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6782" w14:textId="1618141B" w:rsidR="0065726B" w:rsidRDefault="00F60021" w:rsidP="00F60021">
      <w:pPr>
        <w:jc w:val="center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Rubric for the Methodology in the Research Proposal</w:t>
      </w:r>
    </w:p>
    <w:p w14:paraId="34C81CC3" w14:textId="7C042D38" w:rsidR="00F60021" w:rsidRDefault="00F60021" w:rsidP="00F60021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7655"/>
        <w:gridCol w:w="993"/>
        <w:gridCol w:w="1134"/>
      </w:tblGrid>
      <w:tr w:rsidR="00F60021" w14:paraId="092B6D0D" w14:textId="77777777" w:rsidTr="00F60021">
        <w:tc>
          <w:tcPr>
            <w:tcW w:w="7655" w:type="dxa"/>
          </w:tcPr>
          <w:p w14:paraId="31CF2F18" w14:textId="04EDECA5" w:rsidR="00F60021" w:rsidRPr="00F60021" w:rsidRDefault="00F60021" w:rsidP="00F6002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F60021">
              <w:rPr>
                <w:rFonts w:asciiTheme="majorHAnsi" w:hAnsiTheme="majorHAnsi" w:cstheme="majorHAnsi"/>
                <w:lang w:val="en-US"/>
              </w:rPr>
              <w:t>CRITERIA</w:t>
            </w:r>
          </w:p>
        </w:tc>
        <w:tc>
          <w:tcPr>
            <w:tcW w:w="993" w:type="dxa"/>
          </w:tcPr>
          <w:p w14:paraId="744E7AC4" w14:textId="764192F0" w:rsidR="00F60021" w:rsidRPr="00F60021" w:rsidRDefault="00F60021" w:rsidP="00F6002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F60021">
              <w:rPr>
                <w:rFonts w:asciiTheme="majorHAnsi" w:hAnsiTheme="majorHAnsi" w:cstheme="majorHAnsi"/>
                <w:lang w:val="en-US"/>
              </w:rPr>
              <w:t>Points</w:t>
            </w:r>
          </w:p>
        </w:tc>
        <w:tc>
          <w:tcPr>
            <w:tcW w:w="1134" w:type="dxa"/>
          </w:tcPr>
          <w:p w14:paraId="01C8A340" w14:textId="645B6D9F" w:rsidR="00F60021" w:rsidRPr="00F60021" w:rsidRDefault="00F60021" w:rsidP="00F6002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F60021">
              <w:rPr>
                <w:rFonts w:asciiTheme="majorHAnsi" w:hAnsiTheme="majorHAnsi" w:cstheme="majorHAnsi"/>
                <w:lang w:val="en-US"/>
              </w:rPr>
              <w:t>Your Score</w:t>
            </w:r>
          </w:p>
        </w:tc>
      </w:tr>
      <w:tr w:rsidR="00F60021" w14:paraId="2D89F6F4" w14:textId="77777777" w:rsidTr="00F60021">
        <w:tc>
          <w:tcPr>
            <w:tcW w:w="7655" w:type="dxa"/>
          </w:tcPr>
          <w:p w14:paraId="620331F0" w14:textId="6F38991E" w:rsidR="00F60021" w:rsidRDefault="00F60021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1.  The appropriateness of the paradigm to be used in the study is comprehensively discussed.</w:t>
            </w:r>
          </w:p>
        </w:tc>
        <w:tc>
          <w:tcPr>
            <w:tcW w:w="993" w:type="dxa"/>
          </w:tcPr>
          <w:p w14:paraId="2F9FA716" w14:textId="34254136" w:rsidR="00F60021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1AD9B88F" w14:textId="77777777" w:rsidR="00F60021" w:rsidRPr="006C21B4" w:rsidRDefault="00F60021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F60021" w14:paraId="12B80896" w14:textId="77777777" w:rsidTr="00F60021">
        <w:tc>
          <w:tcPr>
            <w:tcW w:w="7655" w:type="dxa"/>
          </w:tcPr>
          <w:p w14:paraId="20D3C08A" w14:textId="38D0990D" w:rsidR="00F60021" w:rsidRDefault="00F60021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2.  The chosen method or technique is described in detail.</w:t>
            </w:r>
          </w:p>
        </w:tc>
        <w:tc>
          <w:tcPr>
            <w:tcW w:w="993" w:type="dxa"/>
          </w:tcPr>
          <w:p w14:paraId="768E3610" w14:textId="14437A9A" w:rsidR="00F60021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48BCEC0A" w14:textId="77777777" w:rsidR="00F60021" w:rsidRPr="006C21B4" w:rsidRDefault="00F60021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F60021" w14:paraId="48D0D204" w14:textId="77777777" w:rsidTr="00F60021">
        <w:tc>
          <w:tcPr>
            <w:tcW w:w="7655" w:type="dxa"/>
          </w:tcPr>
          <w:p w14:paraId="392E2AE0" w14:textId="30691A43" w:rsidR="00F60021" w:rsidRDefault="00F60021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3.  The choice of method or technique is appropriate.</w:t>
            </w:r>
          </w:p>
        </w:tc>
        <w:tc>
          <w:tcPr>
            <w:tcW w:w="993" w:type="dxa"/>
          </w:tcPr>
          <w:p w14:paraId="3B2F98AF" w14:textId="7BC33272" w:rsidR="00F60021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2C014C17" w14:textId="77777777" w:rsidR="00F60021" w:rsidRPr="006C21B4" w:rsidRDefault="00F60021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F60021" w14:paraId="4594F84C" w14:textId="77777777" w:rsidTr="00F60021">
        <w:tc>
          <w:tcPr>
            <w:tcW w:w="7655" w:type="dxa"/>
          </w:tcPr>
          <w:p w14:paraId="0E15BE1F" w14:textId="2C8D3DAB" w:rsidR="00F60021" w:rsidRDefault="00F60021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4.  The role of the researcher is clearly described.</w:t>
            </w:r>
          </w:p>
        </w:tc>
        <w:tc>
          <w:tcPr>
            <w:tcW w:w="993" w:type="dxa"/>
          </w:tcPr>
          <w:p w14:paraId="732B567E" w14:textId="0A732AB7" w:rsidR="00F60021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60A2188E" w14:textId="77777777" w:rsidR="00F60021" w:rsidRPr="006C21B4" w:rsidRDefault="00F60021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F60021" w14:paraId="19522796" w14:textId="77777777" w:rsidTr="00F60021">
        <w:tc>
          <w:tcPr>
            <w:tcW w:w="7655" w:type="dxa"/>
          </w:tcPr>
          <w:p w14:paraId="7F0646FC" w14:textId="2CE38AAD" w:rsidR="00F60021" w:rsidRDefault="00F60021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5.  The choice of the study setting and population is described and justified.</w:t>
            </w:r>
          </w:p>
        </w:tc>
        <w:tc>
          <w:tcPr>
            <w:tcW w:w="993" w:type="dxa"/>
          </w:tcPr>
          <w:p w14:paraId="2EDE2769" w14:textId="7F3A6626" w:rsidR="00F60021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1B9AB659" w14:textId="77777777" w:rsidR="00F60021" w:rsidRPr="006C21B4" w:rsidRDefault="00F60021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F60021" w14:paraId="0FEE5155" w14:textId="77777777" w:rsidTr="00F60021">
        <w:tc>
          <w:tcPr>
            <w:tcW w:w="7655" w:type="dxa"/>
          </w:tcPr>
          <w:p w14:paraId="7FC56241" w14:textId="15E05189" w:rsidR="00F60021" w:rsidRDefault="00F60021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6.  The choice of sampling  technique is appropriate to the approach to be used in the study.</w:t>
            </w:r>
          </w:p>
        </w:tc>
        <w:tc>
          <w:tcPr>
            <w:tcW w:w="993" w:type="dxa"/>
          </w:tcPr>
          <w:p w14:paraId="525763BA" w14:textId="7E6DBE6E" w:rsidR="00F60021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7D99CA2E" w14:textId="77777777" w:rsidR="00F60021" w:rsidRPr="006C21B4" w:rsidRDefault="00F60021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F60021" w14:paraId="6291EA6E" w14:textId="77777777" w:rsidTr="00F60021">
        <w:tc>
          <w:tcPr>
            <w:tcW w:w="7655" w:type="dxa"/>
          </w:tcPr>
          <w:p w14:paraId="44B2DEDA" w14:textId="554761D8" w:rsidR="00F60021" w:rsidRDefault="00F60021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7.  The instrument used is reliable and valid.  In the case that the instrument is to be developed, a justification for the need to do so is given, and there is an explanation of how reliability</w:t>
            </w:r>
            <w:r w:rsidR="00577AC5">
              <w:rPr>
                <w:rFonts w:asciiTheme="majorHAnsi" w:hAnsiTheme="majorHAnsi" w:cstheme="majorHAnsi"/>
                <w:lang w:val="en-US"/>
              </w:rPr>
              <w:t xml:space="preserve"> and validity could be achieved in the design of the instrument.</w:t>
            </w:r>
          </w:p>
        </w:tc>
        <w:tc>
          <w:tcPr>
            <w:tcW w:w="993" w:type="dxa"/>
          </w:tcPr>
          <w:p w14:paraId="1D1C3B25" w14:textId="532F8143" w:rsidR="00F60021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5F15CE22" w14:textId="77777777" w:rsidR="00F60021" w:rsidRPr="006C21B4" w:rsidRDefault="00F60021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F60021" w14:paraId="4CA4ED55" w14:textId="77777777" w:rsidTr="00F60021">
        <w:tc>
          <w:tcPr>
            <w:tcW w:w="7655" w:type="dxa"/>
          </w:tcPr>
          <w:p w14:paraId="12DB7660" w14:textId="15098306" w:rsidR="00F60021" w:rsidRDefault="00577AC5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8.  </w:t>
            </w:r>
            <w:r w:rsidR="006C21B4">
              <w:rPr>
                <w:rFonts w:asciiTheme="majorHAnsi" w:hAnsiTheme="majorHAnsi" w:cstheme="majorHAnsi"/>
                <w:lang w:val="en-US"/>
              </w:rPr>
              <w:t>The procedure for data collection is specific and practical.</w:t>
            </w:r>
          </w:p>
        </w:tc>
        <w:tc>
          <w:tcPr>
            <w:tcW w:w="993" w:type="dxa"/>
          </w:tcPr>
          <w:p w14:paraId="0858F062" w14:textId="607ED88E" w:rsidR="00F60021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570A9938" w14:textId="77777777" w:rsidR="00F60021" w:rsidRPr="006C21B4" w:rsidRDefault="00F60021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577AC5" w14:paraId="53739C91" w14:textId="77777777" w:rsidTr="00F60021">
        <w:tc>
          <w:tcPr>
            <w:tcW w:w="7655" w:type="dxa"/>
          </w:tcPr>
          <w:p w14:paraId="1F04EF88" w14:textId="35006AC8" w:rsidR="00577AC5" w:rsidRDefault="006C21B4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9.  The procedure for analysis is clear and logical.</w:t>
            </w:r>
          </w:p>
        </w:tc>
        <w:tc>
          <w:tcPr>
            <w:tcW w:w="993" w:type="dxa"/>
          </w:tcPr>
          <w:p w14:paraId="1B65E44A" w14:textId="7D46AB08" w:rsidR="00577AC5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2EF3A0FB" w14:textId="77777777" w:rsidR="00577AC5" w:rsidRPr="006C21B4" w:rsidRDefault="00577AC5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F60021" w14:paraId="7287FC96" w14:textId="77777777" w:rsidTr="00F60021">
        <w:tc>
          <w:tcPr>
            <w:tcW w:w="7655" w:type="dxa"/>
          </w:tcPr>
          <w:p w14:paraId="6E31B69C" w14:textId="4F881F4A" w:rsidR="00F60021" w:rsidRDefault="006C21B4" w:rsidP="00F6002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10.  The methodology adheres to ethical standards of research. </w:t>
            </w:r>
          </w:p>
        </w:tc>
        <w:tc>
          <w:tcPr>
            <w:tcW w:w="993" w:type="dxa"/>
          </w:tcPr>
          <w:p w14:paraId="04376B9F" w14:textId="1B1C3DE1" w:rsidR="00F60021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134" w:type="dxa"/>
          </w:tcPr>
          <w:p w14:paraId="5D286A6F" w14:textId="77777777" w:rsidR="00F60021" w:rsidRPr="006C21B4" w:rsidRDefault="00F60021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6C21B4" w14:paraId="07B2C068" w14:textId="77777777" w:rsidTr="00F60021">
        <w:tc>
          <w:tcPr>
            <w:tcW w:w="7655" w:type="dxa"/>
          </w:tcPr>
          <w:p w14:paraId="1EA5C622" w14:textId="510F1C4F" w:rsidR="006C21B4" w:rsidRPr="006C21B4" w:rsidRDefault="006C21B4" w:rsidP="00F60021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</w:t>
            </w:r>
            <w:r w:rsidRPr="006C21B4">
              <w:rPr>
                <w:rFonts w:asciiTheme="majorHAnsi" w:hAnsiTheme="majorHAnsi" w:cstheme="majorHAnsi"/>
                <w:b/>
                <w:bCs/>
                <w:lang w:val="en-US"/>
              </w:rPr>
              <w:t>TOTAL</w:t>
            </w:r>
          </w:p>
        </w:tc>
        <w:tc>
          <w:tcPr>
            <w:tcW w:w="993" w:type="dxa"/>
          </w:tcPr>
          <w:p w14:paraId="58AECFB5" w14:textId="12C3D751" w:rsidR="006C21B4" w:rsidRDefault="006C21B4" w:rsidP="006C21B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50</w:t>
            </w:r>
          </w:p>
        </w:tc>
        <w:tc>
          <w:tcPr>
            <w:tcW w:w="1134" w:type="dxa"/>
          </w:tcPr>
          <w:p w14:paraId="456325ED" w14:textId="77777777" w:rsidR="006C21B4" w:rsidRPr="006C21B4" w:rsidRDefault="006C21B4" w:rsidP="006C21B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</w:tbl>
    <w:p w14:paraId="4747A904" w14:textId="319FB1CA" w:rsidR="00F60021" w:rsidRPr="00F60021" w:rsidRDefault="00F60021" w:rsidP="00F60021">
      <w:pPr>
        <w:rPr>
          <w:rFonts w:asciiTheme="majorHAnsi" w:hAnsiTheme="majorHAnsi" w:cstheme="majorHAnsi"/>
          <w:lang w:val="en-US"/>
        </w:rPr>
      </w:pPr>
    </w:p>
    <w:sectPr w:rsidR="00F60021" w:rsidRPr="00F60021" w:rsidSect="00434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21"/>
    <w:rsid w:val="000937BC"/>
    <w:rsid w:val="004344C4"/>
    <w:rsid w:val="00577AC5"/>
    <w:rsid w:val="006C21B4"/>
    <w:rsid w:val="00850261"/>
    <w:rsid w:val="008734F1"/>
    <w:rsid w:val="00B57B59"/>
    <w:rsid w:val="00F60021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3DB4A"/>
  <w15:chartTrackingRefBased/>
  <w15:docId w15:val="{66CC4BE1-DB93-C04B-B603-567A0F9C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Salazar</dc:creator>
  <cp:keywords/>
  <dc:description/>
  <cp:lastModifiedBy>Gina Salazar</cp:lastModifiedBy>
  <cp:revision>2</cp:revision>
  <dcterms:created xsi:type="dcterms:W3CDTF">2022-11-27T02:51:00Z</dcterms:created>
  <dcterms:modified xsi:type="dcterms:W3CDTF">2022-11-27T02:51:00Z</dcterms:modified>
</cp:coreProperties>
</file>