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7D28" w14:textId="5D050144" w:rsidR="0065726B" w:rsidRPr="004732CF" w:rsidRDefault="004732CF" w:rsidP="004732CF">
      <w:pPr>
        <w:jc w:val="center"/>
        <w:rPr>
          <w:rFonts w:asciiTheme="majorHAnsi" w:hAnsiTheme="majorHAnsi" w:cstheme="majorHAnsi"/>
          <w:b/>
          <w:bCs/>
          <w:lang w:val="en-US"/>
        </w:rPr>
      </w:pPr>
      <w:r w:rsidRPr="004732CF">
        <w:rPr>
          <w:rFonts w:asciiTheme="majorHAnsi" w:hAnsiTheme="majorHAnsi" w:cstheme="majorHAnsi"/>
          <w:b/>
          <w:bCs/>
          <w:lang w:val="en-US"/>
        </w:rPr>
        <w:t>Rubric for the Framework in the Research Proposal</w:t>
      </w:r>
    </w:p>
    <w:p w14:paraId="4FD8C131" w14:textId="49784D24" w:rsidR="004732CF" w:rsidRPr="004732CF" w:rsidRDefault="004732CF">
      <w:pPr>
        <w:rPr>
          <w:rFonts w:asciiTheme="majorHAnsi" w:hAnsiTheme="majorHAnsi" w:cstheme="majorHAnsi"/>
          <w:b/>
          <w:bCs/>
          <w:lang w:val="en-US"/>
        </w:rPr>
      </w:pPr>
    </w:p>
    <w:p w14:paraId="27343DD7" w14:textId="240E7BED" w:rsidR="004732CF" w:rsidRDefault="004732CF">
      <w:pPr>
        <w:rPr>
          <w:rFonts w:asciiTheme="majorHAnsi" w:hAnsiTheme="majorHAnsi" w:cstheme="majorHAnsi"/>
          <w:lang w:val="en-US"/>
        </w:rPr>
      </w:pPr>
    </w:p>
    <w:tbl>
      <w:tblPr>
        <w:tblStyle w:val="TableGrid"/>
        <w:tblW w:w="10231" w:type="dxa"/>
        <w:tblLook w:val="04A0" w:firstRow="1" w:lastRow="0" w:firstColumn="1" w:lastColumn="0" w:noHBand="0" w:noVBand="1"/>
      </w:tblPr>
      <w:tblGrid>
        <w:gridCol w:w="7792"/>
        <w:gridCol w:w="1059"/>
        <w:gridCol w:w="1380"/>
      </w:tblGrid>
      <w:tr w:rsidR="00846ADC" w14:paraId="3EE89EAD" w14:textId="77777777" w:rsidTr="00846ADC">
        <w:tc>
          <w:tcPr>
            <w:tcW w:w="7792" w:type="dxa"/>
          </w:tcPr>
          <w:p w14:paraId="6CAA16BF" w14:textId="3C542EAB" w:rsidR="00846ADC" w:rsidRPr="00846ADC" w:rsidRDefault="00846ADC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846ADC">
              <w:rPr>
                <w:rFonts w:asciiTheme="majorHAnsi" w:hAnsiTheme="majorHAnsi" w:cstheme="majorHAnsi"/>
                <w:b/>
                <w:bCs/>
                <w:lang w:val="en-US"/>
              </w:rPr>
              <w:t>THEORETICAL/CONCEPTUAL FRAMEWORK</w:t>
            </w:r>
          </w:p>
        </w:tc>
        <w:tc>
          <w:tcPr>
            <w:tcW w:w="1059" w:type="dxa"/>
          </w:tcPr>
          <w:p w14:paraId="543795CC" w14:textId="09C294BE" w:rsidR="00846ADC" w:rsidRDefault="00846ADC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Points</w:t>
            </w:r>
          </w:p>
        </w:tc>
        <w:tc>
          <w:tcPr>
            <w:tcW w:w="1380" w:type="dxa"/>
          </w:tcPr>
          <w:p w14:paraId="737A890D" w14:textId="5D995E20" w:rsidR="00846ADC" w:rsidRDefault="00846ADC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Your Score</w:t>
            </w:r>
          </w:p>
        </w:tc>
      </w:tr>
      <w:tr w:rsidR="00846ADC" w14:paraId="1755AEFC" w14:textId="77777777" w:rsidTr="00846ADC">
        <w:tc>
          <w:tcPr>
            <w:tcW w:w="7792" w:type="dxa"/>
          </w:tcPr>
          <w:p w14:paraId="7D1C1C80" w14:textId="51FB8B10" w:rsidR="00846ADC" w:rsidRDefault="00846ADC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1. </w:t>
            </w:r>
            <w:r w:rsidR="00AD580A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The discussion of the theory (in the case of the theoretical framework) or theories/concepts (in the case of the conceptual framework) to be used in the study is comprehensive and clear.</w:t>
            </w:r>
          </w:p>
        </w:tc>
        <w:tc>
          <w:tcPr>
            <w:tcW w:w="1059" w:type="dxa"/>
          </w:tcPr>
          <w:p w14:paraId="3A7E498B" w14:textId="6FE6ECF6" w:rsidR="00846ADC" w:rsidRDefault="00846ADC" w:rsidP="00846A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1380" w:type="dxa"/>
          </w:tcPr>
          <w:p w14:paraId="19D83AD5" w14:textId="77777777" w:rsidR="00846ADC" w:rsidRPr="00B16FAF" w:rsidRDefault="00846ADC" w:rsidP="00846ADC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846ADC" w14:paraId="129CC645" w14:textId="77777777" w:rsidTr="00846ADC">
        <w:tc>
          <w:tcPr>
            <w:tcW w:w="7792" w:type="dxa"/>
          </w:tcPr>
          <w:p w14:paraId="4D26B677" w14:textId="6224506C" w:rsidR="00846ADC" w:rsidRDefault="00846ADC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2. </w:t>
            </w:r>
            <w:r w:rsidR="00AD580A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The relevance and usefulness of the chosen tenets or concepts in answering the research questions are clearly explained.</w:t>
            </w:r>
          </w:p>
        </w:tc>
        <w:tc>
          <w:tcPr>
            <w:tcW w:w="1059" w:type="dxa"/>
          </w:tcPr>
          <w:p w14:paraId="6132C08E" w14:textId="091D8831" w:rsidR="00846ADC" w:rsidRDefault="00846ADC" w:rsidP="00846A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1380" w:type="dxa"/>
          </w:tcPr>
          <w:p w14:paraId="7311F2CE" w14:textId="77777777" w:rsidR="00846ADC" w:rsidRPr="00B16FAF" w:rsidRDefault="00846ADC" w:rsidP="00846ADC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846ADC" w14:paraId="0ED0F5B1" w14:textId="77777777" w:rsidTr="00846ADC">
        <w:tc>
          <w:tcPr>
            <w:tcW w:w="7792" w:type="dxa"/>
          </w:tcPr>
          <w:p w14:paraId="236EFB3E" w14:textId="262E2836" w:rsidR="00846ADC" w:rsidRDefault="00846ADC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3. </w:t>
            </w:r>
            <w:r w:rsidR="00AD580A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The diagram for the framework illustrates the relationship among the theoretical or conceptual components of the framework.</w:t>
            </w:r>
          </w:p>
        </w:tc>
        <w:tc>
          <w:tcPr>
            <w:tcW w:w="1059" w:type="dxa"/>
          </w:tcPr>
          <w:p w14:paraId="73A93982" w14:textId="4CFE65CA" w:rsidR="00846ADC" w:rsidRDefault="00846ADC" w:rsidP="00846A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1380" w:type="dxa"/>
          </w:tcPr>
          <w:p w14:paraId="3E103513" w14:textId="77777777" w:rsidR="00846ADC" w:rsidRPr="00B16FAF" w:rsidRDefault="00846ADC" w:rsidP="00846ADC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846ADC" w14:paraId="1E12A9F3" w14:textId="77777777" w:rsidTr="00846ADC">
        <w:tc>
          <w:tcPr>
            <w:tcW w:w="7792" w:type="dxa"/>
          </w:tcPr>
          <w:p w14:paraId="016E4E56" w14:textId="53C96573" w:rsidR="00846ADC" w:rsidRDefault="00846ADC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4. </w:t>
            </w:r>
            <w:r w:rsidR="00AD580A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 xml:space="preserve">The explanation of how the framework is to aid in answering the major research question and specific research questions is substantial. </w:t>
            </w:r>
          </w:p>
        </w:tc>
        <w:tc>
          <w:tcPr>
            <w:tcW w:w="1059" w:type="dxa"/>
          </w:tcPr>
          <w:p w14:paraId="7FBFF435" w14:textId="002F064E" w:rsidR="00846ADC" w:rsidRDefault="00846ADC" w:rsidP="00846A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10</w:t>
            </w:r>
          </w:p>
        </w:tc>
        <w:tc>
          <w:tcPr>
            <w:tcW w:w="1380" w:type="dxa"/>
          </w:tcPr>
          <w:p w14:paraId="02089397" w14:textId="77777777" w:rsidR="00846ADC" w:rsidRPr="00B16FAF" w:rsidRDefault="00846ADC" w:rsidP="00846ADC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846ADC" w14:paraId="00CC40EC" w14:textId="77777777" w:rsidTr="00846ADC">
        <w:tc>
          <w:tcPr>
            <w:tcW w:w="7792" w:type="dxa"/>
          </w:tcPr>
          <w:p w14:paraId="4D0E9B8E" w14:textId="5DBC227E" w:rsidR="00846ADC" w:rsidRPr="00846ADC" w:rsidRDefault="00846ADC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846ADC">
              <w:rPr>
                <w:rFonts w:asciiTheme="majorHAnsi" w:hAnsiTheme="majorHAnsi" w:cstheme="majorHAnsi"/>
                <w:b/>
                <w:bCs/>
                <w:lang w:val="en-US"/>
              </w:rPr>
              <w:t>OPERATIONAL FRAMEWORK</w:t>
            </w:r>
          </w:p>
        </w:tc>
        <w:tc>
          <w:tcPr>
            <w:tcW w:w="1059" w:type="dxa"/>
          </w:tcPr>
          <w:p w14:paraId="447283FB" w14:textId="77777777" w:rsidR="00846ADC" w:rsidRDefault="00846ADC" w:rsidP="00846A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380" w:type="dxa"/>
          </w:tcPr>
          <w:p w14:paraId="783E1583" w14:textId="77777777" w:rsidR="00846ADC" w:rsidRPr="00B16FAF" w:rsidRDefault="00846ADC" w:rsidP="00846ADC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846ADC" w14:paraId="1F71E7D3" w14:textId="77777777" w:rsidTr="00846ADC">
        <w:tc>
          <w:tcPr>
            <w:tcW w:w="7792" w:type="dxa"/>
          </w:tcPr>
          <w:p w14:paraId="36E35ACD" w14:textId="33F33FA3" w:rsidR="00846ADC" w:rsidRDefault="00AD580A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5.   </w:t>
            </w:r>
            <w:r w:rsidR="007E0AEC">
              <w:rPr>
                <w:rFonts w:asciiTheme="majorHAnsi" w:hAnsiTheme="majorHAnsi" w:cstheme="majorHAnsi"/>
                <w:lang w:val="en-US"/>
              </w:rPr>
              <w:t>The components of the theoretical or conceptual framework needing operationalization are included in the operational framework.</w:t>
            </w:r>
          </w:p>
        </w:tc>
        <w:tc>
          <w:tcPr>
            <w:tcW w:w="1059" w:type="dxa"/>
          </w:tcPr>
          <w:p w14:paraId="4B1F45BC" w14:textId="3C194CDE" w:rsidR="00846ADC" w:rsidRDefault="00B16FAF" w:rsidP="00846A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1380" w:type="dxa"/>
          </w:tcPr>
          <w:p w14:paraId="09C32BBF" w14:textId="77777777" w:rsidR="00846ADC" w:rsidRPr="00B16FAF" w:rsidRDefault="00846ADC" w:rsidP="00846ADC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846ADC" w14:paraId="3FF9F2D1" w14:textId="77777777" w:rsidTr="00846ADC">
        <w:tc>
          <w:tcPr>
            <w:tcW w:w="7792" w:type="dxa"/>
          </w:tcPr>
          <w:p w14:paraId="316C8F2E" w14:textId="2C4454C5" w:rsidR="00846ADC" w:rsidRDefault="00B16FAF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6.  The discussion o</w:t>
            </w:r>
            <w:r w:rsidR="00B30298">
              <w:rPr>
                <w:rFonts w:asciiTheme="majorHAnsi" w:hAnsiTheme="majorHAnsi" w:cstheme="majorHAnsi"/>
                <w:lang w:val="en-US"/>
              </w:rPr>
              <w:t>n</w:t>
            </w:r>
            <w:r>
              <w:rPr>
                <w:rFonts w:asciiTheme="majorHAnsi" w:hAnsiTheme="majorHAnsi" w:cstheme="majorHAnsi"/>
                <w:lang w:val="en-US"/>
              </w:rPr>
              <w:t xml:space="preserve"> the operational framework clarifies how the components are transformed into indicators of the research variables.</w:t>
            </w:r>
          </w:p>
        </w:tc>
        <w:tc>
          <w:tcPr>
            <w:tcW w:w="1059" w:type="dxa"/>
          </w:tcPr>
          <w:p w14:paraId="57840579" w14:textId="77777777" w:rsidR="00B16FAF" w:rsidRDefault="00B16FAF" w:rsidP="00846A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2CBDB213" w14:textId="38F9C60F" w:rsidR="00846ADC" w:rsidRDefault="00B16FAF" w:rsidP="00846A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1380" w:type="dxa"/>
          </w:tcPr>
          <w:p w14:paraId="04655EFE" w14:textId="77777777" w:rsidR="00846ADC" w:rsidRPr="00B16FAF" w:rsidRDefault="00846ADC" w:rsidP="00846ADC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B16FAF" w14:paraId="08F54F63" w14:textId="77777777" w:rsidTr="00846ADC">
        <w:tc>
          <w:tcPr>
            <w:tcW w:w="7792" w:type="dxa"/>
          </w:tcPr>
          <w:p w14:paraId="18932267" w14:textId="07D96399" w:rsidR="00B16FAF" w:rsidRDefault="00B16FAF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7.  The diagram for the operational framework illustrates the transformation of concepts into indicators</w:t>
            </w:r>
            <w:r w:rsidR="00B30298">
              <w:rPr>
                <w:rFonts w:asciiTheme="majorHAnsi" w:hAnsiTheme="majorHAnsi" w:cstheme="majorHAnsi"/>
                <w:lang w:val="en-US"/>
              </w:rPr>
              <w:t>,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B30298">
              <w:rPr>
                <w:rFonts w:asciiTheme="majorHAnsi" w:hAnsiTheme="majorHAnsi" w:cstheme="majorHAnsi"/>
                <w:lang w:val="en-US"/>
              </w:rPr>
              <w:t>along with</w:t>
            </w:r>
            <w:r>
              <w:rPr>
                <w:rFonts w:asciiTheme="majorHAnsi" w:hAnsiTheme="majorHAnsi" w:cstheme="majorHAnsi"/>
                <w:lang w:val="en-US"/>
              </w:rPr>
              <w:t xml:space="preserve"> the relationship among these indicators.</w:t>
            </w:r>
          </w:p>
        </w:tc>
        <w:tc>
          <w:tcPr>
            <w:tcW w:w="1059" w:type="dxa"/>
          </w:tcPr>
          <w:p w14:paraId="7B041D61" w14:textId="77777777" w:rsidR="00B16FAF" w:rsidRDefault="00B16FAF" w:rsidP="00846A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5F9B880E" w14:textId="67E7FBF6" w:rsidR="00B16FAF" w:rsidRDefault="00B16FAF" w:rsidP="00846A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5</w:t>
            </w:r>
          </w:p>
        </w:tc>
        <w:tc>
          <w:tcPr>
            <w:tcW w:w="1380" w:type="dxa"/>
          </w:tcPr>
          <w:p w14:paraId="6CBF7B97" w14:textId="77777777" w:rsidR="00B16FAF" w:rsidRPr="00B16FAF" w:rsidRDefault="00B16FAF" w:rsidP="00846ADC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B16FAF" w14:paraId="7A884CBA" w14:textId="77777777" w:rsidTr="00846ADC">
        <w:tc>
          <w:tcPr>
            <w:tcW w:w="7792" w:type="dxa"/>
          </w:tcPr>
          <w:p w14:paraId="3A09EB94" w14:textId="158EF458" w:rsidR="00B16FAF" w:rsidRDefault="00B16FAF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8.  The discussion on how the operational framework aids in answering the research questions is comprehensible and substantial. </w:t>
            </w:r>
          </w:p>
        </w:tc>
        <w:tc>
          <w:tcPr>
            <w:tcW w:w="1059" w:type="dxa"/>
          </w:tcPr>
          <w:p w14:paraId="06DA1E7F" w14:textId="77777777" w:rsidR="00B16FAF" w:rsidRDefault="00B16FAF" w:rsidP="00846A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</w:p>
          <w:p w14:paraId="299F688E" w14:textId="74D52CB9" w:rsidR="00B16FAF" w:rsidRDefault="00B16FAF" w:rsidP="00846A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10</w:t>
            </w:r>
          </w:p>
        </w:tc>
        <w:tc>
          <w:tcPr>
            <w:tcW w:w="1380" w:type="dxa"/>
          </w:tcPr>
          <w:p w14:paraId="637AD69E" w14:textId="77777777" w:rsidR="00B16FAF" w:rsidRPr="00B16FAF" w:rsidRDefault="00B16FAF" w:rsidP="00846ADC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  <w:tr w:rsidR="00846ADC" w14:paraId="2273EFD7" w14:textId="77777777" w:rsidTr="00846ADC">
        <w:tc>
          <w:tcPr>
            <w:tcW w:w="7792" w:type="dxa"/>
          </w:tcPr>
          <w:p w14:paraId="72E50CC5" w14:textId="07A12300" w:rsidR="00846ADC" w:rsidRPr="00846ADC" w:rsidRDefault="00846ADC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 xml:space="preserve">                                                                                                                               </w:t>
            </w:r>
            <w:r w:rsidRPr="00846ADC">
              <w:rPr>
                <w:rFonts w:asciiTheme="majorHAnsi" w:hAnsiTheme="majorHAnsi" w:cstheme="majorHAnsi"/>
                <w:b/>
                <w:bCs/>
                <w:lang w:val="en-US"/>
              </w:rPr>
              <w:t>TOTAL</w:t>
            </w:r>
          </w:p>
        </w:tc>
        <w:tc>
          <w:tcPr>
            <w:tcW w:w="1059" w:type="dxa"/>
          </w:tcPr>
          <w:p w14:paraId="5827E165" w14:textId="75DA47A5" w:rsidR="00846ADC" w:rsidRPr="00B16FAF" w:rsidRDefault="00B16FAF" w:rsidP="00846ADC">
            <w:pPr>
              <w:jc w:val="center"/>
              <w:rPr>
                <w:rFonts w:asciiTheme="majorHAnsi" w:hAnsiTheme="majorHAnsi" w:cstheme="majorHAnsi"/>
                <w:lang w:val="en-US"/>
              </w:rPr>
            </w:pPr>
            <w:r w:rsidRPr="00B16FAF">
              <w:rPr>
                <w:rFonts w:asciiTheme="majorHAnsi" w:hAnsiTheme="majorHAnsi" w:cstheme="majorHAnsi"/>
                <w:lang w:val="en-US"/>
              </w:rPr>
              <w:t>50</w:t>
            </w:r>
          </w:p>
        </w:tc>
        <w:tc>
          <w:tcPr>
            <w:tcW w:w="1380" w:type="dxa"/>
          </w:tcPr>
          <w:p w14:paraId="0CFEB50A" w14:textId="77777777" w:rsidR="00846ADC" w:rsidRPr="00B16FAF" w:rsidRDefault="00846ADC" w:rsidP="00846ADC">
            <w:pPr>
              <w:jc w:val="center"/>
              <w:rPr>
                <w:rFonts w:asciiTheme="majorHAnsi" w:hAnsiTheme="majorHAnsi" w:cstheme="majorHAnsi"/>
                <w:b/>
                <w:bCs/>
                <w:lang w:val="en-US"/>
              </w:rPr>
            </w:pPr>
          </w:p>
        </w:tc>
      </w:tr>
    </w:tbl>
    <w:p w14:paraId="5AB4EDFD" w14:textId="77777777" w:rsidR="004732CF" w:rsidRDefault="004732CF">
      <w:pPr>
        <w:rPr>
          <w:rFonts w:asciiTheme="majorHAnsi" w:hAnsiTheme="majorHAnsi" w:cstheme="majorHAnsi"/>
          <w:lang w:val="en-US"/>
        </w:rPr>
      </w:pPr>
    </w:p>
    <w:p w14:paraId="022CA0C1" w14:textId="77777777" w:rsidR="004732CF" w:rsidRPr="004732CF" w:rsidRDefault="004732CF">
      <w:pPr>
        <w:rPr>
          <w:rFonts w:asciiTheme="majorHAnsi" w:hAnsiTheme="majorHAnsi" w:cstheme="majorHAnsi"/>
          <w:lang w:val="en-US"/>
        </w:rPr>
      </w:pPr>
    </w:p>
    <w:sectPr w:rsidR="004732CF" w:rsidRPr="004732CF" w:rsidSect="004344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CF"/>
    <w:rsid w:val="000937BC"/>
    <w:rsid w:val="004344C4"/>
    <w:rsid w:val="004732CF"/>
    <w:rsid w:val="007E0AEC"/>
    <w:rsid w:val="00846ADC"/>
    <w:rsid w:val="00850261"/>
    <w:rsid w:val="008734F1"/>
    <w:rsid w:val="00AD580A"/>
    <w:rsid w:val="00B16FAF"/>
    <w:rsid w:val="00B30298"/>
    <w:rsid w:val="00B57B59"/>
    <w:rsid w:val="00F9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00665"/>
  <w15:chartTrackingRefBased/>
  <w15:docId w15:val="{60423C57-DD3E-BF46-B090-46C97C3E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Salazar</dc:creator>
  <cp:keywords/>
  <dc:description/>
  <cp:lastModifiedBy>Gina Salazar</cp:lastModifiedBy>
  <cp:revision>2</cp:revision>
  <dcterms:created xsi:type="dcterms:W3CDTF">2022-11-27T02:21:00Z</dcterms:created>
  <dcterms:modified xsi:type="dcterms:W3CDTF">2022-11-27T02:21:00Z</dcterms:modified>
</cp:coreProperties>
</file>