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FDEA" w14:textId="1615517B" w:rsidR="00093D68" w:rsidRPr="00093D68" w:rsidRDefault="00346C4B" w:rsidP="00093D68">
      <w:pPr>
        <w:jc w:val="center"/>
        <w:outlineLvl w:val="0"/>
        <w:rPr>
          <w:rFonts w:asciiTheme="minorHAnsi" w:hAnsiTheme="minorHAnsi" w:cstheme="minorHAnsi"/>
          <w:b/>
        </w:rPr>
      </w:pPr>
      <w:r>
        <w:rPr>
          <w:rFonts w:asciiTheme="minorHAnsi" w:hAnsiTheme="minorHAnsi" w:cstheme="minorHAnsi"/>
          <w:b/>
        </w:rPr>
        <w:t xml:space="preserve">WRITTEN </w:t>
      </w:r>
      <w:r w:rsidR="00093D68" w:rsidRPr="00093D68">
        <w:rPr>
          <w:rFonts w:asciiTheme="minorHAnsi" w:hAnsiTheme="minorHAnsi" w:cstheme="minorHAnsi"/>
          <w:b/>
        </w:rPr>
        <w:t xml:space="preserve">CASE </w:t>
      </w:r>
      <w:r w:rsidR="00626FC6">
        <w:rPr>
          <w:rFonts w:asciiTheme="minorHAnsi" w:hAnsiTheme="minorHAnsi" w:cstheme="minorHAnsi"/>
          <w:b/>
        </w:rPr>
        <w:t xml:space="preserve">DISCUSSION </w:t>
      </w:r>
      <w:r w:rsidR="00093D68" w:rsidRPr="00093D68">
        <w:rPr>
          <w:rFonts w:asciiTheme="minorHAnsi" w:hAnsiTheme="minorHAnsi" w:cstheme="minorHAnsi"/>
          <w:b/>
        </w:rPr>
        <w:t>GUIDE</w:t>
      </w:r>
      <w:r w:rsidR="008B65D6">
        <w:rPr>
          <w:rFonts w:asciiTheme="minorHAnsi" w:hAnsiTheme="minorHAnsi" w:cstheme="minorHAnsi"/>
          <w:b/>
        </w:rPr>
        <w:t xml:space="preserve"> FOR </w:t>
      </w:r>
      <w:r w:rsidR="008A0FD1">
        <w:rPr>
          <w:rFonts w:asciiTheme="minorHAnsi" w:hAnsiTheme="minorHAnsi" w:cstheme="minorHAnsi"/>
          <w:b/>
        </w:rPr>
        <w:t>STUDENTS</w:t>
      </w:r>
    </w:p>
    <w:p w14:paraId="6D7BACBB" w14:textId="77777777" w:rsidR="00093D68" w:rsidRPr="00093D68" w:rsidRDefault="00093D68" w:rsidP="00093D68">
      <w:pPr>
        <w:jc w:val="center"/>
        <w:rPr>
          <w:rFonts w:asciiTheme="minorHAnsi" w:hAnsiTheme="minorHAnsi" w:cstheme="minorHAnsi"/>
          <w:b/>
        </w:rPr>
      </w:pPr>
      <w:r w:rsidRPr="00093D68">
        <w:rPr>
          <w:rFonts w:asciiTheme="minorHAnsi" w:hAnsiTheme="minorHAnsi" w:cstheme="minorHAnsi"/>
          <w:b/>
        </w:rPr>
        <w:t>MEDICINE 251 – INTEGRATED CLINICAL CLERKSHIP IN MEDICINE II</w:t>
      </w:r>
    </w:p>
    <w:p w14:paraId="3C9E8103" w14:textId="07E0147E" w:rsidR="00093D68" w:rsidRDefault="00093D68" w:rsidP="00093D68">
      <w:pPr>
        <w:jc w:val="both"/>
        <w:rPr>
          <w:rFonts w:asciiTheme="minorHAnsi" w:hAnsiTheme="minorHAnsi" w:cstheme="minorHAnsi"/>
          <w:b/>
          <w:bCs/>
        </w:rPr>
      </w:pPr>
    </w:p>
    <w:p w14:paraId="3A7EC7F1" w14:textId="77777777" w:rsidR="00D455B9" w:rsidRPr="00093D68" w:rsidRDefault="00D455B9" w:rsidP="00093D68">
      <w:pPr>
        <w:jc w:val="both"/>
        <w:rPr>
          <w:rFonts w:asciiTheme="minorHAnsi" w:hAnsiTheme="minorHAnsi" w:cstheme="minorHAnsi"/>
          <w:b/>
          <w:bCs/>
        </w:rPr>
      </w:pPr>
    </w:p>
    <w:p w14:paraId="43CB7651" w14:textId="77777777" w:rsidR="00EC79FE" w:rsidRPr="008B65D6" w:rsidRDefault="00EC79FE" w:rsidP="00EC79FE">
      <w:pPr>
        <w:rPr>
          <w:rFonts w:asciiTheme="minorHAnsi" w:hAnsiTheme="minorHAnsi" w:cstheme="minorHAnsi"/>
          <w:b/>
          <w:bCs/>
        </w:rPr>
      </w:pPr>
      <w:r w:rsidRPr="008B65D6">
        <w:rPr>
          <w:rFonts w:asciiTheme="minorHAnsi" w:hAnsiTheme="minorHAnsi" w:cstheme="minorHAnsi"/>
          <w:b/>
          <w:bCs/>
        </w:rPr>
        <w:t>Description of Activity</w:t>
      </w:r>
      <w:r>
        <w:rPr>
          <w:rFonts w:asciiTheme="minorHAnsi" w:hAnsiTheme="minorHAnsi" w:cstheme="minorHAnsi"/>
          <w:b/>
          <w:bCs/>
        </w:rPr>
        <w:t>:</w:t>
      </w:r>
    </w:p>
    <w:p w14:paraId="407F2C46" w14:textId="22152F1E" w:rsidR="00245A74" w:rsidRPr="00245A74" w:rsidRDefault="00245A74" w:rsidP="006C0A3C">
      <w:pPr>
        <w:rPr>
          <w:rFonts w:asciiTheme="minorHAnsi" w:hAnsiTheme="minorHAnsi" w:cstheme="minorHAnsi"/>
        </w:rPr>
      </w:pPr>
      <w:r w:rsidRPr="00245A74">
        <w:rPr>
          <w:rFonts w:asciiTheme="minorHAnsi" w:hAnsiTheme="minorHAnsi" w:cstheme="minorHAnsi"/>
        </w:rPr>
        <w:t>Part</w:t>
      </w:r>
      <w:r>
        <w:rPr>
          <w:rFonts w:asciiTheme="minorHAnsi" w:hAnsiTheme="minorHAnsi" w:cstheme="minorHAnsi"/>
        </w:rPr>
        <w:t xml:space="preserve"> of the medical management of any patient is proper documentation and reporting. Written case discussions help students organize data taken from the clinical setting and correlate the same data with theoretical concepts.</w:t>
      </w:r>
    </w:p>
    <w:p w14:paraId="6001E56D" w14:textId="77777777" w:rsidR="00EC79FE" w:rsidRDefault="00EC79FE" w:rsidP="00093D68">
      <w:pPr>
        <w:jc w:val="both"/>
        <w:outlineLvl w:val="0"/>
        <w:rPr>
          <w:rFonts w:asciiTheme="minorHAnsi" w:hAnsiTheme="minorHAnsi" w:cstheme="minorHAnsi"/>
          <w:b/>
          <w:bCs/>
        </w:rPr>
      </w:pPr>
    </w:p>
    <w:p w14:paraId="43AEAFC6" w14:textId="6F0CFAE4" w:rsidR="00093D68" w:rsidRPr="00093D68" w:rsidRDefault="005F639A" w:rsidP="00093D68">
      <w:pPr>
        <w:jc w:val="both"/>
        <w:outlineLvl w:val="0"/>
        <w:rPr>
          <w:rFonts w:asciiTheme="minorHAnsi" w:hAnsiTheme="minorHAnsi" w:cstheme="minorHAnsi"/>
          <w:b/>
          <w:bCs/>
        </w:rPr>
      </w:pPr>
      <w:r>
        <w:rPr>
          <w:rFonts w:asciiTheme="minorHAnsi" w:hAnsiTheme="minorHAnsi" w:cstheme="minorHAnsi"/>
          <w:b/>
          <w:bCs/>
        </w:rPr>
        <w:t xml:space="preserve">Learning </w:t>
      </w:r>
      <w:r w:rsidR="00093D68" w:rsidRPr="00093D68">
        <w:rPr>
          <w:rFonts w:asciiTheme="minorHAnsi" w:hAnsiTheme="minorHAnsi" w:cstheme="minorHAnsi"/>
          <w:b/>
          <w:bCs/>
        </w:rPr>
        <w:t>Objectives:</w:t>
      </w:r>
    </w:p>
    <w:p w14:paraId="1F9A09DC" w14:textId="0143EEC6" w:rsidR="00093D68" w:rsidRDefault="00093D68" w:rsidP="00093D68">
      <w:pPr>
        <w:jc w:val="both"/>
        <w:rPr>
          <w:rFonts w:asciiTheme="minorHAnsi" w:hAnsiTheme="minorHAnsi" w:cstheme="minorHAnsi"/>
        </w:rPr>
      </w:pPr>
      <w:r w:rsidRPr="00093D68">
        <w:rPr>
          <w:rFonts w:asciiTheme="minorHAnsi" w:hAnsiTheme="minorHAnsi" w:cstheme="minorHAnsi"/>
        </w:rPr>
        <w:t xml:space="preserve">At the end of the case </w:t>
      </w:r>
      <w:r w:rsidR="00346C4B">
        <w:rPr>
          <w:rFonts w:asciiTheme="minorHAnsi" w:hAnsiTheme="minorHAnsi" w:cstheme="minorHAnsi"/>
        </w:rPr>
        <w:t>discussion</w:t>
      </w:r>
      <w:r w:rsidRPr="00093D68">
        <w:rPr>
          <w:rFonts w:asciiTheme="minorHAnsi" w:hAnsiTheme="minorHAnsi" w:cstheme="minorHAnsi"/>
        </w:rPr>
        <w:t xml:space="preserve">, the students should </w:t>
      </w:r>
      <w:r w:rsidR="005F639A">
        <w:rPr>
          <w:rFonts w:asciiTheme="minorHAnsi" w:hAnsiTheme="minorHAnsi" w:cstheme="minorHAnsi"/>
        </w:rPr>
        <w:t>be able to</w:t>
      </w:r>
      <w:r w:rsidRPr="00093D68">
        <w:rPr>
          <w:rFonts w:asciiTheme="minorHAnsi" w:hAnsiTheme="minorHAnsi" w:cstheme="minorHAnsi"/>
        </w:rPr>
        <w:t>:</w:t>
      </w:r>
    </w:p>
    <w:p w14:paraId="67A7345F" w14:textId="77777777" w:rsidR="00346C4B" w:rsidRPr="00346C4B" w:rsidRDefault="00346C4B" w:rsidP="00346C4B">
      <w:pPr>
        <w:pStyle w:val="ListParagraph"/>
        <w:numPr>
          <w:ilvl w:val="0"/>
          <w:numId w:val="5"/>
        </w:numPr>
        <w:spacing w:after="0" w:line="240" w:lineRule="auto"/>
        <w:ind w:left="709" w:hanging="265"/>
        <w:rPr>
          <w:rFonts w:ascii="Calibri" w:eastAsia="Times New Roman" w:hAnsi="Calibri" w:cs="Calibri"/>
          <w:sz w:val="24"/>
          <w:szCs w:val="24"/>
        </w:rPr>
      </w:pPr>
      <w:r w:rsidRPr="00346C4B">
        <w:rPr>
          <w:rFonts w:ascii="Calibri" w:hAnsi="Calibri" w:cs="Calibri"/>
          <w:sz w:val="24"/>
          <w:szCs w:val="24"/>
        </w:rPr>
        <w:t>Construct a complete history</w:t>
      </w:r>
    </w:p>
    <w:p w14:paraId="14910811" w14:textId="189711AE" w:rsidR="00346C4B" w:rsidRPr="00346C4B" w:rsidRDefault="00346C4B" w:rsidP="00346C4B">
      <w:pPr>
        <w:pStyle w:val="ListParagraph"/>
        <w:numPr>
          <w:ilvl w:val="0"/>
          <w:numId w:val="5"/>
        </w:numPr>
        <w:spacing w:after="0" w:line="240" w:lineRule="auto"/>
        <w:ind w:left="709" w:hanging="265"/>
        <w:rPr>
          <w:rFonts w:ascii="Calibri" w:eastAsia="Times New Roman" w:hAnsi="Calibri" w:cs="Calibri"/>
          <w:sz w:val="24"/>
          <w:szCs w:val="24"/>
        </w:rPr>
      </w:pPr>
      <w:r w:rsidRPr="00346C4B">
        <w:rPr>
          <w:rFonts w:ascii="Calibri" w:hAnsi="Calibri" w:cs="Calibri"/>
          <w:sz w:val="24"/>
          <w:szCs w:val="24"/>
        </w:rPr>
        <w:t>Formulate a correct diagnosis and differential diagnosis of common diseases and some less common but life-threatening conditions</w:t>
      </w:r>
    </w:p>
    <w:p w14:paraId="1AEF28B4" w14:textId="77777777" w:rsidR="00346C4B" w:rsidRPr="00346C4B" w:rsidRDefault="00346C4B" w:rsidP="00346C4B">
      <w:pPr>
        <w:pStyle w:val="ListParagraph"/>
        <w:numPr>
          <w:ilvl w:val="0"/>
          <w:numId w:val="5"/>
        </w:numPr>
        <w:spacing w:after="0" w:line="240" w:lineRule="auto"/>
        <w:ind w:left="709" w:hanging="265"/>
        <w:rPr>
          <w:rFonts w:ascii="Calibri" w:eastAsia="Times New Roman" w:hAnsi="Calibri" w:cs="Calibri"/>
          <w:sz w:val="24"/>
          <w:szCs w:val="24"/>
        </w:rPr>
      </w:pPr>
      <w:r w:rsidRPr="00346C4B">
        <w:rPr>
          <w:rFonts w:ascii="Calibri" w:eastAsia="Times New Roman" w:hAnsi="Calibri" w:cs="Calibri"/>
          <w:sz w:val="24"/>
          <w:szCs w:val="24"/>
        </w:rPr>
        <w:t>Correlate epidemiologic and pathophysiologic data to clinical manifestations of a patient</w:t>
      </w:r>
    </w:p>
    <w:p w14:paraId="63F94187" w14:textId="77777777" w:rsidR="00346C4B" w:rsidRPr="00346C4B" w:rsidRDefault="00346C4B" w:rsidP="00346C4B">
      <w:pPr>
        <w:pStyle w:val="ListParagraph"/>
        <w:numPr>
          <w:ilvl w:val="0"/>
          <w:numId w:val="5"/>
        </w:numPr>
        <w:spacing w:after="0" w:line="240" w:lineRule="auto"/>
        <w:ind w:left="709" w:hanging="265"/>
        <w:rPr>
          <w:rFonts w:ascii="Calibri" w:eastAsia="Times New Roman" w:hAnsi="Calibri" w:cs="Calibri"/>
          <w:sz w:val="24"/>
          <w:szCs w:val="24"/>
        </w:rPr>
      </w:pPr>
      <w:r w:rsidRPr="00346C4B">
        <w:rPr>
          <w:rFonts w:ascii="Calibri" w:hAnsi="Calibri" w:cs="Calibri"/>
          <w:sz w:val="24"/>
          <w:szCs w:val="24"/>
        </w:rPr>
        <w:t>Interpret and correlate laboratory findings to clinical manifestations of a patient</w:t>
      </w:r>
    </w:p>
    <w:p w14:paraId="6C53C476" w14:textId="77777777" w:rsidR="00346C4B" w:rsidRPr="00346C4B" w:rsidRDefault="00346C4B" w:rsidP="00346C4B">
      <w:pPr>
        <w:pStyle w:val="ListParagraph"/>
        <w:numPr>
          <w:ilvl w:val="0"/>
          <w:numId w:val="5"/>
        </w:numPr>
        <w:spacing w:after="0" w:line="240" w:lineRule="auto"/>
        <w:ind w:left="709" w:hanging="265"/>
        <w:rPr>
          <w:rFonts w:ascii="Calibri" w:eastAsia="Times New Roman" w:hAnsi="Calibri" w:cs="Calibri"/>
          <w:sz w:val="24"/>
          <w:szCs w:val="24"/>
        </w:rPr>
      </w:pPr>
      <w:r w:rsidRPr="00346C4B">
        <w:rPr>
          <w:rFonts w:ascii="Calibri" w:hAnsi="Calibri" w:cs="Calibri"/>
          <w:sz w:val="24"/>
          <w:szCs w:val="24"/>
        </w:rPr>
        <w:t>Map out key concepts in a patient’s disease and its management</w:t>
      </w:r>
    </w:p>
    <w:p w14:paraId="64A4DCB3" w14:textId="77777777" w:rsidR="00346C4B" w:rsidRPr="00346C4B" w:rsidRDefault="00346C4B" w:rsidP="00346C4B">
      <w:pPr>
        <w:pStyle w:val="ListParagraph"/>
        <w:numPr>
          <w:ilvl w:val="0"/>
          <w:numId w:val="5"/>
        </w:numPr>
        <w:spacing w:after="0" w:line="240" w:lineRule="auto"/>
        <w:ind w:left="709" w:hanging="265"/>
        <w:rPr>
          <w:rFonts w:ascii="Calibri" w:eastAsia="Times New Roman" w:hAnsi="Calibri" w:cs="Calibri"/>
          <w:sz w:val="24"/>
          <w:szCs w:val="24"/>
        </w:rPr>
      </w:pPr>
      <w:r w:rsidRPr="00346C4B">
        <w:rPr>
          <w:rFonts w:ascii="Calibri" w:hAnsi="Calibri" w:cs="Calibri"/>
          <w:sz w:val="24"/>
          <w:szCs w:val="24"/>
        </w:rPr>
        <w:t>Identify and prioritize a patient's problems</w:t>
      </w:r>
    </w:p>
    <w:p w14:paraId="2D12E7B5" w14:textId="77777777" w:rsidR="00346C4B" w:rsidRPr="00346C4B" w:rsidRDefault="00346C4B" w:rsidP="00346C4B">
      <w:pPr>
        <w:pStyle w:val="ListParagraph"/>
        <w:numPr>
          <w:ilvl w:val="0"/>
          <w:numId w:val="5"/>
        </w:numPr>
        <w:spacing w:after="0" w:line="240" w:lineRule="auto"/>
        <w:ind w:left="709" w:hanging="265"/>
        <w:rPr>
          <w:rFonts w:ascii="Calibri" w:eastAsia="Times New Roman" w:hAnsi="Calibri" w:cs="Calibri"/>
          <w:sz w:val="24"/>
          <w:szCs w:val="24"/>
        </w:rPr>
      </w:pPr>
      <w:r w:rsidRPr="00346C4B">
        <w:rPr>
          <w:rFonts w:ascii="Calibri" w:hAnsi="Calibri" w:cs="Calibri"/>
          <w:sz w:val="24"/>
          <w:szCs w:val="24"/>
        </w:rPr>
        <w:t>Formulate appropriate diagnostic and therapeutic plans</w:t>
      </w:r>
    </w:p>
    <w:p w14:paraId="70A4726B" w14:textId="07ADAEAD" w:rsidR="005F639A" w:rsidRPr="00346C4B" w:rsidRDefault="00346C4B" w:rsidP="00346C4B">
      <w:pPr>
        <w:pStyle w:val="ListParagraph"/>
        <w:numPr>
          <w:ilvl w:val="0"/>
          <w:numId w:val="5"/>
        </w:numPr>
        <w:spacing w:after="0" w:line="240" w:lineRule="auto"/>
        <w:ind w:left="709" w:hanging="265"/>
        <w:rPr>
          <w:rFonts w:ascii="Calibri" w:eastAsia="Times New Roman" w:hAnsi="Calibri" w:cs="Calibri"/>
          <w:sz w:val="24"/>
          <w:szCs w:val="24"/>
        </w:rPr>
      </w:pPr>
      <w:r w:rsidRPr="00346C4B">
        <w:rPr>
          <w:rFonts w:cs="Calibri"/>
        </w:rPr>
        <w:t>Present and discuss cases in a logical and concise manner</w:t>
      </w:r>
    </w:p>
    <w:p w14:paraId="1344CC3C" w14:textId="77777777" w:rsidR="00EB634F" w:rsidRDefault="00EB634F" w:rsidP="00A959B0">
      <w:pPr>
        <w:rPr>
          <w:rFonts w:asciiTheme="minorHAnsi" w:hAnsiTheme="minorHAnsi" w:cstheme="minorHAnsi"/>
          <w:b/>
          <w:bCs/>
        </w:rPr>
      </w:pPr>
    </w:p>
    <w:p w14:paraId="3B7A8224" w14:textId="3896EA9B" w:rsidR="00A959B0" w:rsidRPr="00A959B0" w:rsidRDefault="00EB634F" w:rsidP="00A959B0">
      <w:pPr>
        <w:rPr>
          <w:rFonts w:asciiTheme="minorHAnsi" w:hAnsiTheme="minorHAnsi" w:cstheme="minorHAnsi"/>
          <w:b/>
          <w:bCs/>
        </w:rPr>
      </w:pPr>
      <w:r>
        <w:rPr>
          <w:rFonts w:asciiTheme="minorHAnsi" w:hAnsiTheme="minorHAnsi" w:cstheme="minorHAnsi"/>
          <w:b/>
          <w:bCs/>
        </w:rPr>
        <w:t>Source of Written Case Discussion Material:</w:t>
      </w:r>
    </w:p>
    <w:p w14:paraId="46D144C4" w14:textId="77777777" w:rsidR="00A959B0" w:rsidRDefault="00A959B0" w:rsidP="00A959B0">
      <w:pPr>
        <w:rPr>
          <w:rFonts w:asciiTheme="minorHAnsi" w:hAnsiTheme="minorHAnsi" w:cstheme="minorHAnsi"/>
          <w:bCs/>
          <w:color w:val="000000"/>
        </w:rPr>
        <w:sectPr w:rsidR="00A959B0">
          <w:pgSz w:w="12240" w:h="15840"/>
          <w:pgMar w:top="1440" w:right="1440" w:bottom="1440" w:left="1440" w:header="708" w:footer="708" w:gutter="0"/>
          <w:cols w:space="708"/>
          <w:docGrid w:linePitch="360"/>
        </w:sectPr>
      </w:pPr>
    </w:p>
    <w:p w14:paraId="74FB9A98" w14:textId="3E30C086" w:rsidR="0088739F" w:rsidRDefault="0088739F" w:rsidP="008B65D6">
      <w:pPr>
        <w:rPr>
          <w:rFonts w:asciiTheme="minorHAnsi" w:hAnsiTheme="minorHAnsi" w:cstheme="minorHAnsi"/>
        </w:rPr>
      </w:pPr>
      <w:r>
        <w:rPr>
          <w:rFonts w:asciiTheme="minorHAnsi" w:hAnsiTheme="minorHAnsi" w:cstheme="minorHAnsi"/>
        </w:rPr>
        <w:t xml:space="preserve">The Case Discussion </w:t>
      </w:r>
      <w:r w:rsidR="000124D7">
        <w:rPr>
          <w:rFonts w:asciiTheme="minorHAnsi" w:hAnsiTheme="minorHAnsi" w:cstheme="minorHAnsi"/>
        </w:rPr>
        <w:t xml:space="preserve">is </w:t>
      </w:r>
      <w:r w:rsidR="00245A74">
        <w:rPr>
          <w:rFonts w:asciiTheme="minorHAnsi" w:hAnsiTheme="minorHAnsi" w:cstheme="minorHAnsi"/>
        </w:rPr>
        <w:t>based on a patient that the student has seen during their rotation in the medical ward.</w:t>
      </w:r>
    </w:p>
    <w:p w14:paraId="1E2D0212" w14:textId="77777777" w:rsidR="00EB634F" w:rsidRDefault="00EB634F" w:rsidP="008B65D6">
      <w:pPr>
        <w:rPr>
          <w:rFonts w:asciiTheme="minorHAnsi" w:hAnsiTheme="minorHAnsi" w:cstheme="minorHAnsi"/>
          <w:b/>
          <w:bCs/>
        </w:rPr>
      </w:pPr>
    </w:p>
    <w:p w14:paraId="16979C4A" w14:textId="10B31EEB" w:rsidR="008B65D6" w:rsidRDefault="008B65D6" w:rsidP="008B65D6">
      <w:pPr>
        <w:rPr>
          <w:rFonts w:asciiTheme="minorHAnsi" w:hAnsiTheme="minorHAnsi" w:cstheme="minorHAnsi"/>
          <w:b/>
          <w:bCs/>
        </w:rPr>
      </w:pPr>
      <w:r>
        <w:rPr>
          <w:rFonts w:asciiTheme="minorHAnsi" w:hAnsiTheme="minorHAnsi" w:cstheme="minorHAnsi"/>
          <w:b/>
          <w:bCs/>
        </w:rPr>
        <w:t>Tasks</w:t>
      </w:r>
      <w:r w:rsidR="00804A31">
        <w:rPr>
          <w:rFonts w:asciiTheme="minorHAnsi" w:hAnsiTheme="minorHAnsi" w:cstheme="minorHAnsi"/>
          <w:b/>
          <w:bCs/>
        </w:rPr>
        <w:t xml:space="preserve"> and Processes</w:t>
      </w:r>
      <w:r>
        <w:rPr>
          <w:rFonts w:asciiTheme="minorHAnsi" w:hAnsiTheme="minorHAnsi" w:cstheme="minorHAnsi"/>
          <w:b/>
          <w:bCs/>
        </w:rPr>
        <w:t>:</w:t>
      </w:r>
    </w:p>
    <w:p w14:paraId="06F42B02" w14:textId="3E38FE54" w:rsidR="0015099F" w:rsidRDefault="00245A74">
      <w:pPr>
        <w:rPr>
          <w:rFonts w:asciiTheme="minorHAnsi" w:hAnsiTheme="minorHAnsi" w:cstheme="minorHAnsi"/>
        </w:rPr>
      </w:pPr>
      <w:r>
        <w:rPr>
          <w:rFonts w:asciiTheme="minorHAnsi" w:hAnsiTheme="minorHAnsi" w:cstheme="minorHAnsi"/>
        </w:rPr>
        <w:t xml:space="preserve">Students will be assigned as SIC for patients in their General Medicine Service during their </w:t>
      </w:r>
      <w:proofErr w:type="gramStart"/>
      <w:r w:rsidR="00605E97">
        <w:rPr>
          <w:rFonts w:asciiTheme="minorHAnsi" w:hAnsiTheme="minorHAnsi" w:cstheme="minorHAnsi"/>
        </w:rPr>
        <w:t>5</w:t>
      </w:r>
      <w:r>
        <w:rPr>
          <w:rFonts w:asciiTheme="minorHAnsi" w:hAnsiTheme="minorHAnsi" w:cstheme="minorHAnsi"/>
        </w:rPr>
        <w:t xml:space="preserve"> week</w:t>
      </w:r>
      <w:proofErr w:type="gramEnd"/>
      <w:r>
        <w:rPr>
          <w:rFonts w:asciiTheme="minorHAnsi" w:hAnsiTheme="minorHAnsi" w:cstheme="minorHAnsi"/>
        </w:rPr>
        <w:t xml:space="preserve"> ward rotation. </w:t>
      </w:r>
      <w:r w:rsidR="006C0A3C">
        <w:rPr>
          <w:rFonts w:asciiTheme="minorHAnsi" w:hAnsiTheme="minorHAnsi" w:cstheme="minorHAnsi"/>
        </w:rPr>
        <w:t>Students can pick any of those patients as basis for their written case discussion. Faculty are advised to read/check the case discussion as if it were a progress report of the patient. The students are advised to have the following parts for the written report:</w:t>
      </w:r>
    </w:p>
    <w:p w14:paraId="3FDFC7AF" w14:textId="77777777" w:rsidR="00D455B9" w:rsidRDefault="00D455B9" w:rsidP="00D455B9">
      <w:pPr>
        <w:pStyle w:val="ListParagraph"/>
        <w:numPr>
          <w:ilvl w:val="0"/>
          <w:numId w:val="7"/>
        </w:numPr>
        <w:spacing w:after="0" w:line="240" w:lineRule="auto"/>
        <w:rPr>
          <w:rFonts w:asciiTheme="minorHAnsi" w:hAnsiTheme="minorHAnsi" w:cstheme="minorHAnsi"/>
          <w:sz w:val="24"/>
          <w:szCs w:val="24"/>
        </w:rPr>
      </w:pPr>
      <w:r>
        <w:rPr>
          <w:rFonts w:asciiTheme="minorHAnsi" w:hAnsiTheme="minorHAnsi" w:cstheme="minorHAnsi"/>
          <w:sz w:val="24"/>
          <w:szCs w:val="24"/>
        </w:rPr>
        <w:t>S</w:t>
      </w:r>
      <w:r w:rsidRPr="00C139D2">
        <w:rPr>
          <w:rFonts w:asciiTheme="minorHAnsi" w:hAnsiTheme="minorHAnsi" w:cstheme="minorHAnsi"/>
          <w:sz w:val="24"/>
          <w:szCs w:val="24"/>
        </w:rPr>
        <w:t>ummary of the history</w:t>
      </w:r>
      <w:r>
        <w:rPr>
          <w:rFonts w:asciiTheme="minorHAnsi" w:hAnsiTheme="minorHAnsi" w:cstheme="minorHAnsi"/>
          <w:sz w:val="24"/>
          <w:szCs w:val="24"/>
        </w:rPr>
        <w:t>, physical exam, available lab tests and course in the ward if applicable</w:t>
      </w:r>
    </w:p>
    <w:p w14:paraId="06FC4ADC" w14:textId="77777777" w:rsidR="00D455B9" w:rsidRDefault="00D455B9" w:rsidP="00D455B9">
      <w:pPr>
        <w:pStyle w:val="ListParagraph"/>
        <w:numPr>
          <w:ilvl w:val="0"/>
          <w:numId w:val="7"/>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Diagnosis/current clinical impression and possible </w:t>
      </w:r>
      <w:r w:rsidRPr="00C139D2">
        <w:rPr>
          <w:rFonts w:asciiTheme="minorHAnsi" w:hAnsiTheme="minorHAnsi" w:cstheme="minorHAnsi"/>
          <w:sz w:val="24"/>
          <w:szCs w:val="24"/>
        </w:rPr>
        <w:t>differentials</w:t>
      </w:r>
      <w:r>
        <w:rPr>
          <w:rFonts w:asciiTheme="minorHAnsi" w:hAnsiTheme="minorHAnsi" w:cstheme="minorHAnsi"/>
          <w:sz w:val="24"/>
          <w:szCs w:val="24"/>
        </w:rPr>
        <w:t xml:space="preserve"> (if needed) and their basis in the history, PE and lab </w:t>
      </w:r>
      <w:proofErr w:type="gramStart"/>
      <w:r>
        <w:rPr>
          <w:rFonts w:asciiTheme="minorHAnsi" w:hAnsiTheme="minorHAnsi" w:cstheme="minorHAnsi"/>
          <w:sz w:val="24"/>
          <w:szCs w:val="24"/>
        </w:rPr>
        <w:t>tests</w:t>
      </w:r>
      <w:proofErr w:type="gramEnd"/>
    </w:p>
    <w:p w14:paraId="17D09BF0" w14:textId="77777777" w:rsidR="00D455B9" w:rsidRDefault="00D455B9" w:rsidP="00D455B9">
      <w:pPr>
        <w:pStyle w:val="ListParagraph"/>
        <w:numPr>
          <w:ilvl w:val="0"/>
          <w:numId w:val="7"/>
        </w:numPr>
        <w:spacing w:after="0" w:line="240" w:lineRule="auto"/>
        <w:rPr>
          <w:rFonts w:asciiTheme="minorHAnsi" w:hAnsiTheme="minorHAnsi" w:cstheme="minorHAnsi"/>
          <w:sz w:val="24"/>
          <w:szCs w:val="24"/>
        </w:rPr>
      </w:pPr>
      <w:r>
        <w:rPr>
          <w:rFonts w:asciiTheme="minorHAnsi" w:hAnsiTheme="minorHAnsi" w:cstheme="minorHAnsi"/>
          <w:sz w:val="24"/>
          <w:szCs w:val="24"/>
        </w:rPr>
        <w:t>Correlation of the clinical presentation with the current clinical impression</w:t>
      </w:r>
    </w:p>
    <w:p w14:paraId="38FAFAA3" w14:textId="77777777" w:rsidR="00D455B9" w:rsidRDefault="00D455B9" w:rsidP="00D455B9">
      <w:pPr>
        <w:pStyle w:val="ListParagraph"/>
        <w:numPr>
          <w:ilvl w:val="0"/>
          <w:numId w:val="7"/>
        </w:numPr>
        <w:spacing w:after="0" w:line="240" w:lineRule="auto"/>
        <w:rPr>
          <w:rFonts w:asciiTheme="minorHAnsi" w:hAnsiTheme="minorHAnsi" w:cstheme="minorHAnsi"/>
          <w:sz w:val="24"/>
          <w:szCs w:val="24"/>
        </w:rPr>
      </w:pPr>
      <w:r>
        <w:rPr>
          <w:rFonts w:asciiTheme="minorHAnsi" w:hAnsiTheme="minorHAnsi" w:cstheme="minorHAnsi"/>
          <w:sz w:val="24"/>
          <w:szCs w:val="24"/>
        </w:rPr>
        <w:t>Current problem list for the patient.</w:t>
      </w:r>
    </w:p>
    <w:p w14:paraId="0F6E1EC0" w14:textId="77777777" w:rsidR="00D455B9" w:rsidRDefault="00D455B9" w:rsidP="00D455B9">
      <w:pPr>
        <w:pStyle w:val="ListParagraph"/>
        <w:numPr>
          <w:ilvl w:val="0"/>
          <w:numId w:val="7"/>
        </w:numPr>
        <w:spacing w:after="0" w:line="240" w:lineRule="auto"/>
        <w:rPr>
          <w:rFonts w:asciiTheme="minorHAnsi" w:hAnsiTheme="minorHAnsi" w:cstheme="minorHAnsi"/>
          <w:sz w:val="24"/>
          <w:szCs w:val="24"/>
        </w:rPr>
      </w:pPr>
      <w:r>
        <w:rPr>
          <w:rFonts w:asciiTheme="minorHAnsi" w:hAnsiTheme="minorHAnsi" w:cstheme="minorHAnsi"/>
          <w:sz w:val="24"/>
          <w:szCs w:val="24"/>
        </w:rPr>
        <w:t>Diagnostic Plan</w:t>
      </w:r>
    </w:p>
    <w:p w14:paraId="0E9E75EF" w14:textId="77777777" w:rsidR="00D455B9" w:rsidRDefault="00D455B9" w:rsidP="00D455B9">
      <w:pPr>
        <w:pStyle w:val="ListParagraph"/>
        <w:numPr>
          <w:ilvl w:val="0"/>
          <w:numId w:val="7"/>
        </w:numPr>
        <w:spacing w:after="0" w:line="240" w:lineRule="auto"/>
        <w:rPr>
          <w:rFonts w:asciiTheme="minorHAnsi" w:hAnsiTheme="minorHAnsi" w:cstheme="minorHAnsi"/>
          <w:sz w:val="24"/>
          <w:szCs w:val="24"/>
        </w:rPr>
      </w:pPr>
      <w:r>
        <w:rPr>
          <w:rFonts w:asciiTheme="minorHAnsi" w:hAnsiTheme="minorHAnsi" w:cstheme="minorHAnsi"/>
          <w:sz w:val="24"/>
          <w:szCs w:val="24"/>
        </w:rPr>
        <w:t>Therapeutic Plan</w:t>
      </w:r>
    </w:p>
    <w:p w14:paraId="6762DCC5" w14:textId="77777777" w:rsidR="008A0FD1" w:rsidRDefault="008A0FD1" w:rsidP="008A0FD1">
      <w:pPr>
        <w:pStyle w:val="ListParagraph"/>
        <w:spacing w:after="0" w:line="240" w:lineRule="auto"/>
        <w:rPr>
          <w:rFonts w:asciiTheme="minorHAnsi" w:hAnsiTheme="minorHAnsi" w:cstheme="minorHAnsi"/>
          <w:sz w:val="24"/>
          <w:szCs w:val="24"/>
        </w:rPr>
      </w:pPr>
    </w:p>
    <w:p w14:paraId="0E92B955" w14:textId="3DEB7CBB" w:rsidR="008A0FD1" w:rsidRPr="00B9134D" w:rsidRDefault="008A0FD1" w:rsidP="008A0FD1">
      <w:pPr>
        <w:rPr>
          <w:rFonts w:ascii="Calibri" w:hAnsi="Calibri" w:cs="Calibri"/>
          <w:lang w:val="en-US"/>
        </w:rPr>
      </w:pPr>
      <w:r>
        <w:rPr>
          <w:rFonts w:asciiTheme="minorHAnsi" w:hAnsiTheme="minorHAnsi" w:cstheme="minorHAnsi"/>
        </w:rPr>
        <w:t xml:space="preserve">The write-up should be limited to </w:t>
      </w:r>
      <w:r>
        <w:rPr>
          <w:rFonts w:ascii="Calibri" w:hAnsi="Calibri" w:cs="Calibri"/>
          <w:b/>
          <w:bCs/>
          <w:u w:val="single"/>
        </w:rPr>
        <w:t>5</w:t>
      </w:r>
      <w:r w:rsidRPr="00333FAA">
        <w:rPr>
          <w:rFonts w:ascii="Calibri" w:hAnsi="Calibri" w:cs="Calibri"/>
          <w:b/>
          <w:bCs/>
          <w:u w:val="single"/>
        </w:rPr>
        <w:t xml:space="preserve"> PAGES ONLY.</w:t>
      </w:r>
      <w:r w:rsidRPr="00333FAA">
        <w:rPr>
          <w:rFonts w:ascii="Calibri" w:hAnsi="Calibri" w:cs="Calibri"/>
          <w:b/>
          <w:bCs/>
        </w:rPr>
        <w:t xml:space="preserve"> </w:t>
      </w:r>
      <w:r>
        <w:rPr>
          <w:rFonts w:ascii="Calibri" w:hAnsi="Calibri" w:cs="Calibri"/>
        </w:rPr>
        <w:t>Students should m</w:t>
      </w:r>
      <w:r w:rsidRPr="00333FAA">
        <w:rPr>
          <w:rFonts w:ascii="Calibri" w:hAnsi="Calibri" w:cs="Calibri"/>
        </w:rPr>
        <w:t xml:space="preserve">ake sure </w:t>
      </w:r>
      <w:r>
        <w:rPr>
          <w:rFonts w:ascii="Calibri" w:hAnsi="Calibri" w:cs="Calibri"/>
        </w:rPr>
        <w:t xml:space="preserve">that the </w:t>
      </w:r>
      <w:r w:rsidRPr="00333FAA">
        <w:rPr>
          <w:rFonts w:ascii="Calibri" w:hAnsi="Calibri" w:cs="Calibri"/>
        </w:rPr>
        <w:t xml:space="preserve">paper is </w:t>
      </w:r>
      <w:proofErr w:type="gramStart"/>
      <w:r w:rsidRPr="00333FAA">
        <w:rPr>
          <w:rFonts w:ascii="Calibri" w:hAnsi="Calibri" w:cs="Calibri"/>
        </w:rPr>
        <w:t>concise</w:t>
      </w:r>
      <w:proofErr w:type="gramEnd"/>
      <w:r w:rsidRPr="00333FAA">
        <w:rPr>
          <w:rFonts w:ascii="Calibri" w:hAnsi="Calibri" w:cs="Calibri"/>
        </w:rPr>
        <w:t xml:space="preserve"> but </w:t>
      </w:r>
      <w:r>
        <w:rPr>
          <w:rFonts w:ascii="Calibri" w:hAnsi="Calibri" w:cs="Calibri"/>
        </w:rPr>
        <w:t>the</w:t>
      </w:r>
      <w:r w:rsidRPr="00333FAA">
        <w:rPr>
          <w:rFonts w:ascii="Calibri" w:hAnsi="Calibri" w:cs="Calibri"/>
        </w:rPr>
        <w:t xml:space="preserve"> </w:t>
      </w:r>
      <w:r>
        <w:rPr>
          <w:rFonts w:ascii="Calibri" w:hAnsi="Calibri" w:cs="Calibri"/>
        </w:rPr>
        <w:t xml:space="preserve">faculty </w:t>
      </w:r>
      <w:r w:rsidRPr="00333FAA">
        <w:rPr>
          <w:rFonts w:ascii="Calibri" w:hAnsi="Calibri" w:cs="Calibri"/>
        </w:rPr>
        <w:t xml:space="preserve">would still be able to follow </w:t>
      </w:r>
      <w:r>
        <w:rPr>
          <w:rFonts w:ascii="Calibri" w:hAnsi="Calibri" w:cs="Calibri"/>
        </w:rPr>
        <w:t xml:space="preserve">the </w:t>
      </w:r>
      <w:r w:rsidRPr="00333FAA">
        <w:rPr>
          <w:rFonts w:ascii="Calibri" w:hAnsi="Calibri" w:cs="Calibri"/>
        </w:rPr>
        <w:t xml:space="preserve">logic/reasoning </w:t>
      </w:r>
      <w:r>
        <w:rPr>
          <w:rFonts w:ascii="Calibri" w:hAnsi="Calibri" w:cs="Calibri"/>
        </w:rPr>
        <w:t xml:space="preserve">on </w:t>
      </w:r>
      <w:r w:rsidRPr="00333FAA">
        <w:rPr>
          <w:rFonts w:ascii="Calibri" w:hAnsi="Calibri" w:cs="Calibri"/>
        </w:rPr>
        <w:t xml:space="preserve">how </w:t>
      </w:r>
      <w:r>
        <w:rPr>
          <w:rFonts w:ascii="Calibri" w:hAnsi="Calibri" w:cs="Calibri"/>
        </w:rPr>
        <w:t xml:space="preserve">a student arrived at </w:t>
      </w:r>
      <w:r w:rsidRPr="00333FAA">
        <w:rPr>
          <w:rFonts w:ascii="Calibri" w:hAnsi="Calibri" w:cs="Calibri"/>
        </w:rPr>
        <w:t>the primary impression and the management steps.</w:t>
      </w:r>
      <w:r>
        <w:rPr>
          <w:rFonts w:ascii="Calibri" w:hAnsi="Calibri" w:cs="Calibri"/>
        </w:rPr>
        <w:t xml:space="preserve"> The following </w:t>
      </w:r>
      <w:r w:rsidRPr="00B9134D">
        <w:rPr>
          <w:rFonts w:ascii="Calibri" w:hAnsi="Calibri" w:cs="Calibri"/>
          <w:lang w:val="en-US"/>
        </w:rPr>
        <w:t>formatting rules</w:t>
      </w:r>
      <w:r>
        <w:rPr>
          <w:rFonts w:ascii="Calibri" w:hAnsi="Calibri" w:cs="Calibri"/>
          <w:lang w:val="en-US"/>
        </w:rPr>
        <w:t xml:space="preserve"> should be observed</w:t>
      </w:r>
      <w:r w:rsidRPr="00B9134D">
        <w:rPr>
          <w:rFonts w:ascii="Calibri" w:hAnsi="Calibri" w:cs="Calibri"/>
          <w:lang w:val="en-US"/>
        </w:rPr>
        <w:t>:</w:t>
      </w:r>
    </w:p>
    <w:p w14:paraId="2DDC9ADE" w14:textId="77777777" w:rsidR="008A0FD1" w:rsidRPr="00B9134D" w:rsidRDefault="008A0FD1" w:rsidP="008A0FD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9"/>
        <w:rPr>
          <w:rFonts w:ascii="Calibri" w:hAnsi="Calibri" w:cs="Calibri"/>
          <w:sz w:val="24"/>
          <w:szCs w:val="24"/>
        </w:rPr>
      </w:pPr>
      <w:r w:rsidRPr="00B9134D">
        <w:rPr>
          <w:rFonts w:ascii="Calibri" w:hAnsi="Calibri" w:cs="Calibri"/>
          <w:sz w:val="24"/>
          <w:szCs w:val="24"/>
        </w:rPr>
        <w:lastRenderedPageBreak/>
        <w:t xml:space="preserve">Calibri font size 12 or its equivalent </w:t>
      </w:r>
    </w:p>
    <w:p w14:paraId="032DF7D7" w14:textId="77777777" w:rsidR="008A0FD1" w:rsidRDefault="008A0FD1" w:rsidP="008A0FD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9"/>
        <w:rPr>
          <w:rFonts w:ascii="Calibri" w:hAnsi="Calibri" w:cs="Calibri"/>
          <w:sz w:val="24"/>
          <w:szCs w:val="24"/>
        </w:rPr>
      </w:pPr>
      <w:r w:rsidRPr="00B9134D">
        <w:rPr>
          <w:rFonts w:ascii="Calibri" w:hAnsi="Calibri" w:cs="Calibri"/>
          <w:sz w:val="24"/>
          <w:szCs w:val="24"/>
        </w:rPr>
        <w:t>normal margins</w:t>
      </w:r>
    </w:p>
    <w:p w14:paraId="1589A7A2" w14:textId="77777777" w:rsidR="008A0FD1" w:rsidRPr="00B9134D" w:rsidRDefault="008A0FD1" w:rsidP="008A0FD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9"/>
        <w:rPr>
          <w:rFonts w:ascii="Calibri" w:hAnsi="Calibri" w:cs="Calibri"/>
          <w:sz w:val="24"/>
          <w:szCs w:val="24"/>
        </w:rPr>
      </w:pPr>
      <w:r w:rsidRPr="00B9134D">
        <w:rPr>
          <w:rFonts w:ascii="Calibri" w:hAnsi="Calibri" w:cs="Calibri"/>
          <w:sz w:val="24"/>
          <w:szCs w:val="24"/>
        </w:rPr>
        <w:t>single space</w:t>
      </w:r>
    </w:p>
    <w:p w14:paraId="5CF0B1FE" w14:textId="0F0109C1" w:rsidR="008A0FD1" w:rsidRPr="00B9134D" w:rsidRDefault="008A0FD1" w:rsidP="008A0FD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9"/>
        <w:rPr>
          <w:rFonts w:ascii="Calibri" w:hAnsi="Calibri" w:cs="Calibri"/>
          <w:sz w:val="24"/>
          <w:szCs w:val="24"/>
        </w:rPr>
      </w:pPr>
      <w:r>
        <w:rPr>
          <w:rFonts w:ascii="Calibri" w:hAnsi="Calibri" w:cs="Calibri"/>
          <w:sz w:val="24"/>
          <w:szCs w:val="24"/>
        </w:rPr>
        <w:t xml:space="preserve">A4 </w:t>
      </w:r>
      <w:r w:rsidRPr="00B9134D">
        <w:rPr>
          <w:rFonts w:ascii="Calibri" w:hAnsi="Calibri" w:cs="Calibri"/>
          <w:sz w:val="24"/>
          <w:szCs w:val="24"/>
        </w:rPr>
        <w:t>paper size</w:t>
      </w:r>
    </w:p>
    <w:p w14:paraId="18E93A56" w14:textId="77777777" w:rsidR="008A0FD1" w:rsidRDefault="008A0FD1" w:rsidP="008A0FD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9"/>
        <w:rPr>
          <w:rFonts w:ascii="Calibri" w:hAnsi="Calibri" w:cs="Calibri"/>
          <w:sz w:val="24"/>
          <w:szCs w:val="24"/>
        </w:rPr>
      </w:pPr>
      <w:r w:rsidRPr="00B9134D">
        <w:rPr>
          <w:rFonts w:ascii="Calibri" w:hAnsi="Calibri" w:cs="Calibri"/>
          <w:sz w:val="24"/>
          <w:szCs w:val="24"/>
        </w:rPr>
        <w:t>Single column only</w:t>
      </w:r>
    </w:p>
    <w:p w14:paraId="466FBFA5" w14:textId="77777777" w:rsidR="008A0FD1" w:rsidRDefault="008A0FD1" w:rsidP="008A0FD1">
      <w:pPr>
        <w:rPr>
          <w:rFonts w:ascii="Calibri" w:hAnsi="Calibri" w:cs="Calibri"/>
        </w:rPr>
      </w:pPr>
    </w:p>
    <w:p w14:paraId="49726F62" w14:textId="7FC42E47" w:rsidR="00D43122" w:rsidRDefault="008027AB" w:rsidP="00F43E5F">
      <w:pPr>
        <w:rPr>
          <w:rFonts w:asciiTheme="minorHAnsi" w:hAnsiTheme="minorHAnsi" w:cstheme="minorHAnsi"/>
          <w:b/>
          <w:bCs/>
        </w:rPr>
      </w:pPr>
      <w:r>
        <w:rPr>
          <w:rFonts w:asciiTheme="minorHAnsi" w:hAnsiTheme="minorHAnsi" w:cstheme="minorHAnsi"/>
          <w:b/>
          <w:bCs/>
        </w:rPr>
        <w:t>Evaluation</w:t>
      </w:r>
    </w:p>
    <w:p w14:paraId="44C18B2B" w14:textId="59D6F285" w:rsidR="000124D7" w:rsidRDefault="000124D7" w:rsidP="00F43E5F">
      <w:pPr>
        <w:rPr>
          <w:rFonts w:asciiTheme="minorHAnsi" w:hAnsiTheme="minorHAnsi" w:cstheme="minorHAnsi"/>
        </w:rPr>
      </w:pPr>
      <w:r>
        <w:rPr>
          <w:rFonts w:asciiTheme="minorHAnsi" w:hAnsiTheme="minorHAnsi" w:cstheme="minorHAnsi"/>
        </w:rPr>
        <w:t>Assessment Criteria and Assessment Guides will be given to Faculty.  Remember that this is a summative activity and individual grades are required.</w:t>
      </w:r>
    </w:p>
    <w:sectPr w:rsidR="000124D7" w:rsidSect="00A959B0">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76EC7"/>
    <w:multiLevelType w:val="hybridMultilevel"/>
    <w:tmpl w:val="DCBCCBDA"/>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5FB60A3"/>
    <w:multiLevelType w:val="hybridMultilevel"/>
    <w:tmpl w:val="139C84E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AC50F9B"/>
    <w:multiLevelType w:val="hybridMultilevel"/>
    <w:tmpl w:val="D67286A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5D635DD"/>
    <w:multiLevelType w:val="hybridMultilevel"/>
    <w:tmpl w:val="FBF8E276"/>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rPr>
        <w:rFonts w:ascii="Times New Roman" w:hAnsi="Times New Roman"/>
      </w:rPr>
    </w:lvl>
    <w:lvl w:ilvl="2" w:tplc="0409001B">
      <w:start w:val="1"/>
      <w:numFmt w:val="lowerRoman"/>
      <w:lvlText w:val="%3."/>
      <w:lvlJc w:val="right"/>
      <w:pPr>
        <w:ind w:left="2160" w:hanging="180"/>
      </w:pPr>
      <w:rPr>
        <w:rFonts w:ascii="Times New Roman" w:hAnsi="Times New Roman"/>
      </w:rPr>
    </w:lvl>
    <w:lvl w:ilvl="3" w:tplc="0409000F">
      <w:start w:val="1"/>
      <w:numFmt w:val="decimal"/>
      <w:lvlText w:val="%4."/>
      <w:lvlJc w:val="left"/>
      <w:pPr>
        <w:ind w:left="2880" w:hanging="360"/>
      </w:pPr>
      <w:rPr>
        <w:rFonts w:ascii="Times New Roman" w:hAnsi="Times New Roman"/>
      </w:rPr>
    </w:lvl>
    <w:lvl w:ilvl="4" w:tplc="04090019">
      <w:start w:val="1"/>
      <w:numFmt w:val="lowerLetter"/>
      <w:lvlText w:val="%5."/>
      <w:lvlJc w:val="left"/>
      <w:pPr>
        <w:ind w:left="3600" w:hanging="360"/>
      </w:pPr>
      <w:rPr>
        <w:rFonts w:ascii="Times New Roman" w:hAnsi="Times New Roman"/>
      </w:rPr>
    </w:lvl>
    <w:lvl w:ilvl="5" w:tplc="0409001B">
      <w:start w:val="1"/>
      <w:numFmt w:val="lowerRoman"/>
      <w:lvlText w:val="%6."/>
      <w:lvlJc w:val="right"/>
      <w:pPr>
        <w:ind w:left="4320" w:hanging="180"/>
      </w:pPr>
      <w:rPr>
        <w:rFonts w:ascii="Times New Roman" w:hAnsi="Times New Roman"/>
      </w:rPr>
    </w:lvl>
    <w:lvl w:ilvl="6" w:tplc="0409000F">
      <w:start w:val="1"/>
      <w:numFmt w:val="decimal"/>
      <w:lvlText w:val="%7."/>
      <w:lvlJc w:val="left"/>
      <w:pPr>
        <w:ind w:left="5040" w:hanging="360"/>
      </w:pPr>
      <w:rPr>
        <w:rFonts w:ascii="Times New Roman" w:hAnsi="Times New Roman"/>
      </w:rPr>
    </w:lvl>
    <w:lvl w:ilvl="7" w:tplc="04090019">
      <w:start w:val="1"/>
      <w:numFmt w:val="lowerLetter"/>
      <w:lvlText w:val="%8."/>
      <w:lvlJc w:val="left"/>
      <w:pPr>
        <w:ind w:left="5760" w:hanging="360"/>
      </w:pPr>
      <w:rPr>
        <w:rFonts w:ascii="Times New Roman" w:hAnsi="Times New Roman"/>
      </w:rPr>
    </w:lvl>
    <w:lvl w:ilvl="8" w:tplc="0409001B">
      <w:start w:val="1"/>
      <w:numFmt w:val="lowerRoman"/>
      <w:lvlText w:val="%9."/>
      <w:lvlJc w:val="right"/>
      <w:pPr>
        <w:ind w:left="6480" w:hanging="180"/>
      </w:pPr>
      <w:rPr>
        <w:rFonts w:ascii="Times New Roman" w:hAnsi="Times New Roman"/>
      </w:rPr>
    </w:lvl>
  </w:abstractNum>
  <w:abstractNum w:abstractNumId="4" w15:restartNumberingAfterBreak="0">
    <w:nsid w:val="5EFD4ED7"/>
    <w:multiLevelType w:val="hybridMultilevel"/>
    <w:tmpl w:val="5706EC0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F226D7C"/>
    <w:multiLevelType w:val="hybridMultilevel"/>
    <w:tmpl w:val="15FE2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E95BE2"/>
    <w:multiLevelType w:val="hybridMultilevel"/>
    <w:tmpl w:val="8F18F3E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7E79328B"/>
    <w:multiLevelType w:val="hybridMultilevel"/>
    <w:tmpl w:val="AD66A238"/>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573586877">
    <w:abstractNumId w:val="5"/>
  </w:num>
  <w:num w:numId="2" w16cid:durableId="549266889">
    <w:abstractNumId w:val="3"/>
  </w:num>
  <w:num w:numId="3" w16cid:durableId="418332603">
    <w:abstractNumId w:val="2"/>
  </w:num>
  <w:num w:numId="4" w16cid:durableId="331032076">
    <w:abstractNumId w:val="0"/>
  </w:num>
  <w:num w:numId="5" w16cid:durableId="2116167646">
    <w:abstractNumId w:val="6"/>
  </w:num>
  <w:num w:numId="6" w16cid:durableId="1438914104">
    <w:abstractNumId w:val="1"/>
  </w:num>
  <w:num w:numId="7" w16cid:durableId="1023170558">
    <w:abstractNumId w:val="4"/>
  </w:num>
  <w:num w:numId="8" w16cid:durableId="1609385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68"/>
    <w:rsid w:val="00011C5E"/>
    <w:rsid w:val="000124D7"/>
    <w:rsid w:val="0002314A"/>
    <w:rsid w:val="0006027C"/>
    <w:rsid w:val="00087700"/>
    <w:rsid w:val="00093D68"/>
    <w:rsid w:val="000959F6"/>
    <w:rsid w:val="000A303D"/>
    <w:rsid w:val="000C6023"/>
    <w:rsid w:val="0015099F"/>
    <w:rsid w:val="00176459"/>
    <w:rsid w:val="001A246E"/>
    <w:rsid w:val="00200F82"/>
    <w:rsid w:val="00223837"/>
    <w:rsid w:val="002368C0"/>
    <w:rsid w:val="00245A74"/>
    <w:rsid w:val="002737F8"/>
    <w:rsid w:val="00287ECE"/>
    <w:rsid w:val="00293A89"/>
    <w:rsid w:val="00330EC2"/>
    <w:rsid w:val="00346C4B"/>
    <w:rsid w:val="003F571B"/>
    <w:rsid w:val="00437946"/>
    <w:rsid w:val="00446309"/>
    <w:rsid w:val="004949BD"/>
    <w:rsid w:val="004B3EC5"/>
    <w:rsid w:val="004C6E9C"/>
    <w:rsid w:val="004F2D31"/>
    <w:rsid w:val="005A1F32"/>
    <w:rsid w:val="005C1FC6"/>
    <w:rsid w:val="005E37D9"/>
    <w:rsid w:val="005F639A"/>
    <w:rsid w:val="006053CE"/>
    <w:rsid w:val="00605E97"/>
    <w:rsid w:val="00612D1E"/>
    <w:rsid w:val="00626FC6"/>
    <w:rsid w:val="00636DB9"/>
    <w:rsid w:val="0067554F"/>
    <w:rsid w:val="006C0A3C"/>
    <w:rsid w:val="006F3D2D"/>
    <w:rsid w:val="007123BD"/>
    <w:rsid w:val="007536D9"/>
    <w:rsid w:val="007626BE"/>
    <w:rsid w:val="00783FEB"/>
    <w:rsid w:val="007D0324"/>
    <w:rsid w:val="007D4A7C"/>
    <w:rsid w:val="008027AB"/>
    <w:rsid w:val="00804A31"/>
    <w:rsid w:val="00807AC2"/>
    <w:rsid w:val="008132E8"/>
    <w:rsid w:val="00813BEF"/>
    <w:rsid w:val="0082211F"/>
    <w:rsid w:val="00876192"/>
    <w:rsid w:val="0088739F"/>
    <w:rsid w:val="008A0FD1"/>
    <w:rsid w:val="008B65D6"/>
    <w:rsid w:val="008D746E"/>
    <w:rsid w:val="008E2ED4"/>
    <w:rsid w:val="00994DF0"/>
    <w:rsid w:val="009B305C"/>
    <w:rsid w:val="00A932A6"/>
    <w:rsid w:val="00A959B0"/>
    <w:rsid w:val="00B65AE0"/>
    <w:rsid w:val="00BD11BA"/>
    <w:rsid w:val="00BD1508"/>
    <w:rsid w:val="00C066C4"/>
    <w:rsid w:val="00C64BAF"/>
    <w:rsid w:val="00C75AAF"/>
    <w:rsid w:val="00CB593F"/>
    <w:rsid w:val="00CE6EE0"/>
    <w:rsid w:val="00D43122"/>
    <w:rsid w:val="00D455B9"/>
    <w:rsid w:val="00D83FD3"/>
    <w:rsid w:val="00D87BE5"/>
    <w:rsid w:val="00DA2982"/>
    <w:rsid w:val="00DE6ED4"/>
    <w:rsid w:val="00E05DD4"/>
    <w:rsid w:val="00EA1872"/>
    <w:rsid w:val="00EA43A1"/>
    <w:rsid w:val="00EB5051"/>
    <w:rsid w:val="00EB634F"/>
    <w:rsid w:val="00EC79FE"/>
    <w:rsid w:val="00F00391"/>
    <w:rsid w:val="00F43E5F"/>
    <w:rsid w:val="00FC1FCB"/>
    <w:rsid w:val="00FF202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AF2AD"/>
  <w15:chartTrackingRefBased/>
  <w15:docId w15:val="{C6A1B2E6-B13E-4CA1-8DB8-D3BA733B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D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93D68"/>
    <w:pPr>
      <w:ind w:left="720"/>
      <w:contextualSpacing/>
    </w:pPr>
    <w:rPr>
      <w:rFonts w:ascii="Calibri" w:eastAsia="Calibri" w:hAnsi="Calibri"/>
    </w:rPr>
  </w:style>
  <w:style w:type="paragraph" w:styleId="ListParagraph">
    <w:name w:val="List Paragraph"/>
    <w:basedOn w:val="Normal"/>
    <w:uiPriority w:val="34"/>
    <w:qFormat/>
    <w:rsid w:val="005F639A"/>
    <w:pPr>
      <w:pBdr>
        <w:top w:val="nil"/>
        <w:left w:val="nil"/>
        <w:bottom w:val="nil"/>
        <w:right w:val="nil"/>
        <w:between w:val="nil"/>
        <w:bar w:val="nil"/>
      </w:pBdr>
      <w:spacing w:after="200" w:line="276" w:lineRule="auto"/>
      <w:ind w:left="720"/>
      <w:contextualSpacing/>
    </w:pPr>
    <w:rPr>
      <w:rFonts w:ascii="Lucida Grande" w:eastAsia="Arial Unicode MS" w:hAnsi="Arial Unicode MS" w:cs="Arial Unicode MS"/>
      <w:color w:val="000000"/>
      <w:sz w:val="22"/>
      <w:szCs w:val="22"/>
      <w:u w:color="000000"/>
      <w:bdr w:val="nil"/>
      <w:lang w:val="en-US"/>
    </w:rPr>
  </w:style>
  <w:style w:type="table" w:styleId="TableGrid">
    <w:name w:val="Table Grid"/>
    <w:basedOn w:val="TableNormal"/>
    <w:uiPriority w:val="39"/>
    <w:rsid w:val="00FC1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6C4B"/>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06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2111</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WRITTEN CASE DISCUSSION GUIDE FOR FACULTY </vt:lpstr>
      <vt:lpstr/>
      <vt:lpstr>Learning Objectives:</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Dumagay</dc:creator>
  <cp:keywords/>
  <dc:description/>
  <cp:lastModifiedBy>Tess Dumagay</cp:lastModifiedBy>
  <cp:revision>3</cp:revision>
  <dcterms:created xsi:type="dcterms:W3CDTF">2023-08-21T15:32:00Z</dcterms:created>
  <dcterms:modified xsi:type="dcterms:W3CDTF">2023-08-21T15:33:00Z</dcterms:modified>
</cp:coreProperties>
</file>