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BAC35" w14:textId="4E04F216" w:rsidR="00D26DD6" w:rsidRPr="003B7F49" w:rsidRDefault="00EC264C" w:rsidP="005B1E4A">
      <w:pPr>
        <w:pStyle w:val="Heading3"/>
        <w:rPr>
          <w:sz w:val="28"/>
        </w:rPr>
      </w:pPr>
      <w:bookmarkStart w:id="0" w:name="a"/>
      <w:r>
        <w:rPr>
          <w:sz w:val="28"/>
        </w:rPr>
        <w:t>Creation Myths and other folklore</w:t>
      </w:r>
    </w:p>
    <w:p w14:paraId="042EE373" w14:textId="1726FE88" w:rsidR="005B2C51" w:rsidRDefault="00F80B1A" w:rsidP="00D26DD6">
      <w:pPr>
        <w:pStyle w:val="NormalWeb"/>
        <w:rPr>
          <w:rFonts w:asciiTheme="minorHAnsi" w:hAnsiTheme="minorHAnsi"/>
          <w:color w:val="000000"/>
          <w:sz w:val="24"/>
          <w:szCs w:val="27"/>
        </w:rPr>
      </w:pPr>
      <w:r>
        <w:rPr>
          <w:rFonts w:asciiTheme="minorHAnsi" w:hAnsiTheme="minorHAnsi"/>
          <w:sz w:val="24"/>
        </w:rPr>
        <w:t>Creation myths</w:t>
      </w:r>
      <w:r w:rsidR="00662B5C">
        <w:rPr>
          <w:rFonts w:asciiTheme="minorHAnsi" w:hAnsiTheme="minorHAnsi"/>
          <w:sz w:val="24"/>
        </w:rPr>
        <w:t xml:space="preserve"> are symbolic representations of the philosophy of ancient Humans, and tell stories of a presumably distant past</w:t>
      </w:r>
      <w:r w:rsidR="006916D4" w:rsidRPr="003C4A0B">
        <w:rPr>
          <w:rFonts w:asciiTheme="minorHAnsi" w:hAnsiTheme="minorHAnsi"/>
          <w:sz w:val="24"/>
        </w:rPr>
        <w:t xml:space="preserve"> that </w:t>
      </w:r>
      <w:r w:rsidR="00662B5C">
        <w:rPr>
          <w:rFonts w:asciiTheme="minorHAnsi" w:hAnsiTheme="minorHAnsi"/>
          <w:sz w:val="24"/>
        </w:rPr>
        <w:t xml:space="preserve">explain </w:t>
      </w:r>
      <w:r w:rsidR="006916D4" w:rsidRPr="003C4A0B">
        <w:rPr>
          <w:rFonts w:asciiTheme="minorHAnsi" w:hAnsiTheme="minorHAnsi"/>
          <w:sz w:val="24"/>
        </w:rPr>
        <w:t>the origin and nature of the</w:t>
      </w:r>
      <w:r w:rsidR="002D6860">
        <w:rPr>
          <w:rFonts w:asciiTheme="minorHAnsi" w:hAnsiTheme="minorHAnsi"/>
          <w:sz w:val="24"/>
        </w:rPr>
        <w:t xml:space="preserve"> universe</w:t>
      </w:r>
      <w:r w:rsidR="006916D4">
        <w:rPr>
          <w:rFonts w:asciiTheme="minorHAnsi" w:hAnsiTheme="minorHAnsi"/>
          <w:sz w:val="24"/>
        </w:rPr>
        <w:t xml:space="preserve">. </w:t>
      </w:r>
      <w:r w:rsidR="002D6860">
        <w:rPr>
          <w:rFonts w:asciiTheme="minorHAnsi" w:hAnsiTheme="minorHAnsi"/>
          <w:sz w:val="24"/>
        </w:rPr>
        <w:t xml:space="preserve"> </w:t>
      </w:r>
      <w:r w:rsidR="002D6860">
        <w:rPr>
          <w:rFonts w:asciiTheme="minorHAnsi" w:hAnsiTheme="minorHAnsi"/>
          <w:color w:val="000000"/>
          <w:sz w:val="24"/>
          <w:szCs w:val="27"/>
        </w:rPr>
        <w:t>M</w:t>
      </w:r>
      <w:r w:rsidR="00662B5C">
        <w:rPr>
          <w:rFonts w:asciiTheme="minorHAnsi" w:hAnsiTheme="minorHAnsi"/>
          <w:color w:val="000000"/>
          <w:sz w:val="24"/>
          <w:szCs w:val="27"/>
        </w:rPr>
        <w:t xml:space="preserve">omentous, singular events </w:t>
      </w:r>
      <w:r w:rsidR="002D6860">
        <w:rPr>
          <w:rFonts w:asciiTheme="minorHAnsi" w:hAnsiTheme="minorHAnsi"/>
          <w:color w:val="000000"/>
          <w:sz w:val="24"/>
          <w:szCs w:val="27"/>
        </w:rPr>
        <w:t xml:space="preserve">are thought to </w:t>
      </w:r>
      <w:r w:rsidR="00662B5C">
        <w:rPr>
          <w:rFonts w:asciiTheme="minorHAnsi" w:hAnsiTheme="minorHAnsi"/>
          <w:color w:val="000000"/>
          <w:sz w:val="24"/>
          <w:szCs w:val="27"/>
        </w:rPr>
        <w:t xml:space="preserve">mark the appearance of </w:t>
      </w:r>
      <w:r w:rsidR="002D6860">
        <w:rPr>
          <w:rFonts w:asciiTheme="minorHAnsi" w:hAnsiTheme="minorHAnsi"/>
          <w:color w:val="000000"/>
          <w:sz w:val="24"/>
          <w:szCs w:val="27"/>
        </w:rPr>
        <w:t xml:space="preserve">the first </w:t>
      </w:r>
      <w:r w:rsidR="00662B5C">
        <w:rPr>
          <w:rFonts w:asciiTheme="minorHAnsi" w:hAnsiTheme="minorHAnsi"/>
          <w:color w:val="000000"/>
          <w:sz w:val="24"/>
          <w:szCs w:val="27"/>
        </w:rPr>
        <w:t>humans in the earth.  The origins of humans are attributed to</w:t>
      </w:r>
      <w:r w:rsidR="00A86930">
        <w:rPr>
          <w:rFonts w:asciiTheme="minorHAnsi" w:hAnsiTheme="minorHAnsi"/>
          <w:color w:val="000000"/>
          <w:sz w:val="24"/>
          <w:szCs w:val="27"/>
        </w:rPr>
        <w:t xml:space="preserve"> </w:t>
      </w:r>
      <w:r w:rsidR="00A86930" w:rsidRPr="00A86930">
        <w:rPr>
          <w:rFonts w:asciiTheme="minorHAnsi" w:hAnsiTheme="minorHAnsi"/>
          <w:color w:val="000000"/>
          <w:sz w:val="24"/>
          <w:szCs w:val="27"/>
        </w:rPr>
        <w:t xml:space="preserve">living </w:t>
      </w:r>
      <w:r w:rsidR="00662B5C">
        <w:rPr>
          <w:rFonts w:asciiTheme="minorHAnsi" w:hAnsiTheme="minorHAnsi"/>
          <w:color w:val="000000"/>
          <w:sz w:val="24"/>
          <w:szCs w:val="27"/>
        </w:rPr>
        <w:t xml:space="preserve">entities larger, more powerful, and </w:t>
      </w:r>
      <w:r w:rsidR="00A91782">
        <w:rPr>
          <w:rFonts w:asciiTheme="minorHAnsi" w:hAnsiTheme="minorHAnsi"/>
          <w:color w:val="000000"/>
          <w:sz w:val="24"/>
          <w:szCs w:val="27"/>
        </w:rPr>
        <w:t xml:space="preserve">more enduring than themselves, responsible for molding mountains and islands, but equally prone to fits of fancy or emotional upheavals.  </w:t>
      </w:r>
    </w:p>
    <w:p w14:paraId="61AB4E6E" w14:textId="285AAE6A" w:rsidR="00184621" w:rsidRDefault="00A91782" w:rsidP="007A7343">
      <w:pPr>
        <w:pStyle w:val="NormalWeb"/>
        <w:rPr>
          <w:rFonts w:asciiTheme="minorHAnsi" w:hAnsiTheme="minorHAnsi"/>
          <w:b/>
          <w:color w:val="000000"/>
          <w:sz w:val="24"/>
          <w:szCs w:val="27"/>
        </w:rPr>
      </w:pPr>
      <w:r>
        <w:rPr>
          <w:rFonts w:asciiTheme="minorHAnsi" w:hAnsiTheme="minorHAnsi"/>
          <w:color w:val="000000"/>
          <w:sz w:val="24"/>
          <w:szCs w:val="27"/>
        </w:rPr>
        <w:t xml:space="preserve">The </w:t>
      </w:r>
      <w:r w:rsidRPr="00A91782">
        <w:rPr>
          <w:rFonts w:asciiTheme="minorHAnsi" w:hAnsiTheme="minorHAnsi"/>
          <w:color w:val="000000"/>
          <w:sz w:val="24"/>
          <w:szCs w:val="27"/>
        </w:rPr>
        <w:t>simple</w:t>
      </w:r>
      <w:r>
        <w:rPr>
          <w:rFonts w:asciiTheme="minorHAnsi" w:hAnsiTheme="minorHAnsi"/>
          <w:color w:val="000000"/>
          <w:sz w:val="24"/>
          <w:szCs w:val="27"/>
        </w:rPr>
        <w:t xml:space="preserve"> reading of these creation myths would assume that the early humans had an unsophisticated belief system that was bound by fear and superstition instead of </w:t>
      </w:r>
      <w:r w:rsidRPr="00A91782">
        <w:rPr>
          <w:rFonts w:asciiTheme="minorHAnsi" w:hAnsiTheme="minorHAnsi"/>
          <w:color w:val="000000"/>
          <w:sz w:val="24"/>
          <w:szCs w:val="27"/>
        </w:rPr>
        <w:t xml:space="preserve">investigation </w:t>
      </w:r>
      <w:r>
        <w:rPr>
          <w:rFonts w:asciiTheme="minorHAnsi" w:hAnsiTheme="minorHAnsi"/>
          <w:color w:val="000000"/>
          <w:sz w:val="24"/>
          <w:szCs w:val="27"/>
        </w:rPr>
        <w:t xml:space="preserve">and understanding.  </w:t>
      </w:r>
      <w:r w:rsidR="005B2C51">
        <w:rPr>
          <w:rFonts w:asciiTheme="minorHAnsi" w:hAnsiTheme="minorHAnsi"/>
          <w:color w:val="000000"/>
          <w:sz w:val="24"/>
          <w:szCs w:val="27"/>
        </w:rPr>
        <w:t xml:space="preserve"> </w:t>
      </w:r>
      <w:r>
        <w:rPr>
          <w:rFonts w:asciiTheme="minorHAnsi" w:hAnsiTheme="minorHAnsi"/>
          <w:color w:val="000000"/>
          <w:sz w:val="24"/>
          <w:szCs w:val="27"/>
        </w:rPr>
        <w:t xml:space="preserve">A more sophisticated reading looks into the </w:t>
      </w:r>
      <w:r w:rsidR="00554D58">
        <w:rPr>
          <w:rFonts w:asciiTheme="minorHAnsi" w:hAnsiTheme="minorHAnsi"/>
          <w:color w:val="000000"/>
          <w:sz w:val="24"/>
          <w:szCs w:val="27"/>
        </w:rPr>
        <w:t xml:space="preserve">natural </w:t>
      </w:r>
      <w:r>
        <w:rPr>
          <w:rFonts w:asciiTheme="minorHAnsi" w:hAnsiTheme="minorHAnsi"/>
          <w:color w:val="000000"/>
          <w:sz w:val="24"/>
          <w:szCs w:val="27"/>
        </w:rPr>
        <w:t>e</w:t>
      </w:r>
      <w:r w:rsidR="00554D58">
        <w:rPr>
          <w:rFonts w:asciiTheme="minorHAnsi" w:hAnsiTheme="minorHAnsi"/>
          <w:color w:val="000000"/>
          <w:sz w:val="24"/>
          <w:szCs w:val="27"/>
        </w:rPr>
        <w:t xml:space="preserve">lements encoded into the </w:t>
      </w:r>
      <w:r w:rsidR="00475A8D">
        <w:rPr>
          <w:rFonts w:asciiTheme="minorHAnsi" w:hAnsiTheme="minorHAnsi"/>
          <w:color w:val="000000"/>
          <w:sz w:val="24"/>
          <w:szCs w:val="27"/>
        </w:rPr>
        <w:t>characters that</w:t>
      </w:r>
      <w:r w:rsidR="00554D58">
        <w:rPr>
          <w:rFonts w:asciiTheme="minorHAnsi" w:hAnsiTheme="minorHAnsi"/>
          <w:color w:val="000000"/>
          <w:sz w:val="24"/>
          <w:szCs w:val="27"/>
        </w:rPr>
        <w:t xml:space="preserve"> populate creation myths.  The </w:t>
      </w:r>
      <w:r w:rsidR="00554D58" w:rsidRPr="002B330E">
        <w:rPr>
          <w:rFonts w:asciiTheme="minorHAnsi" w:hAnsiTheme="minorHAnsi"/>
          <w:b/>
          <w:color w:val="000000"/>
          <w:sz w:val="24"/>
          <w:szCs w:val="27"/>
        </w:rPr>
        <w:t>relationships</w:t>
      </w:r>
      <w:r w:rsidR="00554D58">
        <w:rPr>
          <w:rFonts w:asciiTheme="minorHAnsi" w:hAnsiTheme="minorHAnsi"/>
          <w:color w:val="000000"/>
          <w:sz w:val="24"/>
          <w:szCs w:val="27"/>
        </w:rPr>
        <w:t xml:space="preserve"> between these elements interact </w:t>
      </w:r>
      <w:r w:rsidR="005B2C51">
        <w:rPr>
          <w:rFonts w:asciiTheme="minorHAnsi" w:hAnsiTheme="minorHAnsi"/>
          <w:color w:val="000000"/>
          <w:sz w:val="24"/>
          <w:szCs w:val="27"/>
        </w:rPr>
        <w:t xml:space="preserve">in ways that </w:t>
      </w:r>
      <w:r w:rsidR="005B2C51" w:rsidRPr="005B2C51">
        <w:rPr>
          <w:rFonts w:asciiTheme="minorHAnsi" w:hAnsiTheme="minorHAnsi"/>
          <w:color w:val="000000"/>
          <w:sz w:val="24"/>
          <w:szCs w:val="27"/>
        </w:rPr>
        <w:t>represent</w:t>
      </w:r>
      <w:r w:rsidR="005B2C51">
        <w:rPr>
          <w:rFonts w:asciiTheme="minorHAnsi" w:hAnsiTheme="minorHAnsi"/>
          <w:color w:val="000000"/>
          <w:sz w:val="24"/>
          <w:szCs w:val="27"/>
        </w:rPr>
        <w:t xml:space="preserve"> the community’s understanding of their natural environment.</w:t>
      </w:r>
      <w:r w:rsidR="002B330E">
        <w:rPr>
          <w:rFonts w:asciiTheme="minorHAnsi" w:hAnsiTheme="minorHAnsi"/>
          <w:color w:val="000000"/>
          <w:sz w:val="24"/>
          <w:szCs w:val="27"/>
        </w:rPr>
        <w:t xml:space="preserve">  Moreover, there is </w:t>
      </w:r>
      <w:r w:rsidR="008006DE">
        <w:rPr>
          <w:rFonts w:asciiTheme="minorHAnsi" w:hAnsiTheme="minorHAnsi"/>
          <w:color w:val="000000"/>
          <w:sz w:val="24"/>
          <w:szCs w:val="27"/>
        </w:rPr>
        <w:t xml:space="preserve">not only a physical but also </w:t>
      </w:r>
      <w:r w:rsidR="002B330E">
        <w:rPr>
          <w:rFonts w:asciiTheme="minorHAnsi" w:hAnsiTheme="minorHAnsi"/>
          <w:color w:val="000000"/>
          <w:sz w:val="24"/>
          <w:szCs w:val="27"/>
        </w:rPr>
        <w:t xml:space="preserve">an ethical relationship that is presupposed:  </w:t>
      </w:r>
      <w:r w:rsidR="002D6860">
        <w:rPr>
          <w:rFonts w:asciiTheme="minorHAnsi" w:hAnsiTheme="minorHAnsi"/>
          <w:color w:val="000000"/>
          <w:sz w:val="24"/>
          <w:szCs w:val="27"/>
        </w:rPr>
        <w:t xml:space="preserve">for the elder folk, </w:t>
      </w:r>
      <w:r w:rsidR="002B330E">
        <w:rPr>
          <w:rFonts w:asciiTheme="minorHAnsi" w:hAnsiTheme="minorHAnsi"/>
          <w:color w:val="000000"/>
          <w:sz w:val="24"/>
          <w:szCs w:val="27"/>
        </w:rPr>
        <w:t xml:space="preserve">knowledge always begets an </w:t>
      </w:r>
      <w:r w:rsidR="002D6860">
        <w:rPr>
          <w:rFonts w:asciiTheme="minorHAnsi" w:hAnsiTheme="minorHAnsi"/>
          <w:b/>
          <w:color w:val="000000"/>
          <w:sz w:val="24"/>
          <w:szCs w:val="27"/>
        </w:rPr>
        <w:t>ethical responsibility</w:t>
      </w:r>
      <w:r w:rsidR="00184621">
        <w:rPr>
          <w:rFonts w:asciiTheme="minorHAnsi" w:hAnsiTheme="minorHAnsi"/>
          <w:b/>
          <w:color w:val="000000"/>
          <w:sz w:val="24"/>
          <w:szCs w:val="27"/>
        </w:rPr>
        <w:t>.</w:t>
      </w:r>
    </w:p>
    <w:p w14:paraId="6B7CD14A" w14:textId="1017B10E" w:rsidR="00B5688A" w:rsidRPr="00B5688A" w:rsidRDefault="00BD5DA4" w:rsidP="007A7343">
      <w:pPr>
        <w:pStyle w:val="NormalWeb"/>
        <w:rPr>
          <w:rFonts w:asciiTheme="minorHAnsi" w:hAnsiTheme="minorHAnsi"/>
          <w:color w:val="000000"/>
          <w:sz w:val="24"/>
          <w:szCs w:val="27"/>
        </w:rPr>
      </w:pPr>
      <w:r>
        <w:rPr>
          <w:rFonts w:asciiTheme="minorHAnsi" w:hAnsiTheme="minorHAnsi"/>
          <w:color w:val="000000"/>
          <w:sz w:val="24"/>
          <w:szCs w:val="27"/>
        </w:rPr>
        <w:t xml:space="preserve">Indeed, whether myths and legends are appreciated for their entertainment value, or studied as active elements of the human psyche which try to find resolution through the grand epics of heroes and villains, or looked on as coded knowledge of living systems and their environments, </w:t>
      </w:r>
      <w:r w:rsidRPr="00BD5DA4">
        <w:rPr>
          <w:rFonts w:asciiTheme="minorHAnsi" w:hAnsiTheme="minorHAnsi"/>
          <w:color w:val="000000"/>
          <w:sz w:val="24"/>
          <w:szCs w:val="27"/>
        </w:rPr>
        <w:t>myth</w:t>
      </w:r>
      <w:r w:rsidR="00E97111">
        <w:rPr>
          <w:rFonts w:asciiTheme="minorHAnsi" w:hAnsiTheme="minorHAnsi"/>
          <w:color w:val="000000"/>
          <w:sz w:val="24"/>
          <w:szCs w:val="27"/>
        </w:rPr>
        <w:t xml:space="preserve">s and legends maintain their value as </w:t>
      </w:r>
      <w:r w:rsidR="00ED2DCC">
        <w:rPr>
          <w:noProof/>
        </w:rPr>
        <mc:AlternateContent>
          <mc:Choice Requires="wps">
            <w:drawing>
              <wp:anchor distT="0" distB="0" distL="114300" distR="114300" simplePos="0" relativeHeight="251659264" behindDoc="0" locked="0" layoutInCell="1" allowOverlap="1" wp14:anchorId="2EBA1E5B" wp14:editId="58031ED7">
                <wp:simplePos x="0" y="0"/>
                <wp:positionH relativeFrom="column">
                  <wp:posOffset>0</wp:posOffset>
                </wp:positionH>
                <wp:positionV relativeFrom="paragraph">
                  <wp:posOffset>1257300</wp:posOffset>
                </wp:positionV>
                <wp:extent cx="5511800" cy="3789680"/>
                <wp:effectExtent l="0" t="0" r="25400" b="0"/>
                <wp:wrapSquare wrapText="bothSides"/>
                <wp:docPr id="3" name="Text Box 3"/>
                <wp:cNvGraphicFramePr/>
                <a:graphic xmlns:a="http://schemas.openxmlformats.org/drawingml/2006/main">
                  <a:graphicData uri="http://schemas.microsoft.com/office/word/2010/wordprocessingShape">
                    <wps:wsp>
                      <wps:cNvSpPr txBox="1"/>
                      <wps:spPr>
                        <a:xfrm>
                          <a:off x="0" y="0"/>
                          <a:ext cx="5511800" cy="3789680"/>
                        </a:xfrm>
                        <a:prstGeom prst="rect">
                          <a:avLst/>
                        </a:prstGeom>
                        <a:ln/>
                        <a:extLst>
                          <a:ext uri="{C572A759-6A51-4108-AA02-DFA0A04FC94B}">
                            <ma14:wrappingTextBoxFlag xmlns:ma14="http://schemas.microsoft.com/office/mac/drawingml/2011/main"/>
                          </a:ext>
                        </a:extLst>
                      </wps:spPr>
                      <wps:style>
                        <a:lnRef idx="2">
                          <a:schemeClr val="accent6"/>
                        </a:lnRef>
                        <a:fillRef idx="1">
                          <a:schemeClr val="lt1"/>
                        </a:fillRef>
                        <a:effectRef idx="0">
                          <a:schemeClr val="accent6"/>
                        </a:effectRef>
                        <a:fontRef idx="minor">
                          <a:schemeClr val="dk1"/>
                        </a:fontRef>
                      </wps:style>
                      <wps:txbx>
                        <w:txbxContent>
                          <w:p w14:paraId="22B26783" w14:textId="1C1B6C17" w:rsidR="00C34D48" w:rsidRDefault="00C34D48" w:rsidP="005B1E4A">
                            <w:pPr>
                              <w:pStyle w:val="Heading4"/>
                            </w:pPr>
                            <w:r>
                              <w:t xml:space="preserve">7.3C.  SAMPLE ACTIVITY:  The Big Myths </w:t>
                            </w:r>
                          </w:p>
                          <w:p w14:paraId="50F2761E" w14:textId="77777777" w:rsidR="00C34D48" w:rsidRDefault="00C34D48" w:rsidP="007A7343">
                            <w:pPr>
                              <w:pStyle w:val="NormalWeb"/>
                              <w:rPr>
                                <w:rFonts w:asciiTheme="minorHAnsi" w:hAnsiTheme="minorHAnsi"/>
                                <w:color w:val="000000"/>
                                <w:sz w:val="22"/>
                                <w:szCs w:val="27"/>
                              </w:rPr>
                            </w:pPr>
                            <w:r w:rsidRPr="00C276E0">
                              <w:rPr>
                                <w:rFonts w:asciiTheme="minorHAnsi" w:hAnsiTheme="minorHAnsi"/>
                                <w:color w:val="000000"/>
                                <w:sz w:val="22"/>
                                <w:szCs w:val="27"/>
                              </w:rPr>
                              <w:t xml:space="preserve">Explore 25 creation myths from all over the world through this YouTube playlist:  </w:t>
                            </w:r>
                            <w:hyperlink r:id="rId9" w:history="1">
                              <w:r w:rsidRPr="00C276E0">
                                <w:rPr>
                                  <w:rStyle w:val="Hyperlink"/>
                                  <w:rFonts w:asciiTheme="minorHAnsi" w:hAnsiTheme="minorHAnsi"/>
                                  <w:sz w:val="22"/>
                                  <w:szCs w:val="27"/>
                                </w:rPr>
                                <w:t>The Big Myths</w:t>
                              </w:r>
                            </w:hyperlink>
                            <w:r w:rsidRPr="00C276E0">
                              <w:rPr>
                                <w:rFonts w:asciiTheme="minorHAnsi" w:hAnsiTheme="minorHAnsi"/>
                                <w:color w:val="000000"/>
                                <w:sz w:val="22"/>
                                <w:szCs w:val="27"/>
                              </w:rPr>
                              <w:t xml:space="preserve">.  Myths can be better appreciated when taken in context of the place and culture of the peoples from whom they arose.  The elements within the myths mirror the local ecological knowledge (LEK) and also values that promote sustainability and resilience.  </w:t>
                            </w:r>
                          </w:p>
                          <w:p w14:paraId="3139E1EF" w14:textId="4C25B444" w:rsidR="00C34D48" w:rsidRPr="00C276E0" w:rsidRDefault="00C34D48" w:rsidP="007A7343">
                            <w:pPr>
                              <w:pStyle w:val="NormalWeb"/>
                              <w:rPr>
                                <w:rFonts w:asciiTheme="minorHAnsi" w:hAnsiTheme="minorHAnsi"/>
                                <w:color w:val="000000"/>
                                <w:sz w:val="22"/>
                                <w:szCs w:val="27"/>
                              </w:rPr>
                            </w:pPr>
                            <w:r>
                              <w:rPr>
                                <w:rFonts w:asciiTheme="minorHAnsi" w:hAnsiTheme="minorHAnsi"/>
                                <w:color w:val="000000"/>
                                <w:sz w:val="22"/>
                                <w:szCs w:val="27"/>
                              </w:rPr>
                              <w:t>For this activity, watch</w:t>
                            </w:r>
                            <w:r w:rsidRPr="00C276E0">
                              <w:rPr>
                                <w:rFonts w:asciiTheme="minorHAnsi" w:hAnsiTheme="minorHAnsi"/>
                                <w:color w:val="000000"/>
                                <w:sz w:val="22"/>
                                <w:szCs w:val="27"/>
                              </w:rPr>
                              <w:t xml:space="preserve"> five creation myths </w:t>
                            </w:r>
                            <w:r>
                              <w:rPr>
                                <w:rFonts w:asciiTheme="minorHAnsi" w:hAnsiTheme="minorHAnsi"/>
                                <w:color w:val="000000"/>
                                <w:sz w:val="22"/>
                                <w:szCs w:val="27"/>
                              </w:rPr>
                              <w:t>from the playlist.  Take note of the actors/ characters in the myth and correlate this with the local geography and ecology of the place where the myths originated.  F</w:t>
                            </w:r>
                            <w:r w:rsidRPr="00C276E0">
                              <w:rPr>
                                <w:rFonts w:asciiTheme="minorHAnsi" w:hAnsiTheme="minorHAnsi"/>
                                <w:color w:val="000000"/>
                                <w:sz w:val="22"/>
                                <w:szCs w:val="27"/>
                              </w:rPr>
                              <w:t xml:space="preserve">ill out the following table: </w:t>
                            </w:r>
                          </w:p>
                          <w:tbl>
                            <w:tblPr>
                              <w:tblStyle w:val="TableGrid"/>
                              <w:tblW w:w="0" w:type="auto"/>
                              <w:tblLook w:val="04A0" w:firstRow="1" w:lastRow="0" w:firstColumn="1" w:lastColumn="0" w:noHBand="0" w:noVBand="1"/>
                            </w:tblPr>
                            <w:tblGrid>
                              <w:gridCol w:w="1585"/>
                              <w:gridCol w:w="1504"/>
                              <w:gridCol w:w="2136"/>
                              <w:gridCol w:w="3251"/>
                            </w:tblGrid>
                            <w:tr w:rsidR="00C34D48" w:rsidRPr="00C276E0" w14:paraId="09FB6275" w14:textId="77777777" w:rsidTr="00C276E0">
                              <w:tc>
                                <w:tcPr>
                                  <w:tcW w:w="1585" w:type="dxa"/>
                                </w:tcPr>
                                <w:p w14:paraId="149D6365" w14:textId="77777777" w:rsidR="00C34D48" w:rsidRPr="00C276E0" w:rsidRDefault="00C34D48" w:rsidP="007A7343">
                                  <w:pPr>
                                    <w:pStyle w:val="NormalWeb"/>
                                    <w:rPr>
                                      <w:rFonts w:asciiTheme="minorHAnsi" w:hAnsiTheme="minorHAnsi"/>
                                      <w:color w:val="000000"/>
                                      <w:sz w:val="22"/>
                                      <w:szCs w:val="27"/>
                                    </w:rPr>
                                  </w:pPr>
                                  <w:r w:rsidRPr="00C276E0">
                                    <w:rPr>
                                      <w:rFonts w:asciiTheme="minorHAnsi" w:hAnsiTheme="minorHAnsi"/>
                                      <w:color w:val="000000"/>
                                      <w:sz w:val="22"/>
                                      <w:szCs w:val="27"/>
                                    </w:rPr>
                                    <w:t>Cultural Community</w:t>
                                  </w:r>
                                </w:p>
                              </w:tc>
                              <w:tc>
                                <w:tcPr>
                                  <w:tcW w:w="1504" w:type="dxa"/>
                                </w:tcPr>
                                <w:p w14:paraId="74FADDCC" w14:textId="77777777" w:rsidR="00C34D48" w:rsidRPr="00C276E0" w:rsidRDefault="00C34D48" w:rsidP="007A7343">
                                  <w:pPr>
                                    <w:pStyle w:val="NormalWeb"/>
                                    <w:rPr>
                                      <w:rFonts w:asciiTheme="minorHAnsi" w:hAnsiTheme="minorHAnsi"/>
                                      <w:color w:val="000000"/>
                                      <w:sz w:val="22"/>
                                      <w:szCs w:val="27"/>
                                    </w:rPr>
                                  </w:pPr>
                                  <w:r w:rsidRPr="00C276E0">
                                    <w:rPr>
                                      <w:rFonts w:asciiTheme="minorHAnsi" w:hAnsiTheme="minorHAnsi"/>
                                      <w:color w:val="000000"/>
                                      <w:sz w:val="22"/>
                                      <w:szCs w:val="27"/>
                                    </w:rPr>
                                    <w:t>Place of origin</w:t>
                                  </w:r>
                                </w:p>
                              </w:tc>
                              <w:tc>
                                <w:tcPr>
                                  <w:tcW w:w="2136" w:type="dxa"/>
                                </w:tcPr>
                                <w:p w14:paraId="571BDF95" w14:textId="77777777" w:rsidR="00C34D48" w:rsidRPr="00C276E0" w:rsidRDefault="00C34D48" w:rsidP="007A7343">
                                  <w:pPr>
                                    <w:pStyle w:val="NormalWeb"/>
                                    <w:rPr>
                                      <w:rFonts w:asciiTheme="minorHAnsi" w:hAnsiTheme="minorHAnsi"/>
                                      <w:color w:val="000000"/>
                                      <w:sz w:val="22"/>
                                      <w:szCs w:val="27"/>
                                    </w:rPr>
                                  </w:pPr>
                                  <w:r w:rsidRPr="00C276E0">
                                    <w:rPr>
                                      <w:rFonts w:asciiTheme="minorHAnsi" w:hAnsiTheme="minorHAnsi"/>
                                      <w:color w:val="000000"/>
                                      <w:sz w:val="22"/>
                                      <w:szCs w:val="27"/>
                                    </w:rPr>
                                    <w:t>Creation Myth elements</w:t>
                                  </w:r>
                                </w:p>
                              </w:tc>
                              <w:tc>
                                <w:tcPr>
                                  <w:tcW w:w="3251" w:type="dxa"/>
                                </w:tcPr>
                                <w:p w14:paraId="635D365C" w14:textId="5621AA2C" w:rsidR="00C34D48" w:rsidRPr="00C276E0" w:rsidRDefault="00C34D48" w:rsidP="003B2288">
                                  <w:pPr>
                                    <w:pStyle w:val="NormalWeb"/>
                                    <w:rPr>
                                      <w:rFonts w:asciiTheme="minorHAnsi" w:hAnsiTheme="minorHAnsi"/>
                                      <w:color w:val="000000"/>
                                      <w:sz w:val="22"/>
                                      <w:szCs w:val="27"/>
                                    </w:rPr>
                                  </w:pPr>
                                  <w:r>
                                    <w:rPr>
                                      <w:rFonts w:asciiTheme="minorHAnsi" w:hAnsiTheme="minorHAnsi"/>
                                      <w:color w:val="000000"/>
                                      <w:sz w:val="22"/>
                                      <w:szCs w:val="27"/>
                                    </w:rPr>
                                    <w:t xml:space="preserve">How does the myth teach LEK, </w:t>
                                  </w:r>
                                  <w:r w:rsidRPr="00C276E0">
                                    <w:rPr>
                                      <w:rFonts w:asciiTheme="minorHAnsi" w:hAnsiTheme="minorHAnsi"/>
                                      <w:color w:val="000000"/>
                                      <w:sz w:val="22"/>
                                      <w:szCs w:val="27"/>
                                    </w:rPr>
                                    <w:t xml:space="preserve">sustainability and resilience?  </w:t>
                                  </w:r>
                                </w:p>
                              </w:tc>
                            </w:tr>
                            <w:tr w:rsidR="00C34D48" w:rsidRPr="00C276E0" w14:paraId="46673B88" w14:textId="77777777" w:rsidTr="00C276E0">
                              <w:tc>
                                <w:tcPr>
                                  <w:tcW w:w="1585" w:type="dxa"/>
                                </w:tcPr>
                                <w:p w14:paraId="0BFCDFB9" w14:textId="77777777" w:rsidR="00C34D48" w:rsidRPr="00C276E0" w:rsidRDefault="00C34D48" w:rsidP="007A7343">
                                  <w:pPr>
                                    <w:pStyle w:val="NormalWeb"/>
                                    <w:rPr>
                                      <w:rFonts w:asciiTheme="minorHAnsi" w:hAnsiTheme="minorHAnsi"/>
                                      <w:color w:val="000000"/>
                                      <w:sz w:val="22"/>
                                      <w:szCs w:val="27"/>
                                    </w:rPr>
                                  </w:pPr>
                                </w:p>
                              </w:tc>
                              <w:tc>
                                <w:tcPr>
                                  <w:tcW w:w="1504" w:type="dxa"/>
                                </w:tcPr>
                                <w:p w14:paraId="7F1F7F0A" w14:textId="77777777" w:rsidR="00C34D48" w:rsidRPr="00C276E0" w:rsidRDefault="00C34D48" w:rsidP="007A7343">
                                  <w:pPr>
                                    <w:pStyle w:val="NormalWeb"/>
                                    <w:rPr>
                                      <w:rFonts w:asciiTheme="minorHAnsi" w:hAnsiTheme="minorHAnsi"/>
                                      <w:color w:val="000000"/>
                                      <w:sz w:val="22"/>
                                      <w:szCs w:val="27"/>
                                    </w:rPr>
                                  </w:pPr>
                                </w:p>
                              </w:tc>
                              <w:tc>
                                <w:tcPr>
                                  <w:tcW w:w="2136" w:type="dxa"/>
                                </w:tcPr>
                                <w:p w14:paraId="7659A3BB" w14:textId="77777777" w:rsidR="00C34D48" w:rsidRPr="00C276E0" w:rsidRDefault="00C34D48" w:rsidP="007A7343">
                                  <w:pPr>
                                    <w:pStyle w:val="NormalWeb"/>
                                    <w:rPr>
                                      <w:rFonts w:asciiTheme="minorHAnsi" w:hAnsiTheme="minorHAnsi"/>
                                      <w:color w:val="000000"/>
                                      <w:sz w:val="22"/>
                                      <w:szCs w:val="27"/>
                                    </w:rPr>
                                  </w:pPr>
                                </w:p>
                              </w:tc>
                              <w:tc>
                                <w:tcPr>
                                  <w:tcW w:w="3251" w:type="dxa"/>
                                </w:tcPr>
                                <w:p w14:paraId="67EB3BEF" w14:textId="77777777" w:rsidR="00C34D48" w:rsidRPr="00C276E0" w:rsidRDefault="00C34D48" w:rsidP="007A7343">
                                  <w:pPr>
                                    <w:pStyle w:val="NormalWeb"/>
                                    <w:rPr>
                                      <w:rFonts w:asciiTheme="minorHAnsi" w:hAnsiTheme="minorHAnsi"/>
                                      <w:color w:val="000000"/>
                                      <w:sz w:val="22"/>
                                      <w:szCs w:val="27"/>
                                    </w:rPr>
                                  </w:pPr>
                                </w:p>
                              </w:tc>
                            </w:tr>
                            <w:tr w:rsidR="00C34D48" w:rsidRPr="00C276E0" w14:paraId="33797D50" w14:textId="77777777" w:rsidTr="00C276E0">
                              <w:tc>
                                <w:tcPr>
                                  <w:tcW w:w="1585" w:type="dxa"/>
                                </w:tcPr>
                                <w:p w14:paraId="0163A5FA" w14:textId="77777777" w:rsidR="00C34D48" w:rsidRPr="00C276E0" w:rsidRDefault="00C34D48" w:rsidP="007A7343">
                                  <w:pPr>
                                    <w:pStyle w:val="NormalWeb"/>
                                    <w:rPr>
                                      <w:rFonts w:asciiTheme="minorHAnsi" w:hAnsiTheme="minorHAnsi"/>
                                      <w:color w:val="000000"/>
                                      <w:sz w:val="22"/>
                                      <w:szCs w:val="27"/>
                                    </w:rPr>
                                  </w:pPr>
                                </w:p>
                              </w:tc>
                              <w:tc>
                                <w:tcPr>
                                  <w:tcW w:w="1504" w:type="dxa"/>
                                </w:tcPr>
                                <w:p w14:paraId="66E32BEE" w14:textId="77777777" w:rsidR="00C34D48" w:rsidRPr="00C276E0" w:rsidRDefault="00C34D48" w:rsidP="007A7343">
                                  <w:pPr>
                                    <w:pStyle w:val="NormalWeb"/>
                                    <w:rPr>
                                      <w:rFonts w:asciiTheme="minorHAnsi" w:hAnsiTheme="minorHAnsi"/>
                                      <w:color w:val="000000"/>
                                      <w:sz w:val="22"/>
                                      <w:szCs w:val="27"/>
                                    </w:rPr>
                                  </w:pPr>
                                </w:p>
                              </w:tc>
                              <w:tc>
                                <w:tcPr>
                                  <w:tcW w:w="2136" w:type="dxa"/>
                                </w:tcPr>
                                <w:p w14:paraId="34192793" w14:textId="77777777" w:rsidR="00C34D48" w:rsidRPr="00C276E0" w:rsidRDefault="00C34D48" w:rsidP="007A7343">
                                  <w:pPr>
                                    <w:pStyle w:val="NormalWeb"/>
                                    <w:rPr>
                                      <w:rFonts w:asciiTheme="minorHAnsi" w:hAnsiTheme="minorHAnsi"/>
                                      <w:color w:val="000000"/>
                                      <w:sz w:val="22"/>
                                      <w:szCs w:val="27"/>
                                    </w:rPr>
                                  </w:pPr>
                                </w:p>
                              </w:tc>
                              <w:tc>
                                <w:tcPr>
                                  <w:tcW w:w="3251" w:type="dxa"/>
                                </w:tcPr>
                                <w:p w14:paraId="440FF6BD" w14:textId="77777777" w:rsidR="00C34D48" w:rsidRPr="00C276E0" w:rsidRDefault="00C34D48" w:rsidP="007A7343">
                                  <w:pPr>
                                    <w:pStyle w:val="NormalWeb"/>
                                    <w:rPr>
                                      <w:rFonts w:asciiTheme="minorHAnsi" w:hAnsiTheme="minorHAnsi"/>
                                      <w:color w:val="000000"/>
                                      <w:sz w:val="22"/>
                                      <w:szCs w:val="27"/>
                                    </w:rPr>
                                  </w:pPr>
                                </w:p>
                              </w:tc>
                            </w:tr>
                            <w:tr w:rsidR="00C34D48" w:rsidRPr="00C276E0" w14:paraId="2349397A" w14:textId="77777777" w:rsidTr="00C276E0">
                              <w:tc>
                                <w:tcPr>
                                  <w:tcW w:w="1585" w:type="dxa"/>
                                </w:tcPr>
                                <w:p w14:paraId="56C938EF" w14:textId="77777777" w:rsidR="00C34D48" w:rsidRPr="00C276E0" w:rsidRDefault="00C34D48" w:rsidP="007A7343">
                                  <w:pPr>
                                    <w:pStyle w:val="NormalWeb"/>
                                    <w:rPr>
                                      <w:rFonts w:asciiTheme="minorHAnsi" w:hAnsiTheme="minorHAnsi"/>
                                      <w:color w:val="000000"/>
                                      <w:sz w:val="22"/>
                                      <w:szCs w:val="27"/>
                                    </w:rPr>
                                  </w:pPr>
                                </w:p>
                              </w:tc>
                              <w:tc>
                                <w:tcPr>
                                  <w:tcW w:w="1504" w:type="dxa"/>
                                </w:tcPr>
                                <w:p w14:paraId="0099FE9F" w14:textId="77777777" w:rsidR="00C34D48" w:rsidRPr="00C276E0" w:rsidRDefault="00C34D48" w:rsidP="007A7343">
                                  <w:pPr>
                                    <w:pStyle w:val="NormalWeb"/>
                                    <w:rPr>
                                      <w:rFonts w:asciiTheme="minorHAnsi" w:hAnsiTheme="minorHAnsi"/>
                                      <w:color w:val="000000"/>
                                      <w:sz w:val="22"/>
                                      <w:szCs w:val="27"/>
                                    </w:rPr>
                                  </w:pPr>
                                </w:p>
                              </w:tc>
                              <w:tc>
                                <w:tcPr>
                                  <w:tcW w:w="2136" w:type="dxa"/>
                                </w:tcPr>
                                <w:p w14:paraId="2EC9CC6A" w14:textId="77777777" w:rsidR="00C34D48" w:rsidRPr="00C276E0" w:rsidRDefault="00C34D48" w:rsidP="007A7343">
                                  <w:pPr>
                                    <w:pStyle w:val="NormalWeb"/>
                                    <w:rPr>
                                      <w:rFonts w:asciiTheme="minorHAnsi" w:hAnsiTheme="minorHAnsi"/>
                                      <w:color w:val="000000"/>
                                      <w:sz w:val="22"/>
                                      <w:szCs w:val="27"/>
                                    </w:rPr>
                                  </w:pPr>
                                </w:p>
                              </w:tc>
                              <w:tc>
                                <w:tcPr>
                                  <w:tcW w:w="3251" w:type="dxa"/>
                                </w:tcPr>
                                <w:p w14:paraId="0EB3D042" w14:textId="77777777" w:rsidR="00C34D48" w:rsidRPr="00C276E0" w:rsidRDefault="00C34D48" w:rsidP="007A7343">
                                  <w:pPr>
                                    <w:pStyle w:val="NormalWeb"/>
                                    <w:rPr>
                                      <w:rFonts w:asciiTheme="minorHAnsi" w:hAnsiTheme="minorHAnsi"/>
                                      <w:color w:val="000000"/>
                                      <w:sz w:val="22"/>
                                      <w:szCs w:val="27"/>
                                    </w:rPr>
                                  </w:pPr>
                                </w:p>
                              </w:tc>
                            </w:tr>
                            <w:tr w:rsidR="00C34D48" w:rsidRPr="00C276E0" w14:paraId="52D55186" w14:textId="77777777" w:rsidTr="00C276E0">
                              <w:tc>
                                <w:tcPr>
                                  <w:tcW w:w="1585" w:type="dxa"/>
                                </w:tcPr>
                                <w:p w14:paraId="4B2EAFB6" w14:textId="77777777" w:rsidR="00C34D48" w:rsidRPr="00C276E0" w:rsidRDefault="00C34D48" w:rsidP="007A7343">
                                  <w:pPr>
                                    <w:pStyle w:val="NormalWeb"/>
                                    <w:rPr>
                                      <w:rFonts w:asciiTheme="minorHAnsi" w:hAnsiTheme="minorHAnsi"/>
                                      <w:color w:val="000000"/>
                                      <w:sz w:val="22"/>
                                      <w:szCs w:val="27"/>
                                    </w:rPr>
                                  </w:pPr>
                                </w:p>
                              </w:tc>
                              <w:tc>
                                <w:tcPr>
                                  <w:tcW w:w="1504" w:type="dxa"/>
                                </w:tcPr>
                                <w:p w14:paraId="5917A5A8" w14:textId="77777777" w:rsidR="00C34D48" w:rsidRPr="00C276E0" w:rsidRDefault="00C34D48" w:rsidP="007A7343">
                                  <w:pPr>
                                    <w:pStyle w:val="NormalWeb"/>
                                    <w:rPr>
                                      <w:rFonts w:asciiTheme="minorHAnsi" w:hAnsiTheme="minorHAnsi"/>
                                      <w:color w:val="000000"/>
                                      <w:sz w:val="22"/>
                                      <w:szCs w:val="27"/>
                                    </w:rPr>
                                  </w:pPr>
                                </w:p>
                              </w:tc>
                              <w:tc>
                                <w:tcPr>
                                  <w:tcW w:w="2136" w:type="dxa"/>
                                </w:tcPr>
                                <w:p w14:paraId="7B3AF997" w14:textId="77777777" w:rsidR="00C34D48" w:rsidRPr="00C276E0" w:rsidRDefault="00C34D48" w:rsidP="007A7343">
                                  <w:pPr>
                                    <w:pStyle w:val="NormalWeb"/>
                                    <w:rPr>
                                      <w:rFonts w:asciiTheme="minorHAnsi" w:hAnsiTheme="minorHAnsi"/>
                                      <w:color w:val="000000"/>
                                      <w:sz w:val="22"/>
                                      <w:szCs w:val="27"/>
                                    </w:rPr>
                                  </w:pPr>
                                </w:p>
                              </w:tc>
                              <w:tc>
                                <w:tcPr>
                                  <w:tcW w:w="3251" w:type="dxa"/>
                                </w:tcPr>
                                <w:p w14:paraId="208614B6" w14:textId="77777777" w:rsidR="00C34D48" w:rsidRPr="00C276E0" w:rsidRDefault="00C34D48" w:rsidP="007A7343">
                                  <w:pPr>
                                    <w:pStyle w:val="NormalWeb"/>
                                    <w:rPr>
                                      <w:rFonts w:asciiTheme="minorHAnsi" w:hAnsiTheme="minorHAnsi"/>
                                      <w:color w:val="000000"/>
                                      <w:sz w:val="22"/>
                                      <w:szCs w:val="27"/>
                                    </w:rPr>
                                  </w:pPr>
                                </w:p>
                              </w:tc>
                            </w:tr>
                            <w:tr w:rsidR="00C34D48" w:rsidRPr="00C276E0" w14:paraId="55931FD6" w14:textId="77777777" w:rsidTr="00C276E0">
                              <w:tc>
                                <w:tcPr>
                                  <w:tcW w:w="1585" w:type="dxa"/>
                                </w:tcPr>
                                <w:p w14:paraId="5CA55F7D" w14:textId="77777777" w:rsidR="00C34D48" w:rsidRPr="00C276E0" w:rsidRDefault="00C34D48" w:rsidP="007A7343">
                                  <w:pPr>
                                    <w:pStyle w:val="NormalWeb"/>
                                    <w:rPr>
                                      <w:rFonts w:asciiTheme="minorHAnsi" w:hAnsiTheme="minorHAnsi"/>
                                      <w:color w:val="000000"/>
                                      <w:sz w:val="22"/>
                                      <w:szCs w:val="27"/>
                                    </w:rPr>
                                  </w:pPr>
                                </w:p>
                              </w:tc>
                              <w:tc>
                                <w:tcPr>
                                  <w:tcW w:w="1504" w:type="dxa"/>
                                </w:tcPr>
                                <w:p w14:paraId="4F4D2822" w14:textId="77777777" w:rsidR="00C34D48" w:rsidRPr="00C276E0" w:rsidRDefault="00C34D48" w:rsidP="007A7343">
                                  <w:pPr>
                                    <w:pStyle w:val="NormalWeb"/>
                                    <w:rPr>
                                      <w:rFonts w:asciiTheme="minorHAnsi" w:hAnsiTheme="minorHAnsi"/>
                                      <w:color w:val="000000"/>
                                      <w:sz w:val="22"/>
                                      <w:szCs w:val="27"/>
                                    </w:rPr>
                                  </w:pPr>
                                </w:p>
                              </w:tc>
                              <w:tc>
                                <w:tcPr>
                                  <w:tcW w:w="2136" w:type="dxa"/>
                                </w:tcPr>
                                <w:p w14:paraId="5E098581" w14:textId="77777777" w:rsidR="00C34D48" w:rsidRPr="00C276E0" w:rsidRDefault="00C34D48" w:rsidP="007A7343">
                                  <w:pPr>
                                    <w:pStyle w:val="NormalWeb"/>
                                    <w:rPr>
                                      <w:rFonts w:asciiTheme="minorHAnsi" w:hAnsiTheme="minorHAnsi"/>
                                      <w:color w:val="000000"/>
                                      <w:sz w:val="22"/>
                                      <w:szCs w:val="27"/>
                                    </w:rPr>
                                  </w:pPr>
                                </w:p>
                              </w:tc>
                              <w:tc>
                                <w:tcPr>
                                  <w:tcW w:w="3251" w:type="dxa"/>
                                </w:tcPr>
                                <w:p w14:paraId="2E5387F2" w14:textId="77777777" w:rsidR="00C34D48" w:rsidRPr="00C276E0" w:rsidRDefault="00C34D48" w:rsidP="007A7343">
                                  <w:pPr>
                                    <w:pStyle w:val="NormalWeb"/>
                                    <w:rPr>
                                      <w:rFonts w:asciiTheme="minorHAnsi" w:hAnsiTheme="minorHAnsi"/>
                                      <w:color w:val="000000"/>
                                      <w:sz w:val="22"/>
                                      <w:szCs w:val="27"/>
                                    </w:rPr>
                                  </w:pPr>
                                </w:p>
                              </w:tc>
                            </w:tr>
                          </w:tbl>
                          <w:p w14:paraId="0839352E" w14:textId="77777777" w:rsidR="00C34D48" w:rsidRPr="00C12909" w:rsidRDefault="00C34D48">
                            <w:pPr>
                              <w:rPr>
                                <w:color w:val="000000"/>
                                <w:szCs w:val="27"/>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0;margin-top:99pt;width:434pt;height:298.4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" fillcolor="white [3201]" strokecolor="#f79646 [3209]" strokeweight="2pt">
                <v:textbox style="mso-fit-shape-to-text:t">
                  <w:txbxContent>
                    <w:p w14:paraId="22B26783" w14:textId="1C1B6C17" w:rsidR="00C34D48" w:rsidRDefault="00C34D48" w:rsidP="005B1E4A">
                      <w:pPr>
                        <w:pStyle w:val="Heading4"/>
                      </w:pPr>
                      <w:r>
                        <w:t xml:space="preserve">7.3C.  SAMPLE ACTIVITY:  The Big Myths </w:t>
                      </w:r>
                    </w:p>
                    <w:p w14:paraId="50F2761E" w14:textId="77777777" w:rsidR="00C34D48" w:rsidRDefault="00C34D48" w:rsidP="007A7343">
                      <w:pPr>
                        <w:pStyle w:val="NormalWeb"/>
                        <w:rPr>
                          <w:rFonts w:asciiTheme="minorHAnsi" w:hAnsiTheme="minorHAnsi"/>
                          <w:color w:val="000000"/>
                          <w:sz w:val="22"/>
                          <w:szCs w:val="27"/>
                        </w:rPr>
                      </w:pPr>
                      <w:r w:rsidRPr="00C276E0">
                        <w:rPr>
                          <w:rFonts w:asciiTheme="minorHAnsi" w:hAnsiTheme="minorHAnsi"/>
                          <w:color w:val="000000"/>
                          <w:sz w:val="22"/>
                          <w:szCs w:val="27"/>
                        </w:rPr>
                        <w:t xml:space="preserve">Explore 25 creation myths from all over the world through this YouTube playlist:  </w:t>
                      </w:r>
                      <w:hyperlink r:id="rId10" w:history="1">
                        <w:r w:rsidRPr="00C276E0">
                          <w:rPr>
                            <w:rStyle w:val="Hyperlink"/>
                            <w:rFonts w:asciiTheme="minorHAnsi" w:hAnsiTheme="minorHAnsi"/>
                            <w:sz w:val="22"/>
                            <w:szCs w:val="27"/>
                          </w:rPr>
                          <w:t>The Big Myths</w:t>
                        </w:r>
                      </w:hyperlink>
                      <w:r w:rsidRPr="00C276E0">
                        <w:rPr>
                          <w:rFonts w:asciiTheme="minorHAnsi" w:hAnsiTheme="minorHAnsi"/>
                          <w:color w:val="000000"/>
                          <w:sz w:val="22"/>
                          <w:szCs w:val="27"/>
                        </w:rPr>
                        <w:t xml:space="preserve">.  Myths can be better appreciated when taken in context of the place and culture of the peoples from whom they arose.  The elements within the myths mirror the local ecological knowledge (LEK) and also values that promote sustainability and resilience.  </w:t>
                      </w:r>
                    </w:p>
                    <w:p w14:paraId="3139E1EF" w14:textId="4C25B444" w:rsidR="00C34D48" w:rsidRPr="00C276E0" w:rsidRDefault="00C34D48" w:rsidP="007A7343">
                      <w:pPr>
                        <w:pStyle w:val="NormalWeb"/>
                        <w:rPr>
                          <w:rFonts w:asciiTheme="minorHAnsi" w:hAnsiTheme="minorHAnsi"/>
                          <w:color w:val="000000"/>
                          <w:sz w:val="22"/>
                          <w:szCs w:val="27"/>
                        </w:rPr>
                      </w:pPr>
                      <w:r>
                        <w:rPr>
                          <w:rFonts w:asciiTheme="minorHAnsi" w:hAnsiTheme="minorHAnsi"/>
                          <w:color w:val="000000"/>
                          <w:sz w:val="22"/>
                          <w:szCs w:val="27"/>
                        </w:rPr>
                        <w:t>For this activity, watch</w:t>
                      </w:r>
                      <w:r w:rsidRPr="00C276E0">
                        <w:rPr>
                          <w:rFonts w:asciiTheme="minorHAnsi" w:hAnsiTheme="minorHAnsi"/>
                          <w:color w:val="000000"/>
                          <w:sz w:val="22"/>
                          <w:szCs w:val="27"/>
                        </w:rPr>
                        <w:t xml:space="preserve"> five creation myths </w:t>
                      </w:r>
                      <w:r>
                        <w:rPr>
                          <w:rFonts w:asciiTheme="minorHAnsi" w:hAnsiTheme="minorHAnsi"/>
                          <w:color w:val="000000"/>
                          <w:sz w:val="22"/>
                          <w:szCs w:val="27"/>
                        </w:rPr>
                        <w:t>from the playlist.  Take note of the actors/ characters in the myth and correlate this with the local geography and ecology of the place where the myths originated.  F</w:t>
                      </w:r>
                      <w:r w:rsidRPr="00C276E0">
                        <w:rPr>
                          <w:rFonts w:asciiTheme="minorHAnsi" w:hAnsiTheme="minorHAnsi"/>
                          <w:color w:val="000000"/>
                          <w:sz w:val="22"/>
                          <w:szCs w:val="27"/>
                        </w:rPr>
                        <w:t xml:space="preserve">ill out the following table: </w:t>
                      </w:r>
                    </w:p>
                    <w:tbl>
                      <w:tblPr>
                        <w:tblStyle w:val="TableGrid"/>
                        <w:tblW w:w="0" w:type="auto"/>
                        <w:tblLook w:val="04A0" w:firstRow="1" w:lastRow="0" w:firstColumn="1" w:lastColumn="0" w:noHBand="0" w:noVBand="1"/>
                      </w:tblPr>
                      <w:tblGrid>
                        <w:gridCol w:w="1585"/>
                        <w:gridCol w:w="1504"/>
                        <w:gridCol w:w="2136"/>
                        <w:gridCol w:w="3251"/>
                      </w:tblGrid>
                      <w:tr w:rsidR="00C34D48" w:rsidRPr="00C276E0" w14:paraId="09FB6275" w14:textId="77777777" w:rsidTr="00C276E0">
                        <w:tc>
                          <w:tcPr>
                            <w:tcW w:w="1585" w:type="dxa"/>
                          </w:tcPr>
                          <w:p w14:paraId="149D6365" w14:textId="77777777" w:rsidR="00C34D48" w:rsidRPr="00C276E0" w:rsidRDefault="00C34D48" w:rsidP="007A7343">
                            <w:pPr>
                              <w:pStyle w:val="NormalWeb"/>
                              <w:rPr>
                                <w:rFonts w:asciiTheme="minorHAnsi" w:hAnsiTheme="minorHAnsi"/>
                                <w:color w:val="000000"/>
                                <w:sz w:val="22"/>
                                <w:szCs w:val="27"/>
                              </w:rPr>
                            </w:pPr>
                            <w:r w:rsidRPr="00C276E0">
                              <w:rPr>
                                <w:rFonts w:asciiTheme="minorHAnsi" w:hAnsiTheme="minorHAnsi"/>
                                <w:color w:val="000000"/>
                                <w:sz w:val="22"/>
                                <w:szCs w:val="27"/>
                              </w:rPr>
                              <w:t>Cultural Community</w:t>
                            </w:r>
                          </w:p>
                        </w:tc>
                        <w:tc>
                          <w:tcPr>
                            <w:tcW w:w="1504" w:type="dxa"/>
                          </w:tcPr>
                          <w:p w14:paraId="74FADDCC" w14:textId="77777777" w:rsidR="00C34D48" w:rsidRPr="00C276E0" w:rsidRDefault="00C34D48" w:rsidP="007A7343">
                            <w:pPr>
                              <w:pStyle w:val="NormalWeb"/>
                              <w:rPr>
                                <w:rFonts w:asciiTheme="minorHAnsi" w:hAnsiTheme="minorHAnsi"/>
                                <w:color w:val="000000"/>
                                <w:sz w:val="22"/>
                                <w:szCs w:val="27"/>
                              </w:rPr>
                            </w:pPr>
                            <w:r w:rsidRPr="00C276E0">
                              <w:rPr>
                                <w:rFonts w:asciiTheme="minorHAnsi" w:hAnsiTheme="minorHAnsi"/>
                                <w:color w:val="000000"/>
                                <w:sz w:val="22"/>
                                <w:szCs w:val="27"/>
                              </w:rPr>
                              <w:t>Place of origin</w:t>
                            </w:r>
                          </w:p>
                        </w:tc>
                        <w:tc>
                          <w:tcPr>
                            <w:tcW w:w="2136" w:type="dxa"/>
                          </w:tcPr>
                          <w:p w14:paraId="571BDF95" w14:textId="77777777" w:rsidR="00C34D48" w:rsidRPr="00C276E0" w:rsidRDefault="00C34D48" w:rsidP="007A7343">
                            <w:pPr>
                              <w:pStyle w:val="NormalWeb"/>
                              <w:rPr>
                                <w:rFonts w:asciiTheme="minorHAnsi" w:hAnsiTheme="minorHAnsi"/>
                                <w:color w:val="000000"/>
                                <w:sz w:val="22"/>
                                <w:szCs w:val="27"/>
                              </w:rPr>
                            </w:pPr>
                            <w:r w:rsidRPr="00C276E0">
                              <w:rPr>
                                <w:rFonts w:asciiTheme="minorHAnsi" w:hAnsiTheme="minorHAnsi"/>
                                <w:color w:val="000000"/>
                                <w:sz w:val="22"/>
                                <w:szCs w:val="27"/>
                              </w:rPr>
                              <w:t>Creation Myth elements</w:t>
                            </w:r>
                          </w:p>
                        </w:tc>
                        <w:tc>
                          <w:tcPr>
                            <w:tcW w:w="3251" w:type="dxa"/>
                          </w:tcPr>
                          <w:p w14:paraId="635D365C" w14:textId="5621AA2C" w:rsidR="00C34D48" w:rsidRPr="00C276E0" w:rsidRDefault="00C34D48" w:rsidP="003B2288">
                            <w:pPr>
                              <w:pStyle w:val="NormalWeb"/>
                              <w:rPr>
                                <w:rFonts w:asciiTheme="minorHAnsi" w:hAnsiTheme="minorHAnsi"/>
                                <w:color w:val="000000"/>
                                <w:sz w:val="22"/>
                                <w:szCs w:val="27"/>
                              </w:rPr>
                            </w:pPr>
                            <w:r>
                              <w:rPr>
                                <w:rFonts w:asciiTheme="minorHAnsi" w:hAnsiTheme="minorHAnsi"/>
                                <w:color w:val="000000"/>
                                <w:sz w:val="22"/>
                                <w:szCs w:val="27"/>
                              </w:rPr>
                              <w:t xml:space="preserve">How does the myth teach LEK, </w:t>
                            </w:r>
                            <w:r w:rsidRPr="00C276E0">
                              <w:rPr>
                                <w:rFonts w:asciiTheme="minorHAnsi" w:hAnsiTheme="minorHAnsi"/>
                                <w:color w:val="000000"/>
                                <w:sz w:val="22"/>
                                <w:szCs w:val="27"/>
                              </w:rPr>
                              <w:t xml:space="preserve">sustainability and resilience?  </w:t>
                            </w:r>
                          </w:p>
                        </w:tc>
                      </w:tr>
                      <w:tr w:rsidR="00C34D48" w:rsidRPr="00C276E0" w14:paraId="46673B88" w14:textId="77777777" w:rsidTr="00C276E0">
                        <w:tc>
                          <w:tcPr>
                            <w:tcW w:w="1585" w:type="dxa"/>
                          </w:tcPr>
                          <w:p w14:paraId="0BFCDFB9" w14:textId="77777777" w:rsidR="00C34D48" w:rsidRPr="00C276E0" w:rsidRDefault="00C34D48" w:rsidP="007A7343">
                            <w:pPr>
                              <w:pStyle w:val="NormalWeb"/>
                              <w:rPr>
                                <w:rFonts w:asciiTheme="minorHAnsi" w:hAnsiTheme="minorHAnsi"/>
                                <w:color w:val="000000"/>
                                <w:sz w:val="22"/>
                                <w:szCs w:val="27"/>
                              </w:rPr>
                            </w:pPr>
                          </w:p>
                        </w:tc>
                        <w:tc>
                          <w:tcPr>
                            <w:tcW w:w="1504" w:type="dxa"/>
                          </w:tcPr>
                          <w:p w14:paraId="7F1F7F0A" w14:textId="77777777" w:rsidR="00C34D48" w:rsidRPr="00C276E0" w:rsidRDefault="00C34D48" w:rsidP="007A7343">
                            <w:pPr>
                              <w:pStyle w:val="NormalWeb"/>
                              <w:rPr>
                                <w:rFonts w:asciiTheme="minorHAnsi" w:hAnsiTheme="minorHAnsi"/>
                                <w:color w:val="000000"/>
                                <w:sz w:val="22"/>
                                <w:szCs w:val="27"/>
                              </w:rPr>
                            </w:pPr>
                          </w:p>
                        </w:tc>
                        <w:tc>
                          <w:tcPr>
                            <w:tcW w:w="2136" w:type="dxa"/>
                          </w:tcPr>
                          <w:p w14:paraId="7659A3BB" w14:textId="77777777" w:rsidR="00C34D48" w:rsidRPr="00C276E0" w:rsidRDefault="00C34D48" w:rsidP="007A7343">
                            <w:pPr>
                              <w:pStyle w:val="NormalWeb"/>
                              <w:rPr>
                                <w:rFonts w:asciiTheme="minorHAnsi" w:hAnsiTheme="minorHAnsi"/>
                                <w:color w:val="000000"/>
                                <w:sz w:val="22"/>
                                <w:szCs w:val="27"/>
                              </w:rPr>
                            </w:pPr>
                          </w:p>
                        </w:tc>
                        <w:tc>
                          <w:tcPr>
                            <w:tcW w:w="3251" w:type="dxa"/>
                          </w:tcPr>
                          <w:p w14:paraId="67EB3BEF" w14:textId="77777777" w:rsidR="00C34D48" w:rsidRPr="00C276E0" w:rsidRDefault="00C34D48" w:rsidP="007A7343">
                            <w:pPr>
                              <w:pStyle w:val="NormalWeb"/>
                              <w:rPr>
                                <w:rFonts w:asciiTheme="minorHAnsi" w:hAnsiTheme="minorHAnsi"/>
                                <w:color w:val="000000"/>
                                <w:sz w:val="22"/>
                                <w:szCs w:val="27"/>
                              </w:rPr>
                            </w:pPr>
                          </w:p>
                        </w:tc>
                      </w:tr>
                      <w:tr w:rsidR="00C34D48" w:rsidRPr="00C276E0" w14:paraId="33797D50" w14:textId="77777777" w:rsidTr="00C276E0">
                        <w:tc>
                          <w:tcPr>
                            <w:tcW w:w="1585" w:type="dxa"/>
                          </w:tcPr>
                          <w:p w14:paraId="0163A5FA" w14:textId="77777777" w:rsidR="00C34D48" w:rsidRPr="00C276E0" w:rsidRDefault="00C34D48" w:rsidP="007A7343">
                            <w:pPr>
                              <w:pStyle w:val="NormalWeb"/>
                              <w:rPr>
                                <w:rFonts w:asciiTheme="minorHAnsi" w:hAnsiTheme="minorHAnsi"/>
                                <w:color w:val="000000"/>
                                <w:sz w:val="22"/>
                                <w:szCs w:val="27"/>
                              </w:rPr>
                            </w:pPr>
                          </w:p>
                        </w:tc>
                        <w:tc>
                          <w:tcPr>
                            <w:tcW w:w="1504" w:type="dxa"/>
                          </w:tcPr>
                          <w:p w14:paraId="66E32BEE" w14:textId="77777777" w:rsidR="00C34D48" w:rsidRPr="00C276E0" w:rsidRDefault="00C34D48" w:rsidP="007A7343">
                            <w:pPr>
                              <w:pStyle w:val="NormalWeb"/>
                              <w:rPr>
                                <w:rFonts w:asciiTheme="minorHAnsi" w:hAnsiTheme="minorHAnsi"/>
                                <w:color w:val="000000"/>
                                <w:sz w:val="22"/>
                                <w:szCs w:val="27"/>
                              </w:rPr>
                            </w:pPr>
                          </w:p>
                        </w:tc>
                        <w:tc>
                          <w:tcPr>
                            <w:tcW w:w="2136" w:type="dxa"/>
                          </w:tcPr>
                          <w:p w14:paraId="34192793" w14:textId="77777777" w:rsidR="00C34D48" w:rsidRPr="00C276E0" w:rsidRDefault="00C34D48" w:rsidP="007A7343">
                            <w:pPr>
                              <w:pStyle w:val="NormalWeb"/>
                              <w:rPr>
                                <w:rFonts w:asciiTheme="minorHAnsi" w:hAnsiTheme="minorHAnsi"/>
                                <w:color w:val="000000"/>
                                <w:sz w:val="22"/>
                                <w:szCs w:val="27"/>
                              </w:rPr>
                            </w:pPr>
                          </w:p>
                        </w:tc>
                        <w:tc>
                          <w:tcPr>
                            <w:tcW w:w="3251" w:type="dxa"/>
                          </w:tcPr>
                          <w:p w14:paraId="440FF6BD" w14:textId="77777777" w:rsidR="00C34D48" w:rsidRPr="00C276E0" w:rsidRDefault="00C34D48" w:rsidP="007A7343">
                            <w:pPr>
                              <w:pStyle w:val="NormalWeb"/>
                              <w:rPr>
                                <w:rFonts w:asciiTheme="minorHAnsi" w:hAnsiTheme="minorHAnsi"/>
                                <w:color w:val="000000"/>
                                <w:sz w:val="22"/>
                                <w:szCs w:val="27"/>
                              </w:rPr>
                            </w:pPr>
                          </w:p>
                        </w:tc>
                      </w:tr>
                      <w:tr w:rsidR="00C34D48" w:rsidRPr="00C276E0" w14:paraId="2349397A" w14:textId="77777777" w:rsidTr="00C276E0">
                        <w:tc>
                          <w:tcPr>
                            <w:tcW w:w="1585" w:type="dxa"/>
                          </w:tcPr>
                          <w:p w14:paraId="56C938EF" w14:textId="77777777" w:rsidR="00C34D48" w:rsidRPr="00C276E0" w:rsidRDefault="00C34D48" w:rsidP="007A7343">
                            <w:pPr>
                              <w:pStyle w:val="NormalWeb"/>
                              <w:rPr>
                                <w:rFonts w:asciiTheme="minorHAnsi" w:hAnsiTheme="minorHAnsi"/>
                                <w:color w:val="000000"/>
                                <w:sz w:val="22"/>
                                <w:szCs w:val="27"/>
                              </w:rPr>
                            </w:pPr>
                          </w:p>
                        </w:tc>
                        <w:tc>
                          <w:tcPr>
                            <w:tcW w:w="1504" w:type="dxa"/>
                          </w:tcPr>
                          <w:p w14:paraId="0099FE9F" w14:textId="77777777" w:rsidR="00C34D48" w:rsidRPr="00C276E0" w:rsidRDefault="00C34D48" w:rsidP="007A7343">
                            <w:pPr>
                              <w:pStyle w:val="NormalWeb"/>
                              <w:rPr>
                                <w:rFonts w:asciiTheme="minorHAnsi" w:hAnsiTheme="minorHAnsi"/>
                                <w:color w:val="000000"/>
                                <w:sz w:val="22"/>
                                <w:szCs w:val="27"/>
                              </w:rPr>
                            </w:pPr>
                          </w:p>
                        </w:tc>
                        <w:tc>
                          <w:tcPr>
                            <w:tcW w:w="2136" w:type="dxa"/>
                          </w:tcPr>
                          <w:p w14:paraId="2EC9CC6A" w14:textId="77777777" w:rsidR="00C34D48" w:rsidRPr="00C276E0" w:rsidRDefault="00C34D48" w:rsidP="007A7343">
                            <w:pPr>
                              <w:pStyle w:val="NormalWeb"/>
                              <w:rPr>
                                <w:rFonts w:asciiTheme="minorHAnsi" w:hAnsiTheme="minorHAnsi"/>
                                <w:color w:val="000000"/>
                                <w:sz w:val="22"/>
                                <w:szCs w:val="27"/>
                              </w:rPr>
                            </w:pPr>
                          </w:p>
                        </w:tc>
                        <w:tc>
                          <w:tcPr>
                            <w:tcW w:w="3251" w:type="dxa"/>
                          </w:tcPr>
                          <w:p w14:paraId="0EB3D042" w14:textId="77777777" w:rsidR="00C34D48" w:rsidRPr="00C276E0" w:rsidRDefault="00C34D48" w:rsidP="007A7343">
                            <w:pPr>
                              <w:pStyle w:val="NormalWeb"/>
                              <w:rPr>
                                <w:rFonts w:asciiTheme="minorHAnsi" w:hAnsiTheme="minorHAnsi"/>
                                <w:color w:val="000000"/>
                                <w:sz w:val="22"/>
                                <w:szCs w:val="27"/>
                              </w:rPr>
                            </w:pPr>
                          </w:p>
                        </w:tc>
                      </w:tr>
                      <w:tr w:rsidR="00C34D48" w:rsidRPr="00C276E0" w14:paraId="52D55186" w14:textId="77777777" w:rsidTr="00C276E0">
                        <w:tc>
                          <w:tcPr>
                            <w:tcW w:w="1585" w:type="dxa"/>
                          </w:tcPr>
                          <w:p w14:paraId="4B2EAFB6" w14:textId="77777777" w:rsidR="00C34D48" w:rsidRPr="00C276E0" w:rsidRDefault="00C34D48" w:rsidP="007A7343">
                            <w:pPr>
                              <w:pStyle w:val="NormalWeb"/>
                              <w:rPr>
                                <w:rFonts w:asciiTheme="minorHAnsi" w:hAnsiTheme="minorHAnsi"/>
                                <w:color w:val="000000"/>
                                <w:sz w:val="22"/>
                                <w:szCs w:val="27"/>
                              </w:rPr>
                            </w:pPr>
                          </w:p>
                        </w:tc>
                        <w:tc>
                          <w:tcPr>
                            <w:tcW w:w="1504" w:type="dxa"/>
                          </w:tcPr>
                          <w:p w14:paraId="5917A5A8" w14:textId="77777777" w:rsidR="00C34D48" w:rsidRPr="00C276E0" w:rsidRDefault="00C34D48" w:rsidP="007A7343">
                            <w:pPr>
                              <w:pStyle w:val="NormalWeb"/>
                              <w:rPr>
                                <w:rFonts w:asciiTheme="minorHAnsi" w:hAnsiTheme="minorHAnsi"/>
                                <w:color w:val="000000"/>
                                <w:sz w:val="22"/>
                                <w:szCs w:val="27"/>
                              </w:rPr>
                            </w:pPr>
                          </w:p>
                        </w:tc>
                        <w:tc>
                          <w:tcPr>
                            <w:tcW w:w="2136" w:type="dxa"/>
                          </w:tcPr>
                          <w:p w14:paraId="7B3AF997" w14:textId="77777777" w:rsidR="00C34D48" w:rsidRPr="00C276E0" w:rsidRDefault="00C34D48" w:rsidP="007A7343">
                            <w:pPr>
                              <w:pStyle w:val="NormalWeb"/>
                              <w:rPr>
                                <w:rFonts w:asciiTheme="minorHAnsi" w:hAnsiTheme="minorHAnsi"/>
                                <w:color w:val="000000"/>
                                <w:sz w:val="22"/>
                                <w:szCs w:val="27"/>
                              </w:rPr>
                            </w:pPr>
                          </w:p>
                        </w:tc>
                        <w:tc>
                          <w:tcPr>
                            <w:tcW w:w="3251" w:type="dxa"/>
                          </w:tcPr>
                          <w:p w14:paraId="208614B6" w14:textId="77777777" w:rsidR="00C34D48" w:rsidRPr="00C276E0" w:rsidRDefault="00C34D48" w:rsidP="007A7343">
                            <w:pPr>
                              <w:pStyle w:val="NormalWeb"/>
                              <w:rPr>
                                <w:rFonts w:asciiTheme="minorHAnsi" w:hAnsiTheme="minorHAnsi"/>
                                <w:color w:val="000000"/>
                                <w:sz w:val="22"/>
                                <w:szCs w:val="27"/>
                              </w:rPr>
                            </w:pPr>
                          </w:p>
                        </w:tc>
                      </w:tr>
                      <w:tr w:rsidR="00C34D48" w:rsidRPr="00C276E0" w14:paraId="55931FD6" w14:textId="77777777" w:rsidTr="00C276E0">
                        <w:tc>
                          <w:tcPr>
                            <w:tcW w:w="1585" w:type="dxa"/>
                          </w:tcPr>
                          <w:p w14:paraId="5CA55F7D" w14:textId="77777777" w:rsidR="00C34D48" w:rsidRPr="00C276E0" w:rsidRDefault="00C34D48" w:rsidP="007A7343">
                            <w:pPr>
                              <w:pStyle w:val="NormalWeb"/>
                              <w:rPr>
                                <w:rFonts w:asciiTheme="minorHAnsi" w:hAnsiTheme="minorHAnsi"/>
                                <w:color w:val="000000"/>
                                <w:sz w:val="22"/>
                                <w:szCs w:val="27"/>
                              </w:rPr>
                            </w:pPr>
                          </w:p>
                        </w:tc>
                        <w:tc>
                          <w:tcPr>
                            <w:tcW w:w="1504" w:type="dxa"/>
                          </w:tcPr>
                          <w:p w14:paraId="4F4D2822" w14:textId="77777777" w:rsidR="00C34D48" w:rsidRPr="00C276E0" w:rsidRDefault="00C34D48" w:rsidP="007A7343">
                            <w:pPr>
                              <w:pStyle w:val="NormalWeb"/>
                              <w:rPr>
                                <w:rFonts w:asciiTheme="minorHAnsi" w:hAnsiTheme="minorHAnsi"/>
                                <w:color w:val="000000"/>
                                <w:sz w:val="22"/>
                                <w:szCs w:val="27"/>
                              </w:rPr>
                            </w:pPr>
                          </w:p>
                        </w:tc>
                        <w:tc>
                          <w:tcPr>
                            <w:tcW w:w="2136" w:type="dxa"/>
                          </w:tcPr>
                          <w:p w14:paraId="5E098581" w14:textId="77777777" w:rsidR="00C34D48" w:rsidRPr="00C276E0" w:rsidRDefault="00C34D48" w:rsidP="007A7343">
                            <w:pPr>
                              <w:pStyle w:val="NormalWeb"/>
                              <w:rPr>
                                <w:rFonts w:asciiTheme="minorHAnsi" w:hAnsiTheme="minorHAnsi"/>
                                <w:color w:val="000000"/>
                                <w:sz w:val="22"/>
                                <w:szCs w:val="27"/>
                              </w:rPr>
                            </w:pPr>
                          </w:p>
                        </w:tc>
                        <w:tc>
                          <w:tcPr>
                            <w:tcW w:w="3251" w:type="dxa"/>
                          </w:tcPr>
                          <w:p w14:paraId="2E5387F2" w14:textId="77777777" w:rsidR="00C34D48" w:rsidRPr="00C276E0" w:rsidRDefault="00C34D48" w:rsidP="007A7343">
                            <w:pPr>
                              <w:pStyle w:val="NormalWeb"/>
                              <w:rPr>
                                <w:rFonts w:asciiTheme="minorHAnsi" w:hAnsiTheme="minorHAnsi"/>
                                <w:color w:val="000000"/>
                                <w:sz w:val="22"/>
                                <w:szCs w:val="27"/>
                              </w:rPr>
                            </w:pPr>
                          </w:p>
                        </w:tc>
                      </w:tr>
                    </w:tbl>
                    <w:p w14:paraId="0839352E" w14:textId="77777777" w:rsidR="00C34D48" w:rsidRPr="00C12909" w:rsidRDefault="00C34D48">
                      <w:pPr>
                        <w:rPr>
                          <w:color w:val="000000"/>
                          <w:szCs w:val="27"/>
                        </w:rPr>
                      </w:pPr>
                    </w:p>
                  </w:txbxContent>
                </v:textbox>
                <w10:wrap type="square"/>
              </v:shape>
            </w:pict>
          </mc:Fallback>
        </mc:AlternateContent>
      </w:r>
      <w:r w:rsidR="00E97111">
        <w:rPr>
          <w:rFonts w:asciiTheme="minorHAnsi" w:hAnsiTheme="minorHAnsi"/>
          <w:color w:val="000000"/>
          <w:sz w:val="24"/>
          <w:szCs w:val="27"/>
        </w:rPr>
        <w:t>life-affirming</w:t>
      </w:r>
      <w:r w:rsidRPr="00BD5DA4">
        <w:rPr>
          <w:rFonts w:asciiTheme="minorHAnsi" w:hAnsiTheme="minorHAnsi"/>
          <w:color w:val="000000"/>
          <w:sz w:val="24"/>
          <w:szCs w:val="27"/>
        </w:rPr>
        <w:t xml:space="preserve"> </w:t>
      </w:r>
      <w:r w:rsidR="00E97111">
        <w:rPr>
          <w:rFonts w:asciiTheme="minorHAnsi" w:hAnsiTheme="minorHAnsi"/>
          <w:color w:val="000000"/>
          <w:sz w:val="24"/>
          <w:szCs w:val="27"/>
        </w:rPr>
        <w:t>and</w:t>
      </w:r>
      <w:r w:rsidRPr="00BD5DA4">
        <w:rPr>
          <w:rFonts w:asciiTheme="minorHAnsi" w:hAnsiTheme="minorHAnsi"/>
          <w:color w:val="000000"/>
          <w:sz w:val="24"/>
          <w:szCs w:val="27"/>
        </w:rPr>
        <w:t xml:space="preserve"> creative </w:t>
      </w:r>
      <w:r>
        <w:rPr>
          <w:rFonts w:asciiTheme="minorHAnsi" w:hAnsiTheme="minorHAnsi"/>
          <w:color w:val="000000"/>
          <w:sz w:val="24"/>
          <w:szCs w:val="27"/>
        </w:rPr>
        <w:t xml:space="preserve">means for </w:t>
      </w:r>
      <w:r w:rsidR="00E97111">
        <w:rPr>
          <w:rFonts w:asciiTheme="minorHAnsi" w:hAnsiTheme="minorHAnsi"/>
          <w:color w:val="000000"/>
          <w:sz w:val="24"/>
          <w:szCs w:val="27"/>
        </w:rPr>
        <w:t>human communities to adapt</w:t>
      </w:r>
      <w:r>
        <w:rPr>
          <w:rFonts w:asciiTheme="minorHAnsi" w:hAnsiTheme="minorHAnsi"/>
          <w:color w:val="000000"/>
          <w:sz w:val="24"/>
          <w:szCs w:val="27"/>
        </w:rPr>
        <w:t xml:space="preserve"> with the</w:t>
      </w:r>
      <w:r w:rsidR="00E97111">
        <w:rPr>
          <w:rFonts w:asciiTheme="minorHAnsi" w:hAnsiTheme="minorHAnsi"/>
          <w:color w:val="000000"/>
          <w:sz w:val="24"/>
          <w:szCs w:val="27"/>
        </w:rPr>
        <w:t>ir</w:t>
      </w:r>
      <w:r>
        <w:rPr>
          <w:rFonts w:asciiTheme="minorHAnsi" w:hAnsiTheme="minorHAnsi"/>
          <w:color w:val="000000"/>
          <w:sz w:val="24"/>
          <w:szCs w:val="27"/>
        </w:rPr>
        <w:t xml:space="preserve"> natural and social </w:t>
      </w:r>
      <w:r w:rsidR="00ED2DCC">
        <w:rPr>
          <w:rFonts w:asciiTheme="minorHAnsi" w:hAnsiTheme="minorHAnsi"/>
          <w:color w:val="000000"/>
          <w:sz w:val="24"/>
          <w:szCs w:val="27"/>
        </w:rPr>
        <w:t xml:space="preserve">conditions. </w:t>
      </w:r>
    </w:p>
    <w:p w14:paraId="49E2F92E" w14:textId="77777777" w:rsidR="00184621" w:rsidRDefault="00184621" w:rsidP="007A7343">
      <w:pPr>
        <w:pStyle w:val="NormalWeb"/>
        <w:rPr>
          <w:rFonts w:asciiTheme="minorHAnsi" w:hAnsiTheme="minorHAnsi"/>
          <w:b/>
          <w:color w:val="000000"/>
          <w:sz w:val="24"/>
          <w:szCs w:val="27"/>
        </w:rPr>
      </w:pPr>
      <w:r>
        <w:rPr>
          <w:noProof/>
        </w:rPr>
        <w:lastRenderedPageBreak/>
        <mc:AlternateContent>
          <mc:Choice Requires="wps">
            <w:drawing>
              <wp:inline distT="0" distB="0" distL="0" distR="0" wp14:anchorId="34C83C69" wp14:editId="71DD17B2">
                <wp:extent cx="5511800" cy="7371715"/>
                <wp:effectExtent l="0" t="0" r="25400" b="0"/>
                <wp:docPr id="2" name="Text Box 2"/>
                <wp:cNvGraphicFramePr/>
                <a:graphic xmlns:a="http://schemas.openxmlformats.org/drawingml/2006/main">
                  <a:graphicData uri="http://schemas.microsoft.com/office/word/2010/wordprocessingShape">
                    <wps:wsp>
                      <wps:cNvSpPr txBox="1"/>
                      <wps:spPr>
                        <a:xfrm>
                          <a:off x="0" y="0"/>
                          <a:ext cx="5511800" cy="7371715"/>
                        </a:xfrm>
                        <a:prstGeom prst="rect">
                          <a:avLst/>
                        </a:prstGeom>
                        <a:ln/>
                        <a:extLst>
                          <a:ext uri="{C572A759-6A51-4108-AA02-DFA0A04FC94B}">
                            <ma14:wrappingTextBoxFlag xmlns:ma14="http://schemas.microsoft.com/office/mac/drawingml/2011/main"/>
                          </a:ext>
                        </a:extLst>
                      </wps:spPr>
                      <wps:style>
                        <a:lnRef idx="2">
                          <a:schemeClr val="accent6"/>
                        </a:lnRef>
                        <a:fillRef idx="1">
                          <a:schemeClr val="lt1"/>
                        </a:fillRef>
                        <a:effectRef idx="0">
                          <a:schemeClr val="accent6"/>
                        </a:effectRef>
                        <a:fontRef idx="minor">
                          <a:schemeClr val="dk1"/>
                        </a:fontRef>
                      </wps:style>
                      <wps:txbx>
                        <w:txbxContent>
                          <w:p w14:paraId="067FCE78" w14:textId="630E661A" w:rsidR="00C34D48" w:rsidRDefault="00C34D48" w:rsidP="005B1E4A">
                            <w:pPr>
                              <w:pStyle w:val="Heading4"/>
                            </w:pPr>
                            <w:r>
                              <w:t xml:space="preserve">7.3D.  SAMPLE </w:t>
                            </w:r>
                            <w:r w:rsidRPr="007A7343">
                              <w:t xml:space="preserve">ACTIVITY:  </w:t>
                            </w:r>
                            <w:r>
                              <w:t>Philippine Creation Myths</w:t>
                            </w:r>
                          </w:p>
                          <w:p w14:paraId="3B522E36" w14:textId="5F36C4D1" w:rsidR="00C34D48" w:rsidRPr="008006DE" w:rsidRDefault="00C34D48" w:rsidP="00D26DD6">
                            <w:pPr>
                              <w:pStyle w:val="NormalWeb"/>
                              <w:rPr>
                                <w:rFonts w:asciiTheme="minorHAnsi" w:hAnsiTheme="minorHAnsi"/>
                                <w:color w:val="000000"/>
                                <w:sz w:val="22"/>
                              </w:rPr>
                            </w:pPr>
                            <w:r w:rsidRPr="008006DE">
                              <w:rPr>
                                <w:rFonts w:asciiTheme="minorHAnsi" w:hAnsiTheme="minorHAnsi"/>
                                <w:color w:val="000000"/>
                                <w:sz w:val="22"/>
                              </w:rPr>
                              <w:t xml:space="preserve">Access the book </w:t>
                            </w:r>
                            <w:hyperlink r:id="rId11" w:history="1">
                              <w:r w:rsidRPr="008006DE">
                                <w:rPr>
                                  <w:rStyle w:val="Hyperlink"/>
                                  <w:rFonts w:asciiTheme="minorHAnsi" w:hAnsiTheme="minorHAnsi"/>
                                  <w:sz w:val="22"/>
                                </w:rPr>
                                <w:t>Philippine Folk Tales by Mabel Cook Cole (1916)</w:t>
                              </w:r>
                            </w:hyperlink>
                            <w:r w:rsidRPr="008006DE">
                              <w:rPr>
                                <w:rFonts w:asciiTheme="minorHAnsi" w:hAnsiTheme="minorHAnsi"/>
                                <w:color w:val="000000"/>
                                <w:sz w:val="22"/>
                              </w:rPr>
                              <w:t xml:space="preserve"> from the Project Gutenberg website, or a similar tale in the </w:t>
                            </w:r>
                            <w:hyperlink r:id="rId12" w:history="1">
                              <w:r w:rsidRPr="008006DE">
                                <w:rPr>
                                  <w:rStyle w:val="Hyperlink"/>
                                  <w:rFonts w:asciiTheme="minorHAnsi" w:hAnsiTheme="minorHAnsi"/>
                                  <w:sz w:val="22"/>
                                </w:rPr>
                                <w:t>Folktexts</w:t>
                              </w:r>
                            </w:hyperlink>
                            <w:r w:rsidRPr="008006DE">
                              <w:rPr>
                                <w:rFonts w:asciiTheme="minorHAnsi" w:hAnsiTheme="minorHAnsi"/>
                                <w:color w:val="000000"/>
                                <w:sz w:val="22"/>
                              </w:rPr>
                              <w:t xml:space="preserve"> website of the University of Pittsburgh.  In this activity, we</w:t>
                            </w:r>
                            <w:r>
                              <w:rPr>
                                <w:rFonts w:asciiTheme="minorHAnsi" w:hAnsiTheme="minorHAnsi"/>
                                <w:color w:val="000000"/>
                                <w:sz w:val="22"/>
                              </w:rPr>
                              <w:t xml:space="preserve"> will try to give an alternate </w:t>
                            </w:r>
                            <w:r w:rsidRPr="00C276E0">
                              <w:rPr>
                                <w:rFonts w:asciiTheme="minorHAnsi" w:hAnsiTheme="minorHAnsi"/>
                                <w:i/>
                                <w:color w:val="000000"/>
                                <w:sz w:val="22"/>
                              </w:rPr>
                              <w:t>reading</w:t>
                            </w:r>
                            <w:r w:rsidRPr="008006DE">
                              <w:rPr>
                                <w:rFonts w:asciiTheme="minorHAnsi" w:hAnsiTheme="minorHAnsi"/>
                                <w:color w:val="000000"/>
                                <w:sz w:val="22"/>
                              </w:rPr>
                              <w:t xml:space="preserve"> of a creation myth as a means of knowledge transmission.  Note that myths can be read in many ways, literally and symbolically, to provide both shallow and profound meanings.  All these ways of “reading” are considered correct and add to the wealth and variety conveyed by myths and legends!</w:t>
                            </w:r>
                          </w:p>
                          <w:p w14:paraId="3630F838" w14:textId="30F4243C" w:rsidR="00C34D48" w:rsidRDefault="00C34D48" w:rsidP="00D26DD6">
                            <w:pPr>
                              <w:pStyle w:val="NormalWeb"/>
                              <w:rPr>
                                <w:rFonts w:asciiTheme="minorHAnsi" w:hAnsiTheme="minorHAnsi"/>
                                <w:color w:val="000000"/>
                                <w:sz w:val="22"/>
                              </w:rPr>
                            </w:pPr>
                            <w:r>
                              <w:rPr>
                                <w:rFonts w:asciiTheme="minorHAnsi" w:hAnsiTheme="minorHAnsi"/>
                                <w:color w:val="000000"/>
                                <w:sz w:val="22"/>
                              </w:rPr>
                              <w:t xml:space="preserve">Each of these accounts are very short, they are the exerpts and summaries of much longer and more involved long epics that sometimes take days in the telling.  Thus, we do not have the benefit of apprehending the tale as it is told in its native form.  Doubtless we are also missing some </w:t>
                            </w:r>
                            <w:r w:rsidRPr="00C276E0">
                              <w:rPr>
                                <w:rFonts w:asciiTheme="minorHAnsi" w:hAnsiTheme="minorHAnsi"/>
                                <w:i/>
                                <w:color w:val="000000"/>
                                <w:sz w:val="22"/>
                              </w:rPr>
                              <w:t>clues</w:t>
                            </w:r>
                            <w:r>
                              <w:rPr>
                                <w:rFonts w:asciiTheme="minorHAnsi" w:hAnsiTheme="minorHAnsi"/>
                                <w:color w:val="000000"/>
                                <w:sz w:val="22"/>
                              </w:rPr>
                              <w:t xml:space="preserve"> that can be found in the names of the characters and their subtle mannerisms.  Nonetheless, we shall still attempt a casual </w:t>
                            </w:r>
                            <w:r w:rsidRPr="00C276E0">
                              <w:rPr>
                                <w:rFonts w:asciiTheme="minorHAnsi" w:hAnsiTheme="minorHAnsi"/>
                                <w:i/>
                                <w:color w:val="000000"/>
                                <w:sz w:val="22"/>
                              </w:rPr>
                              <w:t>reading</w:t>
                            </w:r>
                            <w:r>
                              <w:rPr>
                                <w:rFonts w:asciiTheme="minorHAnsi" w:hAnsiTheme="minorHAnsi"/>
                                <w:color w:val="000000"/>
                                <w:sz w:val="22"/>
                              </w:rPr>
                              <w:t xml:space="preserve"> of these tales.</w:t>
                            </w:r>
                          </w:p>
                          <w:p w14:paraId="28285189" w14:textId="0FAF5FED" w:rsidR="00C34D48" w:rsidRPr="008006DE" w:rsidRDefault="00C34D48" w:rsidP="00D26DD6">
                            <w:pPr>
                              <w:pStyle w:val="NormalWeb"/>
                              <w:rPr>
                                <w:rFonts w:asciiTheme="minorHAnsi" w:hAnsiTheme="minorHAnsi"/>
                                <w:color w:val="000000"/>
                                <w:sz w:val="22"/>
                              </w:rPr>
                            </w:pPr>
                            <w:r w:rsidRPr="008006DE">
                              <w:rPr>
                                <w:rFonts w:asciiTheme="minorHAnsi" w:hAnsiTheme="minorHAnsi"/>
                                <w:color w:val="000000"/>
                                <w:sz w:val="22"/>
                              </w:rPr>
                              <w:t>Look for the elements and characters in the myth and try to decode the knowledge of living systems that is hidden within the myth.  Moreover, identify the advise on ethical behavior that the myth appears to inculcate.</w:t>
                            </w:r>
                          </w:p>
                          <w:tbl>
                            <w:tblPr>
                              <w:tblStyle w:val="TableGrid"/>
                              <w:tblW w:w="4785" w:type="pct"/>
                              <w:tblInd w:w="112" w:type="dxa"/>
                              <w:tblLook w:val="04A0" w:firstRow="1" w:lastRow="0" w:firstColumn="1" w:lastColumn="0" w:noHBand="0" w:noVBand="1"/>
                            </w:tblPr>
                            <w:tblGrid>
                              <w:gridCol w:w="2220"/>
                              <w:gridCol w:w="2212"/>
                              <w:gridCol w:w="2212"/>
                              <w:gridCol w:w="1831"/>
                            </w:tblGrid>
                            <w:tr w:rsidR="00C34D48" w:rsidRPr="00FD6921" w14:paraId="61C7CE97" w14:textId="77777777" w:rsidTr="00184621">
                              <w:tc>
                                <w:tcPr>
                                  <w:tcW w:w="1310" w:type="pct"/>
                                </w:tcPr>
                                <w:p w14:paraId="5AC39B51" w14:textId="77777777" w:rsidR="00C34D48" w:rsidRPr="00FD6921" w:rsidRDefault="00C34D48" w:rsidP="00FD6921">
                                  <w:pPr>
                                    <w:pStyle w:val="NormalWeb"/>
                                    <w:spacing w:before="0" w:beforeAutospacing="0" w:after="0" w:afterAutospacing="0"/>
                                    <w:contextualSpacing/>
                                    <w:rPr>
                                      <w:rFonts w:asciiTheme="minorHAnsi" w:hAnsiTheme="minorHAnsi"/>
                                      <w:sz w:val="22"/>
                                      <w:szCs w:val="22"/>
                                    </w:rPr>
                                  </w:pPr>
                                  <w:r w:rsidRPr="00FD6921">
                                    <w:rPr>
                                      <w:rFonts w:asciiTheme="minorHAnsi" w:hAnsiTheme="minorHAnsi"/>
                                      <w:sz w:val="22"/>
                                      <w:szCs w:val="22"/>
                                    </w:rPr>
                                    <w:t>Myth</w:t>
                                  </w:r>
                                </w:p>
                              </w:tc>
                              <w:tc>
                                <w:tcPr>
                                  <w:tcW w:w="1305" w:type="pct"/>
                                </w:tcPr>
                                <w:p w14:paraId="1D2A5A21" w14:textId="77777777"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r w:rsidRPr="00FD6921">
                                    <w:rPr>
                                      <w:rFonts w:asciiTheme="minorHAnsi" w:hAnsiTheme="minorHAnsi"/>
                                      <w:color w:val="000000"/>
                                      <w:sz w:val="22"/>
                                      <w:szCs w:val="22"/>
                                    </w:rPr>
                                    <w:t>Characters/ Elements</w:t>
                                  </w:r>
                                </w:p>
                              </w:tc>
                              <w:tc>
                                <w:tcPr>
                                  <w:tcW w:w="1305" w:type="pct"/>
                                </w:tcPr>
                                <w:p w14:paraId="7CD06672" w14:textId="77777777"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r w:rsidRPr="00FD6921">
                                    <w:rPr>
                                      <w:rFonts w:asciiTheme="minorHAnsi" w:hAnsiTheme="minorHAnsi"/>
                                      <w:color w:val="000000"/>
                                      <w:sz w:val="22"/>
                                      <w:szCs w:val="22"/>
                                    </w:rPr>
                                    <w:t>Relationship</w:t>
                                  </w:r>
                                </w:p>
                              </w:tc>
                              <w:tc>
                                <w:tcPr>
                                  <w:tcW w:w="1080" w:type="pct"/>
                                </w:tcPr>
                                <w:p w14:paraId="61F72809" w14:textId="0DAB91D3"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r w:rsidRPr="00FD6921">
                                    <w:rPr>
                                      <w:rFonts w:asciiTheme="minorHAnsi" w:hAnsiTheme="minorHAnsi"/>
                                      <w:color w:val="000000"/>
                                      <w:sz w:val="22"/>
                                      <w:szCs w:val="22"/>
                                    </w:rPr>
                                    <w:t>Ethical message</w:t>
                                  </w:r>
                                </w:p>
                              </w:tc>
                            </w:tr>
                            <w:tr w:rsidR="00C34D48" w:rsidRPr="00FD6921" w14:paraId="06FA3625" w14:textId="77777777" w:rsidTr="0070305C">
                              <w:trPr>
                                <w:trHeight w:val="336"/>
                              </w:trPr>
                              <w:tc>
                                <w:tcPr>
                                  <w:tcW w:w="1310" w:type="pct"/>
                                </w:tcPr>
                                <w:p w14:paraId="3631AD6E" w14:textId="71C015E4"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hyperlink r:id="rId13" w:anchor="d0e3292" w:history="1">
                                    <w:r w:rsidRPr="00FD6921">
                                      <w:rPr>
                                        <w:rStyle w:val="Hyperlink"/>
                                        <w:rFonts w:asciiTheme="minorHAnsi" w:hAnsiTheme="minorHAnsi"/>
                                        <w:sz w:val="22"/>
                                        <w:szCs w:val="22"/>
                                      </w:rPr>
                                      <w:t>Bagobo Origin Myth</w:t>
                                    </w:r>
                                  </w:hyperlink>
                                </w:p>
                              </w:tc>
                              <w:tc>
                                <w:tcPr>
                                  <w:tcW w:w="1305" w:type="pct"/>
                                </w:tcPr>
                                <w:p w14:paraId="2AD737DE" w14:textId="77777777"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p>
                              </w:tc>
                              <w:tc>
                                <w:tcPr>
                                  <w:tcW w:w="1305" w:type="pct"/>
                                </w:tcPr>
                                <w:p w14:paraId="1D871080" w14:textId="1125E430"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p>
                              </w:tc>
                              <w:tc>
                                <w:tcPr>
                                  <w:tcW w:w="1080" w:type="pct"/>
                                </w:tcPr>
                                <w:p w14:paraId="6190B199" w14:textId="75AFBBAF"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p>
                              </w:tc>
                            </w:tr>
                            <w:tr w:rsidR="00C34D48" w:rsidRPr="00FD6921" w14:paraId="0B09C8E4" w14:textId="77777777" w:rsidTr="00184621">
                              <w:tc>
                                <w:tcPr>
                                  <w:tcW w:w="1310" w:type="pct"/>
                                </w:tcPr>
                                <w:p w14:paraId="47FBCAB6" w14:textId="77777777" w:rsidR="00C34D48" w:rsidRPr="00FD6921" w:rsidRDefault="00C34D48" w:rsidP="00FD6921">
                                  <w:pPr>
                                    <w:spacing w:after="0" w:line="240" w:lineRule="auto"/>
                                    <w:contextualSpacing/>
                                  </w:pPr>
                                  <w:hyperlink r:id="rId14" w:anchor="thecreation" w:history="1">
                                    <w:r w:rsidRPr="00FD6921">
                                      <w:rPr>
                                        <w:rStyle w:val="Hyperlink"/>
                                      </w:rPr>
                                      <w:t>How the World was Made</w:t>
                                    </w:r>
                                  </w:hyperlink>
                                </w:p>
                              </w:tc>
                              <w:tc>
                                <w:tcPr>
                                  <w:tcW w:w="1305" w:type="pct"/>
                                </w:tcPr>
                                <w:p w14:paraId="6A200A23" w14:textId="117843A1" w:rsidR="00C34D48" w:rsidRPr="00FD6921" w:rsidRDefault="00C34D48" w:rsidP="00FD6921">
                                  <w:pPr>
                                    <w:spacing w:after="0" w:line="240" w:lineRule="auto"/>
                                    <w:contextualSpacing/>
                                    <w:rPr>
                                      <w:color w:val="000000"/>
                                    </w:rPr>
                                  </w:pPr>
                                </w:p>
                                <w:p w14:paraId="219C7479" w14:textId="0D1B0227" w:rsidR="00C34D48" w:rsidRPr="00FD6921" w:rsidRDefault="00C34D48" w:rsidP="00FD6921">
                                  <w:pPr>
                                    <w:spacing w:after="0" w:line="240" w:lineRule="auto"/>
                                    <w:contextualSpacing/>
                                  </w:pPr>
                                </w:p>
                              </w:tc>
                              <w:tc>
                                <w:tcPr>
                                  <w:tcW w:w="1305" w:type="pct"/>
                                </w:tcPr>
                                <w:p w14:paraId="0A2CFCF5" w14:textId="3933DB2A" w:rsidR="00C34D48" w:rsidRPr="00FD6921" w:rsidRDefault="00C34D48" w:rsidP="00FD6921">
                                  <w:pPr>
                                    <w:spacing w:after="0" w:line="240" w:lineRule="auto"/>
                                    <w:contextualSpacing/>
                                  </w:pPr>
                                </w:p>
                              </w:tc>
                              <w:tc>
                                <w:tcPr>
                                  <w:tcW w:w="1080" w:type="pct"/>
                                </w:tcPr>
                                <w:p w14:paraId="7AF102EA" w14:textId="156BAF01" w:rsidR="00C34D48" w:rsidRPr="00FD6921" w:rsidRDefault="00C34D48" w:rsidP="00FD6921">
                                  <w:pPr>
                                    <w:spacing w:after="0" w:line="240" w:lineRule="auto"/>
                                    <w:contextualSpacing/>
                                    <w:rPr>
                                      <w:color w:val="000000"/>
                                    </w:rPr>
                                  </w:pPr>
                                </w:p>
                              </w:tc>
                            </w:tr>
                            <w:tr w:rsidR="00C34D48" w:rsidRPr="00FD6921" w14:paraId="56FAA3E5" w14:textId="77777777" w:rsidTr="00184621">
                              <w:tc>
                                <w:tcPr>
                                  <w:tcW w:w="1310" w:type="pct"/>
                                </w:tcPr>
                                <w:p w14:paraId="116C8C4D" w14:textId="77777777"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hyperlink r:id="rId15" w:anchor="thecreation" w:history="1">
                                    <w:r w:rsidRPr="00FD6921">
                                      <w:rPr>
                                        <w:rStyle w:val="Hyperlink"/>
                                        <w:rFonts w:asciiTheme="minorHAnsi" w:hAnsiTheme="minorHAnsi"/>
                                        <w:sz w:val="22"/>
                                        <w:szCs w:val="22"/>
                                      </w:rPr>
                                      <w:t>Igorot Creation Myth</w:t>
                                    </w:r>
                                  </w:hyperlink>
                                </w:p>
                              </w:tc>
                              <w:tc>
                                <w:tcPr>
                                  <w:tcW w:w="1305" w:type="pct"/>
                                </w:tcPr>
                                <w:p w14:paraId="0C4F25AA" w14:textId="77777777"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p>
                              </w:tc>
                              <w:tc>
                                <w:tcPr>
                                  <w:tcW w:w="1305" w:type="pct"/>
                                </w:tcPr>
                                <w:p w14:paraId="5364AD5E" w14:textId="5F257D8C"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p>
                              </w:tc>
                              <w:tc>
                                <w:tcPr>
                                  <w:tcW w:w="1080" w:type="pct"/>
                                </w:tcPr>
                                <w:p w14:paraId="585BDB58" w14:textId="3C4E48F0"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p>
                              </w:tc>
                            </w:tr>
                            <w:tr w:rsidR="00C34D48" w:rsidRPr="00FD6921" w14:paraId="32641ECC" w14:textId="77777777" w:rsidTr="00184621">
                              <w:tc>
                                <w:tcPr>
                                  <w:tcW w:w="1310" w:type="pct"/>
                                </w:tcPr>
                                <w:p w14:paraId="686E7BBB" w14:textId="77777777"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hyperlink r:id="rId16" w:anchor="d0e3382" w:history="1">
                                    <w:r w:rsidRPr="00FD6921">
                                      <w:rPr>
                                        <w:rStyle w:val="Hyperlink"/>
                                        <w:rFonts w:asciiTheme="minorHAnsi" w:hAnsiTheme="minorHAnsi"/>
                                        <w:sz w:val="22"/>
                                        <w:szCs w:val="22"/>
                                      </w:rPr>
                                      <w:t>B'laan Creation Myth</w:t>
                                    </w:r>
                                  </w:hyperlink>
                                </w:p>
                              </w:tc>
                              <w:tc>
                                <w:tcPr>
                                  <w:tcW w:w="1305" w:type="pct"/>
                                </w:tcPr>
                                <w:p w14:paraId="718D9237" w14:textId="77777777"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p>
                              </w:tc>
                              <w:tc>
                                <w:tcPr>
                                  <w:tcW w:w="1305" w:type="pct"/>
                                </w:tcPr>
                                <w:p w14:paraId="5F2F4DA7" w14:textId="2250FA4D"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p>
                              </w:tc>
                              <w:tc>
                                <w:tcPr>
                                  <w:tcW w:w="1080" w:type="pct"/>
                                </w:tcPr>
                                <w:p w14:paraId="34C2DB4E" w14:textId="2908C2DC"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p>
                              </w:tc>
                            </w:tr>
                            <w:tr w:rsidR="00C34D48" w:rsidRPr="00FD6921" w14:paraId="460FE9A6" w14:textId="77777777" w:rsidTr="00184621">
                              <w:tc>
                                <w:tcPr>
                                  <w:tcW w:w="1310" w:type="pct"/>
                                </w:tcPr>
                                <w:p w14:paraId="45FE3B52" w14:textId="77777777"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hyperlink r:id="rId17" w:history="1">
                                    <w:r w:rsidRPr="00FD6921">
                                      <w:rPr>
                                        <w:rStyle w:val="Hyperlink"/>
                                        <w:rFonts w:asciiTheme="minorHAnsi" w:hAnsiTheme="minorHAnsi"/>
                                        <w:sz w:val="22"/>
                                        <w:szCs w:val="22"/>
                                      </w:rPr>
                                      <w:t>Mangita and Larina (a Luzon-based folktale), in Philippine Folklore Stories (Miller, 1904), p. 47</w:t>
                                    </w:r>
                                  </w:hyperlink>
                                  <w:r w:rsidRPr="00FD6921">
                                    <w:rPr>
                                      <w:rFonts w:asciiTheme="minorHAnsi" w:hAnsiTheme="minorHAnsi"/>
                                      <w:color w:val="000000"/>
                                      <w:sz w:val="22"/>
                                      <w:szCs w:val="22"/>
                                    </w:rPr>
                                    <w:t xml:space="preserve"> </w:t>
                                  </w:r>
                                </w:p>
                              </w:tc>
                              <w:tc>
                                <w:tcPr>
                                  <w:tcW w:w="1305" w:type="pct"/>
                                </w:tcPr>
                                <w:p w14:paraId="45369001" w14:textId="77777777"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p>
                              </w:tc>
                              <w:tc>
                                <w:tcPr>
                                  <w:tcW w:w="1305" w:type="pct"/>
                                </w:tcPr>
                                <w:p w14:paraId="593F60AF" w14:textId="179F3105"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p>
                              </w:tc>
                              <w:tc>
                                <w:tcPr>
                                  <w:tcW w:w="1080" w:type="pct"/>
                                </w:tcPr>
                                <w:p w14:paraId="6F6D101C" w14:textId="51284683"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p>
                              </w:tc>
                            </w:tr>
                          </w:tbl>
                          <w:p w14:paraId="6B83594C" w14:textId="77777777" w:rsidR="00C34D48" w:rsidRPr="006124D8" w:rsidRDefault="00C34D4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2" o:spid="_x0000_s1027" type="#_x0000_t202" style="width:434pt;height:580.45pt;visibility:visible;mso-wrap-style:non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" fillcolor="white [3201]" strokecolor="#f79646 [3209]" strokeweight="2pt">
                <v:textbox style="mso-fit-shape-to-text:t">
                  <w:txbxContent>
                    <w:p w14:paraId="067FCE78" w14:textId="630E661A" w:rsidR="00C34D48" w:rsidRDefault="00C34D48" w:rsidP="005B1E4A">
                      <w:pPr>
                        <w:pStyle w:val="Heading4"/>
                      </w:pPr>
                      <w:r>
                        <w:t xml:space="preserve">7.3D.  SAMPLE </w:t>
                      </w:r>
                      <w:r w:rsidRPr="007A7343">
                        <w:t xml:space="preserve">ACTIVITY:  </w:t>
                      </w:r>
                      <w:r>
                        <w:t>Philippine Creation Myths</w:t>
                      </w:r>
                    </w:p>
                    <w:p w14:paraId="3B522E36" w14:textId="5F36C4D1" w:rsidR="00C34D48" w:rsidRPr="008006DE" w:rsidRDefault="00C34D48" w:rsidP="00D26DD6">
                      <w:pPr>
                        <w:pStyle w:val="NormalWeb"/>
                        <w:rPr>
                          <w:rFonts w:asciiTheme="minorHAnsi" w:hAnsiTheme="minorHAnsi"/>
                          <w:color w:val="000000"/>
                          <w:sz w:val="22"/>
                        </w:rPr>
                      </w:pPr>
                      <w:r w:rsidRPr="008006DE">
                        <w:rPr>
                          <w:rFonts w:asciiTheme="minorHAnsi" w:hAnsiTheme="minorHAnsi"/>
                          <w:color w:val="000000"/>
                          <w:sz w:val="22"/>
                        </w:rPr>
                        <w:t xml:space="preserve">Access the book </w:t>
                      </w:r>
                      <w:hyperlink r:id="rId18" w:history="1">
                        <w:r w:rsidRPr="008006DE">
                          <w:rPr>
                            <w:rStyle w:val="Hyperlink"/>
                            <w:rFonts w:asciiTheme="minorHAnsi" w:hAnsiTheme="minorHAnsi"/>
                            <w:sz w:val="22"/>
                          </w:rPr>
                          <w:t>Philippine Folk Tales by Mabel Cook Cole (1916)</w:t>
                        </w:r>
                      </w:hyperlink>
                      <w:r w:rsidRPr="008006DE">
                        <w:rPr>
                          <w:rFonts w:asciiTheme="minorHAnsi" w:hAnsiTheme="minorHAnsi"/>
                          <w:color w:val="000000"/>
                          <w:sz w:val="22"/>
                        </w:rPr>
                        <w:t xml:space="preserve"> from the Project Gutenberg website, or a similar tale in the </w:t>
                      </w:r>
                      <w:hyperlink r:id="rId19" w:history="1">
                        <w:r w:rsidRPr="008006DE">
                          <w:rPr>
                            <w:rStyle w:val="Hyperlink"/>
                            <w:rFonts w:asciiTheme="minorHAnsi" w:hAnsiTheme="minorHAnsi"/>
                            <w:sz w:val="22"/>
                          </w:rPr>
                          <w:t>Folktexts</w:t>
                        </w:r>
                      </w:hyperlink>
                      <w:r w:rsidRPr="008006DE">
                        <w:rPr>
                          <w:rFonts w:asciiTheme="minorHAnsi" w:hAnsiTheme="minorHAnsi"/>
                          <w:color w:val="000000"/>
                          <w:sz w:val="22"/>
                        </w:rPr>
                        <w:t xml:space="preserve"> website of the University of Pittsburgh.  In this activity, we</w:t>
                      </w:r>
                      <w:r>
                        <w:rPr>
                          <w:rFonts w:asciiTheme="minorHAnsi" w:hAnsiTheme="minorHAnsi"/>
                          <w:color w:val="000000"/>
                          <w:sz w:val="22"/>
                        </w:rPr>
                        <w:t xml:space="preserve"> will try to give an alternate </w:t>
                      </w:r>
                      <w:r w:rsidRPr="00C276E0">
                        <w:rPr>
                          <w:rFonts w:asciiTheme="minorHAnsi" w:hAnsiTheme="minorHAnsi"/>
                          <w:i/>
                          <w:color w:val="000000"/>
                          <w:sz w:val="22"/>
                        </w:rPr>
                        <w:t>reading</w:t>
                      </w:r>
                      <w:r w:rsidRPr="008006DE">
                        <w:rPr>
                          <w:rFonts w:asciiTheme="minorHAnsi" w:hAnsiTheme="minorHAnsi"/>
                          <w:color w:val="000000"/>
                          <w:sz w:val="22"/>
                        </w:rPr>
                        <w:t xml:space="preserve"> of a creation myth as a means of knowledge transmission.  Note that myths can be read in many ways, literally and symbolically, to provide both shallow and profound meanings.  All these ways of “reading” are considered correct and add to the wealth and variety conveyed by myths and legends!</w:t>
                      </w:r>
                    </w:p>
                    <w:p w14:paraId="3630F838" w14:textId="30F4243C" w:rsidR="00C34D48" w:rsidRDefault="00C34D48" w:rsidP="00D26DD6">
                      <w:pPr>
                        <w:pStyle w:val="NormalWeb"/>
                        <w:rPr>
                          <w:rFonts w:asciiTheme="minorHAnsi" w:hAnsiTheme="minorHAnsi"/>
                          <w:color w:val="000000"/>
                          <w:sz w:val="22"/>
                        </w:rPr>
                      </w:pPr>
                      <w:r>
                        <w:rPr>
                          <w:rFonts w:asciiTheme="minorHAnsi" w:hAnsiTheme="minorHAnsi"/>
                          <w:color w:val="000000"/>
                          <w:sz w:val="22"/>
                        </w:rPr>
                        <w:t xml:space="preserve">Each of these accounts are very short, they are the exerpts and summaries of much longer and more involved long epics that sometimes take days in the telling.  Thus, we do not have the benefit of apprehending the tale as it is told in its native form.  Doubtless we are also missing some </w:t>
                      </w:r>
                      <w:r w:rsidRPr="00C276E0">
                        <w:rPr>
                          <w:rFonts w:asciiTheme="minorHAnsi" w:hAnsiTheme="minorHAnsi"/>
                          <w:i/>
                          <w:color w:val="000000"/>
                          <w:sz w:val="22"/>
                        </w:rPr>
                        <w:t>clues</w:t>
                      </w:r>
                      <w:r>
                        <w:rPr>
                          <w:rFonts w:asciiTheme="minorHAnsi" w:hAnsiTheme="minorHAnsi"/>
                          <w:color w:val="000000"/>
                          <w:sz w:val="22"/>
                        </w:rPr>
                        <w:t xml:space="preserve"> that can be found in the names of the characters and their subtle mannerisms.  Nonetheless, we shall still attempt a casual </w:t>
                      </w:r>
                      <w:r w:rsidRPr="00C276E0">
                        <w:rPr>
                          <w:rFonts w:asciiTheme="minorHAnsi" w:hAnsiTheme="minorHAnsi"/>
                          <w:i/>
                          <w:color w:val="000000"/>
                          <w:sz w:val="22"/>
                        </w:rPr>
                        <w:t>reading</w:t>
                      </w:r>
                      <w:r>
                        <w:rPr>
                          <w:rFonts w:asciiTheme="minorHAnsi" w:hAnsiTheme="minorHAnsi"/>
                          <w:color w:val="000000"/>
                          <w:sz w:val="22"/>
                        </w:rPr>
                        <w:t xml:space="preserve"> of these tales.</w:t>
                      </w:r>
                    </w:p>
                    <w:p w14:paraId="28285189" w14:textId="0FAF5FED" w:rsidR="00C34D48" w:rsidRPr="008006DE" w:rsidRDefault="00C34D48" w:rsidP="00D26DD6">
                      <w:pPr>
                        <w:pStyle w:val="NormalWeb"/>
                        <w:rPr>
                          <w:rFonts w:asciiTheme="minorHAnsi" w:hAnsiTheme="minorHAnsi"/>
                          <w:color w:val="000000"/>
                          <w:sz w:val="22"/>
                        </w:rPr>
                      </w:pPr>
                      <w:r w:rsidRPr="008006DE">
                        <w:rPr>
                          <w:rFonts w:asciiTheme="minorHAnsi" w:hAnsiTheme="minorHAnsi"/>
                          <w:color w:val="000000"/>
                          <w:sz w:val="22"/>
                        </w:rPr>
                        <w:t>Look for the elements and characters in the myth and try to decode the knowledge of living systems that is hidden within the myth.  Moreover, identify the advise on ethical behavior that the myth appears to inculcate.</w:t>
                      </w:r>
                    </w:p>
                    <w:tbl>
                      <w:tblPr>
                        <w:tblStyle w:val="TableGrid"/>
                        <w:tblW w:w="4785" w:type="pct"/>
                        <w:tblInd w:w="112" w:type="dxa"/>
                        <w:tblLook w:val="04A0" w:firstRow="1" w:lastRow="0" w:firstColumn="1" w:lastColumn="0" w:noHBand="0" w:noVBand="1"/>
                      </w:tblPr>
                      <w:tblGrid>
                        <w:gridCol w:w="2220"/>
                        <w:gridCol w:w="2212"/>
                        <w:gridCol w:w="2212"/>
                        <w:gridCol w:w="1831"/>
                      </w:tblGrid>
                      <w:tr w:rsidR="00C34D48" w:rsidRPr="00FD6921" w14:paraId="61C7CE97" w14:textId="77777777" w:rsidTr="00184621">
                        <w:tc>
                          <w:tcPr>
                            <w:tcW w:w="1310" w:type="pct"/>
                          </w:tcPr>
                          <w:p w14:paraId="5AC39B51" w14:textId="77777777" w:rsidR="00C34D48" w:rsidRPr="00FD6921" w:rsidRDefault="00C34D48" w:rsidP="00FD6921">
                            <w:pPr>
                              <w:pStyle w:val="NormalWeb"/>
                              <w:spacing w:before="0" w:beforeAutospacing="0" w:after="0" w:afterAutospacing="0"/>
                              <w:contextualSpacing/>
                              <w:rPr>
                                <w:rFonts w:asciiTheme="minorHAnsi" w:hAnsiTheme="minorHAnsi"/>
                                <w:sz w:val="22"/>
                                <w:szCs w:val="22"/>
                              </w:rPr>
                            </w:pPr>
                            <w:r w:rsidRPr="00FD6921">
                              <w:rPr>
                                <w:rFonts w:asciiTheme="minorHAnsi" w:hAnsiTheme="minorHAnsi"/>
                                <w:sz w:val="22"/>
                                <w:szCs w:val="22"/>
                              </w:rPr>
                              <w:t>Myth</w:t>
                            </w:r>
                          </w:p>
                        </w:tc>
                        <w:tc>
                          <w:tcPr>
                            <w:tcW w:w="1305" w:type="pct"/>
                          </w:tcPr>
                          <w:p w14:paraId="1D2A5A21" w14:textId="77777777"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r w:rsidRPr="00FD6921">
                              <w:rPr>
                                <w:rFonts w:asciiTheme="minorHAnsi" w:hAnsiTheme="minorHAnsi"/>
                                <w:color w:val="000000"/>
                                <w:sz w:val="22"/>
                                <w:szCs w:val="22"/>
                              </w:rPr>
                              <w:t>Characters/ Elements</w:t>
                            </w:r>
                          </w:p>
                        </w:tc>
                        <w:tc>
                          <w:tcPr>
                            <w:tcW w:w="1305" w:type="pct"/>
                          </w:tcPr>
                          <w:p w14:paraId="7CD06672" w14:textId="77777777"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r w:rsidRPr="00FD6921">
                              <w:rPr>
                                <w:rFonts w:asciiTheme="minorHAnsi" w:hAnsiTheme="minorHAnsi"/>
                                <w:color w:val="000000"/>
                                <w:sz w:val="22"/>
                                <w:szCs w:val="22"/>
                              </w:rPr>
                              <w:t>Relationship</w:t>
                            </w:r>
                          </w:p>
                        </w:tc>
                        <w:tc>
                          <w:tcPr>
                            <w:tcW w:w="1080" w:type="pct"/>
                          </w:tcPr>
                          <w:p w14:paraId="61F72809" w14:textId="0DAB91D3"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r w:rsidRPr="00FD6921">
                              <w:rPr>
                                <w:rFonts w:asciiTheme="minorHAnsi" w:hAnsiTheme="minorHAnsi"/>
                                <w:color w:val="000000"/>
                                <w:sz w:val="22"/>
                                <w:szCs w:val="22"/>
                              </w:rPr>
                              <w:t>Ethical message</w:t>
                            </w:r>
                          </w:p>
                        </w:tc>
                      </w:tr>
                      <w:tr w:rsidR="00C34D48" w:rsidRPr="00FD6921" w14:paraId="06FA3625" w14:textId="77777777" w:rsidTr="0070305C">
                        <w:trPr>
                          <w:trHeight w:val="336"/>
                        </w:trPr>
                        <w:tc>
                          <w:tcPr>
                            <w:tcW w:w="1310" w:type="pct"/>
                          </w:tcPr>
                          <w:p w14:paraId="3631AD6E" w14:textId="71C015E4"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hyperlink r:id="rId20" w:anchor="d0e3292" w:history="1">
                              <w:r w:rsidRPr="00FD6921">
                                <w:rPr>
                                  <w:rStyle w:val="Hyperlink"/>
                                  <w:rFonts w:asciiTheme="minorHAnsi" w:hAnsiTheme="minorHAnsi"/>
                                  <w:sz w:val="22"/>
                                  <w:szCs w:val="22"/>
                                </w:rPr>
                                <w:t>Bagobo Origin Myth</w:t>
                              </w:r>
                            </w:hyperlink>
                          </w:p>
                        </w:tc>
                        <w:tc>
                          <w:tcPr>
                            <w:tcW w:w="1305" w:type="pct"/>
                          </w:tcPr>
                          <w:p w14:paraId="2AD737DE" w14:textId="77777777"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p>
                        </w:tc>
                        <w:tc>
                          <w:tcPr>
                            <w:tcW w:w="1305" w:type="pct"/>
                          </w:tcPr>
                          <w:p w14:paraId="1D871080" w14:textId="1125E430"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p>
                        </w:tc>
                        <w:tc>
                          <w:tcPr>
                            <w:tcW w:w="1080" w:type="pct"/>
                          </w:tcPr>
                          <w:p w14:paraId="6190B199" w14:textId="75AFBBAF"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p>
                        </w:tc>
                      </w:tr>
                      <w:tr w:rsidR="00C34D48" w:rsidRPr="00FD6921" w14:paraId="0B09C8E4" w14:textId="77777777" w:rsidTr="00184621">
                        <w:tc>
                          <w:tcPr>
                            <w:tcW w:w="1310" w:type="pct"/>
                          </w:tcPr>
                          <w:p w14:paraId="47FBCAB6" w14:textId="77777777" w:rsidR="00C34D48" w:rsidRPr="00FD6921" w:rsidRDefault="00C34D48" w:rsidP="00FD6921">
                            <w:pPr>
                              <w:spacing w:after="0" w:line="240" w:lineRule="auto"/>
                              <w:contextualSpacing/>
                            </w:pPr>
                            <w:hyperlink r:id="rId21" w:anchor="thecreation" w:history="1">
                              <w:r w:rsidRPr="00FD6921">
                                <w:rPr>
                                  <w:rStyle w:val="Hyperlink"/>
                                </w:rPr>
                                <w:t>How the World was Made</w:t>
                              </w:r>
                            </w:hyperlink>
                          </w:p>
                        </w:tc>
                        <w:tc>
                          <w:tcPr>
                            <w:tcW w:w="1305" w:type="pct"/>
                          </w:tcPr>
                          <w:p w14:paraId="6A200A23" w14:textId="117843A1" w:rsidR="00C34D48" w:rsidRPr="00FD6921" w:rsidRDefault="00C34D48" w:rsidP="00FD6921">
                            <w:pPr>
                              <w:spacing w:after="0" w:line="240" w:lineRule="auto"/>
                              <w:contextualSpacing/>
                              <w:rPr>
                                <w:color w:val="000000"/>
                              </w:rPr>
                            </w:pPr>
                          </w:p>
                          <w:p w14:paraId="219C7479" w14:textId="0D1B0227" w:rsidR="00C34D48" w:rsidRPr="00FD6921" w:rsidRDefault="00C34D48" w:rsidP="00FD6921">
                            <w:pPr>
                              <w:spacing w:after="0" w:line="240" w:lineRule="auto"/>
                              <w:contextualSpacing/>
                            </w:pPr>
                          </w:p>
                        </w:tc>
                        <w:tc>
                          <w:tcPr>
                            <w:tcW w:w="1305" w:type="pct"/>
                          </w:tcPr>
                          <w:p w14:paraId="0A2CFCF5" w14:textId="3933DB2A" w:rsidR="00C34D48" w:rsidRPr="00FD6921" w:rsidRDefault="00C34D48" w:rsidP="00FD6921">
                            <w:pPr>
                              <w:spacing w:after="0" w:line="240" w:lineRule="auto"/>
                              <w:contextualSpacing/>
                            </w:pPr>
                          </w:p>
                        </w:tc>
                        <w:tc>
                          <w:tcPr>
                            <w:tcW w:w="1080" w:type="pct"/>
                          </w:tcPr>
                          <w:p w14:paraId="7AF102EA" w14:textId="156BAF01" w:rsidR="00C34D48" w:rsidRPr="00FD6921" w:rsidRDefault="00C34D48" w:rsidP="00FD6921">
                            <w:pPr>
                              <w:spacing w:after="0" w:line="240" w:lineRule="auto"/>
                              <w:contextualSpacing/>
                              <w:rPr>
                                <w:color w:val="000000"/>
                              </w:rPr>
                            </w:pPr>
                          </w:p>
                        </w:tc>
                      </w:tr>
                      <w:tr w:rsidR="00C34D48" w:rsidRPr="00FD6921" w14:paraId="56FAA3E5" w14:textId="77777777" w:rsidTr="00184621">
                        <w:tc>
                          <w:tcPr>
                            <w:tcW w:w="1310" w:type="pct"/>
                          </w:tcPr>
                          <w:p w14:paraId="116C8C4D" w14:textId="77777777"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hyperlink r:id="rId22" w:anchor="thecreation" w:history="1">
                              <w:r w:rsidRPr="00FD6921">
                                <w:rPr>
                                  <w:rStyle w:val="Hyperlink"/>
                                  <w:rFonts w:asciiTheme="minorHAnsi" w:hAnsiTheme="minorHAnsi"/>
                                  <w:sz w:val="22"/>
                                  <w:szCs w:val="22"/>
                                </w:rPr>
                                <w:t>Igorot Creation Myth</w:t>
                              </w:r>
                            </w:hyperlink>
                          </w:p>
                        </w:tc>
                        <w:tc>
                          <w:tcPr>
                            <w:tcW w:w="1305" w:type="pct"/>
                          </w:tcPr>
                          <w:p w14:paraId="0C4F25AA" w14:textId="77777777"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p>
                        </w:tc>
                        <w:tc>
                          <w:tcPr>
                            <w:tcW w:w="1305" w:type="pct"/>
                          </w:tcPr>
                          <w:p w14:paraId="5364AD5E" w14:textId="5F257D8C"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p>
                        </w:tc>
                        <w:tc>
                          <w:tcPr>
                            <w:tcW w:w="1080" w:type="pct"/>
                          </w:tcPr>
                          <w:p w14:paraId="585BDB58" w14:textId="3C4E48F0"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p>
                        </w:tc>
                      </w:tr>
                      <w:tr w:rsidR="00C34D48" w:rsidRPr="00FD6921" w14:paraId="32641ECC" w14:textId="77777777" w:rsidTr="00184621">
                        <w:tc>
                          <w:tcPr>
                            <w:tcW w:w="1310" w:type="pct"/>
                          </w:tcPr>
                          <w:p w14:paraId="686E7BBB" w14:textId="77777777"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hyperlink r:id="rId23" w:anchor="d0e3382" w:history="1">
                              <w:r w:rsidRPr="00FD6921">
                                <w:rPr>
                                  <w:rStyle w:val="Hyperlink"/>
                                  <w:rFonts w:asciiTheme="minorHAnsi" w:hAnsiTheme="minorHAnsi"/>
                                  <w:sz w:val="22"/>
                                  <w:szCs w:val="22"/>
                                </w:rPr>
                                <w:t>B'laan Creation Myth</w:t>
                              </w:r>
                            </w:hyperlink>
                          </w:p>
                        </w:tc>
                        <w:tc>
                          <w:tcPr>
                            <w:tcW w:w="1305" w:type="pct"/>
                          </w:tcPr>
                          <w:p w14:paraId="718D9237" w14:textId="77777777"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p>
                        </w:tc>
                        <w:tc>
                          <w:tcPr>
                            <w:tcW w:w="1305" w:type="pct"/>
                          </w:tcPr>
                          <w:p w14:paraId="5F2F4DA7" w14:textId="2250FA4D"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p>
                        </w:tc>
                        <w:tc>
                          <w:tcPr>
                            <w:tcW w:w="1080" w:type="pct"/>
                          </w:tcPr>
                          <w:p w14:paraId="34C2DB4E" w14:textId="2908C2DC"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p>
                        </w:tc>
                      </w:tr>
                      <w:tr w:rsidR="00C34D48" w:rsidRPr="00FD6921" w14:paraId="460FE9A6" w14:textId="77777777" w:rsidTr="00184621">
                        <w:tc>
                          <w:tcPr>
                            <w:tcW w:w="1310" w:type="pct"/>
                          </w:tcPr>
                          <w:p w14:paraId="45FE3B52" w14:textId="77777777"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hyperlink r:id="rId24" w:history="1">
                              <w:r w:rsidRPr="00FD6921">
                                <w:rPr>
                                  <w:rStyle w:val="Hyperlink"/>
                                  <w:rFonts w:asciiTheme="minorHAnsi" w:hAnsiTheme="minorHAnsi"/>
                                  <w:sz w:val="22"/>
                                  <w:szCs w:val="22"/>
                                </w:rPr>
                                <w:t>Mangita and Larina (a Luzon-based folktale), in Philippine Folklore Stories (Miller, 1904), p. 47</w:t>
                              </w:r>
                            </w:hyperlink>
                            <w:r w:rsidRPr="00FD6921">
                              <w:rPr>
                                <w:rFonts w:asciiTheme="minorHAnsi" w:hAnsiTheme="minorHAnsi"/>
                                <w:color w:val="000000"/>
                                <w:sz w:val="22"/>
                                <w:szCs w:val="22"/>
                              </w:rPr>
                              <w:t xml:space="preserve"> </w:t>
                            </w:r>
                          </w:p>
                        </w:tc>
                        <w:tc>
                          <w:tcPr>
                            <w:tcW w:w="1305" w:type="pct"/>
                          </w:tcPr>
                          <w:p w14:paraId="45369001" w14:textId="77777777"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p>
                        </w:tc>
                        <w:tc>
                          <w:tcPr>
                            <w:tcW w:w="1305" w:type="pct"/>
                          </w:tcPr>
                          <w:p w14:paraId="593F60AF" w14:textId="179F3105"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p>
                        </w:tc>
                        <w:tc>
                          <w:tcPr>
                            <w:tcW w:w="1080" w:type="pct"/>
                          </w:tcPr>
                          <w:p w14:paraId="6F6D101C" w14:textId="51284683" w:rsidR="00C34D48" w:rsidRPr="00FD6921" w:rsidRDefault="00C34D48" w:rsidP="00FD6921">
                            <w:pPr>
                              <w:pStyle w:val="NormalWeb"/>
                              <w:spacing w:before="0" w:beforeAutospacing="0" w:after="0" w:afterAutospacing="0"/>
                              <w:contextualSpacing/>
                              <w:rPr>
                                <w:rFonts w:asciiTheme="minorHAnsi" w:hAnsiTheme="minorHAnsi"/>
                                <w:color w:val="000000"/>
                                <w:sz w:val="22"/>
                                <w:szCs w:val="22"/>
                              </w:rPr>
                            </w:pPr>
                          </w:p>
                        </w:tc>
                      </w:tr>
                    </w:tbl>
                    <w:p w14:paraId="6B83594C" w14:textId="77777777" w:rsidR="00C34D48" w:rsidRPr="006124D8" w:rsidRDefault="00C34D48"/>
                  </w:txbxContent>
                </v:textbox>
                <w10:anchorlock/>
              </v:shape>
            </w:pict>
          </mc:Fallback>
        </mc:AlternateContent>
      </w:r>
    </w:p>
    <w:p w14:paraId="77CAE07E" w14:textId="4FAEE689" w:rsidR="007A7343" w:rsidRPr="003B7F49" w:rsidRDefault="0054173E" w:rsidP="005B1E4A">
      <w:pPr>
        <w:pStyle w:val="Heading3"/>
        <w:rPr>
          <w:sz w:val="28"/>
        </w:rPr>
      </w:pPr>
      <w:r w:rsidRPr="003B7F49">
        <w:rPr>
          <w:sz w:val="28"/>
        </w:rPr>
        <w:t>Indigenous Knowledge, Systems, and Practices</w:t>
      </w:r>
    </w:p>
    <w:p w14:paraId="440B99F7" w14:textId="4E78D983" w:rsidR="00EB1138" w:rsidRDefault="00EB1138" w:rsidP="00EB1138">
      <w:pPr>
        <w:pStyle w:val="NormalWeb"/>
        <w:rPr>
          <w:rFonts w:asciiTheme="minorHAnsi" w:hAnsiTheme="minorHAnsi"/>
          <w:color w:val="000000"/>
          <w:sz w:val="24"/>
          <w:szCs w:val="27"/>
        </w:rPr>
      </w:pPr>
      <w:r>
        <w:rPr>
          <w:rFonts w:asciiTheme="minorHAnsi" w:hAnsiTheme="minorHAnsi"/>
          <w:color w:val="000000"/>
          <w:sz w:val="24"/>
          <w:szCs w:val="27"/>
        </w:rPr>
        <w:t xml:space="preserve">A </w:t>
      </w:r>
      <w:r w:rsidRPr="006206F0">
        <w:rPr>
          <w:rFonts w:asciiTheme="minorHAnsi" w:hAnsiTheme="minorHAnsi"/>
          <w:color w:val="000000"/>
          <w:sz w:val="24"/>
          <w:szCs w:val="27"/>
        </w:rPr>
        <w:t>product of careful and metho</w:t>
      </w:r>
      <w:r>
        <w:rPr>
          <w:rFonts w:asciiTheme="minorHAnsi" w:hAnsiTheme="minorHAnsi"/>
          <w:color w:val="000000"/>
          <w:sz w:val="24"/>
          <w:szCs w:val="27"/>
        </w:rPr>
        <w:t>dologically sound observations of the natural world,</w:t>
      </w:r>
      <w:r w:rsidRPr="006206F0">
        <w:rPr>
          <w:rFonts w:asciiTheme="minorHAnsi" w:hAnsiTheme="minorHAnsi"/>
          <w:color w:val="000000"/>
          <w:sz w:val="24"/>
          <w:szCs w:val="27"/>
        </w:rPr>
        <w:t xml:space="preserve"> </w:t>
      </w:r>
      <w:r>
        <w:rPr>
          <w:rFonts w:asciiTheme="minorHAnsi" w:hAnsiTheme="minorHAnsi"/>
          <w:color w:val="000000"/>
          <w:sz w:val="24"/>
          <w:szCs w:val="27"/>
        </w:rPr>
        <w:t>indigenous knowledges have</w:t>
      </w:r>
      <w:r w:rsidRPr="006206F0">
        <w:rPr>
          <w:rFonts w:asciiTheme="minorHAnsi" w:hAnsiTheme="minorHAnsi"/>
          <w:color w:val="000000"/>
          <w:sz w:val="24"/>
          <w:szCs w:val="27"/>
        </w:rPr>
        <w:t xml:space="preserve"> been tested and re-tested for thousands of years in the most rigorous real-life labo</w:t>
      </w:r>
      <w:r>
        <w:rPr>
          <w:rFonts w:asciiTheme="minorHAnsi" w:hAnsiTheme="minorHAnsi"/>
          <w:color w:val="000000"/>
          <w:sz w:val="24"/>
          <w:szCs w:val="27"/>
        </w:rPr>
        <w:t>ratories for survival and well-</w:t>
      </w:r>
      <w:r w:rsidRPr="006206F0">
        <w:rPr>
          <w:rFonts w:asciiTheme="minorHAnsi" w:hAnsiTheme="minorHAnsi"/>
          <w:color w:val="000000"/>
          <w:sz w:val="24"/>
          <w:szCs w:val="27"/>
        </w:rPr>
        <w:t>being</w:t>
      </w:r>
      <w:r>
        <w:rPr>
          <w:rFonts w:asciiTheme="minorHAnsi" w:hAnsiTheme="minorHAnsi"/>
          <w:color w:val="000000"/>
          <w:sz w:val="24"/>
          <w:szCs w:val="27"/>
        </w:rPr>
        <w:t xml:space="preserve">.  This knowledge affect not only their forms of art and oral literature but includes all aspects of life:  from knowledge of geography and climate that allow them to “read” signs from nature -- the wind, animal behavior, and the appearance of </w:t>
      </w:r>
      <w:r w:rsidR="008C32EB">
        <w:rPr>
          <w:rFonts w:asciiTheme="minorHAnsi" w:hAnsiTheme="minorHAnsi"/>
          <w:color w:val="000000"/>
          <w:sz w:val="24"/>
          <w:szCs w:val="27"/>
        </w:rPr>
        <w:t xml:space="preserve">indicator </w:t>
      </w:r>
      <w:r>
        <w:rPr>
          <w:rFonts w:asciiTheme="minorHAnsi" w:hAnsiTheme="minorHAnsi"/>
          <w:color w:val="000000"/>
          <w:sz w:val="24"/>
          <w:szCs w:val="27"/>
        </w:rPr>
        <w:t>plants</w:t>
      </w:r>
      <w:r w:rsidR="008C32EB">
        <w:rPr>
          <w:rFonts w:asciiTheme="minorHAnsi" w:hAnsiTheme="minorHAnsi"/>
          <w:color w:val="000000"/>
          <w:sz w:val="24"/>
          <w:szCs w:val="27"/>
        </w:rPr>
        <w:t>’</w:t>
      </w:r>
      <w:r>
        <w:rPr>
          <w:rFonts w:asciiTheme="minorHAnsi" w:hAnsiTheme="minorHAnsi"/>
          <w:color w:val="000000"/>
          <w:sz w:val="24"/>
          <w:szCs w:val="27"/>
        </w:rPr>
        <w:t xml:space="preserve"> leaves and flowers -- to predict future environmental conditions as accurately as any barometer or weather gauge.  This has allowed them to create</w:t>
      </w:r>
      <w:r w:rsidRPr="006206F0">
        <w:rPr>
          <w:rFonts w:asciiTheme="minorHAnsi" w:hAnsiTheme="minorHAnsi"/>
          <w:color w:val="000000"/>
          <w:sz w:val="24"/>
          <w:szCs w:val="27"/>
        </w:rPr>
        <w:t xml:space="preserve"> many inventions and </w:t>
      </w:r>
      <w:r>
        <w:rPr>
          <w:rFonts w:asciiTheme="minorHAnsi" w:hAnsiTheme="minorHAnsi"/>
          <w:color w:val="000000"/>
          <w:sz w:val="24"/>
          <w:szCs w:val="27"/>
        </w:rPr>
        <w:t>technologies</w:t>
      </w:r>
      <w:r w:rsidRPr="006206F0">
        <w:rPr>
          <w:rFonts w:asciiTheme="minorHAnsi" w:hAnsiTheme="minorHAnsi"/>
          <w:color w:val="000000"/>
          <w:sz w:val="24"/>
          <w:szCs w:val="27"/>
        </w:rPr>
        <w:t xml:space="preserve"> that relate to </w:t>
      </w:r>
      <w:r>
        <w:rPr>
          <w:rFonts w:asciiTheme="minorHAnsi" w:hAnsiTheme="minorHAnsi"/>
          <w:color w:val="000000"/>
          <w:sz w:val="24"/>
          <w:szCs w:val="27"/>
        </w:rPr>
        <w:t>domestication of food</w:t>
      </w:r>
      <w:r w:rsidRPr="006206F0">
        <w:rPr>
          <w:rFonts w:asciiTheme="minorHAnsi" w:hAnsiTheme="minorHAnsi"/>
          <w:color w:val="000000"/>
          <w:sz w:val="24"/>
          <w:szCs w:val="27"/>
        </w:rPr>
        <w:t>, storage and preparation; herbal-based medicines; forms of clothing and transportation; astrono</w:t>
      </w:r>
      <w:r>
        <w:rPr>
          <w:rFonts w:asciiTheme="minorHAnsi" w:hAnsiTheme="minorHAnsi"/>
          <w:color w:val="000000"/>
          <w:sz w:val="24"/>
          <w:szCs w:val="27"/>
        </w:rPr>
        <w:t xml:space="preserve">my; sustainable </w:t>
      </w:r>
      <w:r w:rsidR="00541857">
        <w:rPr>
          <w:rFonts w:asciiTheme="minorHAnsi" w:hAnsiTheme="minorHAnsi"/>
          <w:color w:val="000000"/>
          <w:sz w:val="24"/>
          <w:szCs w:val="27"/>
        </w:rPr>
        <w:t xml:space="preserve">agricultural and industrial </w:t>
      </w:r>
      <w:r>
        <w:rPr>
          <w:rFonts w:asciiTheme="minorHAnsi" w:hAnsiTheme="minorHAnsi"/>
          <w:color w:val="000000"/>
          <w:sz w:val="24"/>
          <w:szCs w:val="27"/>
        </w:rPr>
        <w:t>practices, etc.</w:t>
      </w:r>
      <w:r w:rsidRPr="006206F0">
        <w:rPr>
          <w:rFonts w:asciiTheme="minorHAnsi" w:hAnsiTheme="minorHAnsi"/>
          <w:color w:val="000000"/>
          <w:sz w:val="24"/>
          <w:szCs w:val="27"/>
        </w:rPr>
        <w:t xml:space="preserve"> </w:t>
      </w:r>
    </w:p>
    <w:p w14:paraId="6878F479" w14:textId="77777777" w:rsidR="000A073F" w:rsidRDefault="00EB1138" w:rsidP="00EB1138">
      <w:pPr>
        <w:pStyle w:val="NormalWeb"/>
        <w:rPr>
          <w:rFonts w:asciiTheme="minorHAnsi" w:hAnsiTheme="minorHAnsi"/>
          <w:color w:val="000000"/>
          <w:sz w:val="24"/>
          <w:szCs w:val="27"/>
        </w:rPr>
      </w:pPr>
      <w:r>
        <w:rPr>
          <w:rFonts w:asciiTheme="minorHAnsi" w:hAnsiTheme="minorHAnsi"/>
          <w:color w:val="000000"/>
          <w:sz w:val="24"/>
          <w:szCs w:val="27"/>
        </w:rPr>
        <w:t xml:space="preserve">The </w:t>
      </w:r>
      <w:r w:rsidR="00E84243">
        <w:rPr>
          <w:rFonts w:asciiTheme="minorHAnsi" w:hAnsiTheme="minorHAnsi"/>
          <w:color w:val="000000"/>
          <w:sz w:val="24"/>
          <w:szCs w:val="27"/>
        </w:rPr>
        <w:t xml:space="preserve">intimate knowledge of the interplay among elements in the local living systems give rise to many applications which have been validated by indigenous knowledge systems as well as modern scientific methods. </w:t>
      </w:r>
      <w:r w:rsidR="00AC57D9">
        <w:rPr>
          <w:rFonts w:asciiTheme="minorHAnsi" w:hAnsiTheme="minorHAnsi"/>
          <w:color w:val="000000"/>
          <w:sz w:val="24"/>
          <w:szCs w:val="27"/>
        </w:rPr>
        <w:t xml:space="preserve"> This knowledge is called biocultural knowledge: knowledge that is rooted both in the natural environment and what is readily available, at the same time grounded on the culture – values and norms -- of the people who hold it. </w:t>
      </w:r>
      <w:r w:rsidR="00E84243">
        <w:rPr>
          <w:rFonts w:asciiTheme="minorHAnsi" w:hAnsiTheme="minorHAnsi"/>
          <w:color w:val="000000"/>
          <w:sz w:val="24"/>
          <w:szCs w:val="27"/>
        </w:rPr>
        <w:t xml:space="preserve"> </w:t>
      </w:r>
    </w:p>
    <w:p w14:paraId="0C1E841B" w14:textId="0347B66E" w:rsidR="00EB1138" w:rsidRDefault="00E84243" w:rsidP="00EB1138">
      <w:pPr>
        <w:pStyle w:val="NormalWeb"/>
        <w:rPr>
          <w:rFonts w:asciiTheme="minorHAnsi" w:hAnsiTheme="minorHAnsi"/>
          <w:color w:val="000000"/>
          <w:sz w:val="24"/>
          <w:szCs w:val="27"/>
        </w:rPr>
      </w:pPr>
      <w:r>
        <w:rPr>
          <w:rFonts w:asciiTheme="minorHAnsi" w:hAnsiTheme="minorHAnsi"/>
          <w:color w:val="000000"/>
          <w:sz w:val="24"/>
          <w:szCs w:val="27"/>
        </w:rPr>
        <w:t xml:space="preserve">The </w:t>
      </w:r>
      <w:r w:rsidR="00EB1138">
        <w:rPr>
          <w:rFonts w:asciiTheme="minorHAnsi" w:hAnsiTheme="minorHAnsi"/>
          <w:color w:val="000000"/>
          <w:sz w:val="24"/>
          <w:szCs w:val="27"/>
        </w:rPr>
        <w:t xml:space="preserve">following table gives </w:t>
      </w:r>
      <w:r>
        <w:rPr>
          <w:rFonts w:asciiTheme="minorHAnsi" w:hAnsiTheme="minorHAnsi"/>
          <w:color w:val="000000"/>
          <w:sz w:val="24"/>
          <w:szCs w:val="27"/>
        </w:rPr>
        <w:t xml:space="preserve">a few </w:t>
      </w:r>
      <w:r w:rsidR="00EB1138">
        <w:rPr>
          <w:rFonts w:asciiTheme="minorHAnsi" w:hAnsiTheme="minorHAnsi"/>
          <w:color w:val="000000"/>
          <w:sz w:val="24"/>
          <w:szCs w:val="27"/>
        </w:rPr>
        <w:t xml:space="preserve">examples of </w:t>
      </w:r>
      <w:r>
        <w:rPr>
          <w:rFonts w:asciiTheme="minorHAnsi" w:hAnsiTheme="minorHAnsi"/>
          <w:color w:val="000000"/>
          <w:sz w:val="24"/>
          <w:szCs w:val="27"/>
        </w:rPr>
        <w:t xml:space="preserve">the many </w:t>
      </w:r>
      <w:r w:rsidR="00EB1138">
        <w:rPr>
          <w:rFonts w:asciiTheme="minorHAnsi" w:hAnsiTheme="minorHAnsi"/>
          <w:color w:val="000000"/>
          <w:sz w:val="24"/>
          <w:szCs w:val="27"/>
        </w:rPr>
        <w:t xml:space="preserve">forms of traditional knowledge that </w:t>
      </w:r>
      <w:r>
        <w:rPr>
          <w:rFonts w:asciiTheme="minorHAnsi" w:hAnsiTheme="minorHAnsi"/>
          <w:color w:val="000000"/>
          <w:sz w:val="24"/>
          <w:szCs w:val="27"/>
        </w:rPr>
        <w:t>have proven their validity and relevance up to the present</w:t>
      </w:r>
      <w:r w:rsidR="00EB1138">
        <w:rPr>
          <w:rFonts w:asciiTheme="minorHAnsi" w:hAnsiTheme="minorHAnsi"/>
          <w:color w:val="000000"/>
          <w:sz w:val="24"/>
          <w:szCs w:val="27"/>
        </w:rPr>
        <w:t>:</w:t>
      </w:r>
    </w:p>
    <w:p w14:paraId="6A5CEC71" w14:textId="6BE67293" w:rsidR="008C32EB" w:rsidRPr="00541857" w:rsidRDefault="008C32EB" w:rsidP="00EB1138">
      <w:pPr>
        <w:pStyle w:val="NormalWeb"/>
        <w:rPr>
          <w:rFonts w:asciiTheme="minorHAnsi" w:hAnsiTheme="minorHAnsi"/>
          <w:b/>
          <w:color w:val="000000"/>
          <w:sz w:val="22"/>
          <w:szCs w:val="27"/>
        </w:rPr>
      </w:pPr>
      <w:r w:rsidRPr="00541857">
        <w:rPr>
          <w:rFonts w:asciiTheme="minorHAnsi" w:hAnsiTheme="minorHAnsi"/>
          <w:b/>
          <w:color w:val="000000"/>
          <w:sz w:val="22"/>
          <w:szCs w:val="27"/>
        </w:rPr>
        <w:t xml:space="preserve">Table 7.1.  Examples of indigenous knowledge and practices that have been </w:t>
      </w:r>
      <w:r w:rsidR="00541857" w:rsidRPr="00541857">
        <w:rPr>
          <w:rFonts w:asciiTheme="minorHAnsi" w:hAnsiTheme="minorHAnsi"/>
          <w:b/>
          <w:color w:val="000000"/>
          <w:sz w:val="22"/>
          <w:szCs w:val="27"/>
        </w:rPr>
        <w:t>verified by scientific studies</w:t>
      </w:r>
    </w:p>
    <w:tbl>
      <w:tblPr>
        <w:tblStyle w:val="LightShading"/>
        <w:tblW w:w="9545" w:type="dxa"/>
        <w:tblBorders>
          <w:insideH w:val="single" w:sz="8" w:space="0" w:color="000000" w:themeColor="text1"/>
        </w:tblBorders>
        <w:tblLayout w:type="fixed"/>
        <w:tblLook w:val="04A0" w:firstRow="1" w:lastRow="0" w:firstColumn="1" w:lastColumn="0" w:noHBand="0" w:noVBand="1"/>
      </w:tblPr>
      <w:tblGrid>
        <w:gridCol w:w="1809"/>
        <w:gridCol w:w="7736"/>
      </w:tblGrid>
      <w:tr w:rsidR="00EB1138" w:rsidRPr="008B308F" w14:paraId="0E74212D" w14:textId="77777777" w:rsidTr="00360F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right w:val="none" w:sz="0" w:space="0" w:color="auto"/>
            </w:tcBorders>
          </w:tcPr>
          <w:p w14:paraId="09BEC9EB" w14:textId="77777777" w:rsidR="00EB1138" w:rsidRPr="008B308F" w:rsidRDefault="00EB1138" w:rsidP="008B308F">
            <w:r w:rsidRPr="008B308F">
              <w:t>Type of IK</w:t>
            </w:r>
          </w:p>
        </w:tc>
        <w:tc>
          <w:tcPr>
            <w:tcW w:w="7736" w:type="dxa"/>
            <w:tcBorders>
              <w:top w:val="none" w:sz="0" w:space="0" w:color="auto"/>
              <w:left w:val="none" w:sz="0" w:space="0" w:color="auto"/>
              <w:bottom w:val="none" w:sz="0" w:space="0" w:color="auto"/>
              <w:right w:val="none" w:sz="0" w:space="0" w:color="auto"/>
            </w:tcBorders>
          </w:tcPr>
          <w:p w14:paraId="7754E222" w14:textId="77777777" w:rsidR="00EB1138" w:rsidRPr="008B308F" w:rsidRDefault="00EB1138" w:rsidP="008B308F">
            <w:pPr>
              <w:cnfStyle w:val="100000000000" w:firstRow="1" w:lastRow="0" w:firstColumn="0" w:lastColumn="0" w:oddVBand="0" w:evenVBand="0" w:oddHBand="0" w:evenHBand="0" w:firstRowFirstColumn="0" w:firstRowLastColumn="0" w:lastRowFirstColumn="0" w:lastRowLastColumn="0"/>
            </w:pPr>
            <w:r w:rsidRPr="008B308F">
              <w:t>Example</w:t>
            </w:r>
          </w:p>
        </w:tc>
      </w:tr>
      <w:tr w:rsidR="00EB1138" w:rsidRPr="008B308F" w14:paraId="17D1D93A" w14:textId="77777777" w:rsidTr="00360F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left w:val="none" w:sz="0" w:space="0" w:color="auto"/>
              <w:right w:val="none" w:sz="0" w:space="0" w:color="auto"/>
            </w:tcBorders>
          </w:tcPr>
          <w:p w14:paraId="18296157" w14:textId="77777777" w:rsidR="00EB1138" w:rsidRPr="008B308F" w:rsidRDefault="00EB1138" w:rsidP="008B308F">
            <w:r w:rsidRPr="008B308F">
              <w:t xml:space="preserve">IK commercial utilization  </w:t>
            </w:r>
          </w:p>
        </w:tc>
        <w:tc>
          <w:tcPr>
            <w:tcW w:w="7736" w:type="dxa"/>
            <w:tcBorders>
              <w:left w:val="none" w:sz="0" w:space="0" w:color="auto"/>
              <w:right w:val="none" w:sz="0" w:space="0" w:color="auto"/>
            </w:tcBorders>
          </w:tcPr>
          <w:p w14:paraId="2A18E339" w14:textId="692F4038" w:rsidR="00EB1138" w:rsidRPr="008B308F" w:rsidRDefault="00EB1138" w:rsidP="008B308F">
            <w:pPr>
              <w:cnfStyle w:val="000000100000" w:firstRow="0" w:lastRow="0" w:firstColumn="0" w:lastColumn="0" w:oddVBand="0" w:evenVBand="0" w:oddHBand="1" w:evenHBand="0" w:firstRowFirstColumn="0" w:firstRowLastColumn="0" w:lastRowFirstColumn="0" w:lastRowLastColumn="0"/>
            </w:pPr>
            <w:r w:rsidRPr="008B308F">
              <w:t xml:space="preserve">The Hoodia plant is a case in </w:t>
            </w:r>
            <w:r w:rsidR="00FA5E0B" w:rsidRPr="008B308F">
              <w:t xml:space="preserve">the </w:t>
            </w:r>
            <w:hyperlink r:id="rId25" w:history="1">
              <w:r w:rsidR="00FA5E0B" w:rsidRPr="008B308F">
                <w:rPr>
                  <w:rStyle w:val="Hyperlink"/>
                </w:rPr>
                <w:t>successful commercialization of traditional knowledge</w:t>
              </w:r>
            </w:hyperlink>
            <w:r w:rsidR="00FA5E0B" w:rsidRPr="008B308F">
              <w:t xml:space="preserve"> </w:t>
            </w:r>
            <w:r w:rsidRPr="008B308F">
              <w:t xml:space="preserve">of the </w:t>
            </w:r>
            <w:r w:rsidR="00FA5E0B" w:rsidRPr="008B308F">
              <w:t>San people of South Africa.  It</w:t>
            </w:r>
            <w:r w:rsidRPr="008B308F">
              <w:t>s active ingredient for appetite suppression was patented by a South Africa-based research institute in c</w:t>
            </w:r>
            <w:r w:rsidR="00FA5E0B" w:rsidRPr="008B308F">
              <w:t>oordination with the San people, and is now being used to help patients with obesity.</w:t>
            </w:r>
          </w:p>
        </w:tc>
      </w:tr>
      <w:tr w:rsidR="00EB1138" w:rsidRPr="008B308F" w14:paraId="08A4EB85" w14:textId="77777777" w:rsidTr="00360F90">
        <w:trPr>
          <w:cantSplit/>
        </w:trPr>
        <w:tc>
          <w:tcPr>
            <w:cnfStyle w:val="001000000000" w:firstRow="0" w:lastRow="0" w:firstColumn="1" w:lastColumn="0" w:oddVBand="0" w:evenVBand="0" w:oddHBand="0" w:evenHBand="0" w:firstRowFirstColumn="0" w:firstRowLastColumn="0" w:lastRowFirstColumn="0" w:lastRowLastColumn="0"/>
            <w:tcW w:w="1809" w:type="dxa"/>
          </w:tcPr>
          <w:p w14:paraId="68873F8A" w14:textId="6DFF96C5" w:rsidR="00EB1138" w:rsidRPr="008B308F" w:rsidRDefault="00EB1138" w:rsidP="008B308F">
            <w:r w:rsidRPr="008B308F">
              <w:t>Medicinal Plants</w:t>
            </w:r>
          </w:p>
        </w:tc>
        <w:tc>
          <w:tcPr>
            <w:tcW w:w="7736" w:type="dxa"/>
          </w:tcPr>
          <w:p w14:paraId="279D7730" w14:textId="10AD12D6" w:rsidR="00EB1138" w:rsidRPr="008B308F" w:rsidRDefault="00EB1138" w:rsidP="008B308F">
            <w:pPr>
              <w:cnfStyle w:val="000000000000" w:firstRow="0" w:lastRow="0" w:firstColumn="0" w:lastColumn="0" w:oddVBand="0" w:evenVBand="0" w:oddHBand="0" w:evenHBand="0" w:firstRowFirstColumn="0" w:firstRowLastColumn="0" w:lastRowFirstColumn="0" w:lastRowLastColumn="0"/>
            </w:pPr>
            <w:r w:rsidRPr="008B308F">
              <w:t xml:space="preserve">1. The DOH approved ten medicinal plants used in Philippine Traditional Medicine after undergoing clinical studies.  </w:t>
            </w:r>
            <w:hyperlink r:id="rId26" w:history="1">
              <w:r w:rsidRPr="008B308F">
                <w:rPr>
                  <w:rStyle w:val="Hyperlink"/>
                  <w:rFonts w:cs="Arial"/>
                </w:rPr>
                <w:t>This blogsite for registered nurses</w:t>
              </w:r>
            </w:hyperlink>
            <w:r w:rsidRPr="008B308F">
              <w:t xml:space="preserve"> identifies the plants and how to use them.  </w:t>
            </w:r>
          </w:p>
          <w:p w14:paraId="5EF22F0C" w14:textId="7CDB5D9F" w:rsidR="00EB1138" w:rsidRPr="008B308F" w:rsidRDefault="00EB1138" w:rsidP="008B308F">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color w:val="0000FF" w:themeColor="hyperlink"/>
                <w:u w:val="single"/>
              </w:rPr>
            </w:pPr>
            <w:r w:rsidRPr="008B308F">
              <w:t xml:space="preserve">2. The book </w:t>
            </w:r>
            <w:hyperlink r:id="rId27" w:history="1">
              <w:r w:rsidRPr="008B308F">
                <w:rPr>
                  <w:rStyle w:val="Hyperlink"/>
                </w:rPr>
                <w:t>“</w:t>
              </w:r>
              <w:r w:rsidRPr="008B308F">
                <w:rPr>
                  <w:rStyle w:val="Hyperlink"/>
                  <w:rFonts w:ascii="Times" w:eastAsia="Times New Roman" w:hAnsi="Times" w:cs="Times New Roman"/>
                </w:rPr>
                <w:t>The Best 100 Philippine Medicinal Plants Jaime Z. Galvez Tan and Isidro Sia (2014)”</w:t>
              </w:r>
            </w:hyperlink>
            <w:r w:rsidR="00541857">
              <w:rPr>
                <w:rStyle w:val="Hyperlink"/>
                <w:rFonts w:ascii="Times" w:eastAsia="Times New Roman" w:hAnsi="Times" w:cs="Times New Roman"/>
                <w:color w:val="auto"/>
                <w:u w:val="none"/>
              </w:rPr>
              <w:t xml:space="preserve"> p</w:t>
            </w:r>
            <w:r w:rsidRPr="008B308F">
              <w:rPr>
                <w:rStyle w:val="Hyperlink"/>
                <w:rFonts w:ascii="Times" w:eastAsia="Times New Roman" w:hAnsi="Times" w:cs="Times New Roman"/>
                <w:color w:val="auto"/>
                <w:u w:val="none"/>
              </w:rPr>
              <w:t>resents 100 medicinal plants that are traditionally used for different ailments.  The link connects to a slideshow of a number of those plants.</w:t>
            </w:r>
          </w:p>
          <w:p w14:paraId="0C03CB8F" w14:textId="5D2EF87C" w:rsidR="00EB1138" w:rsidRPr="008B308F" w:rsidRDefault="00EB1138" w:rsidP="008B308F">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rPr>
            </w:pPr>
            <w:r w:rsidRPr="008B308F">
              <w:rPr>
                <w:rFonts w:ascii="Times" w:eastAsia="Times New Roman" w:hAnsi="Times" w:cs="Times New Roman"/>
              </w:rPr>
              <w:t xml:space="preserve">3.  </w:t>
            </w:r>
            <w:r w:rsidRPr="008B308F">
              <w:rPr>
                <w:rFonts w:eastAsia="Times New Roman" w:cs="Times New Roman"/>
              </w:rPr>
              <w:t>This</w:t>
            </w:r>
            <w:r w:rsidRPr="008B308F">
              <w:rPr>
                <w:rFonts w:ascii="Times" w:eastAsia="Times New Roman" w:hAnsi="Times" w:cs="Times New Roman"/>
              </w:rPr>
              <w:t xml:space="preserve"> </w:t>
            </w:r>
            <w:hyperlink r:id="rId28" w:history="1">
              <w:r w:rsidRPr="008B308F">
                <w:rPr>
                  <w:rStyle w:val="Hyperlink"/>
                  <w:rFonts w:cs="Arial"/>
                </w:rPr>
                <w:t>research article by Xin-zhuan Su and Miller</w:t>
              </w:r>
            </w:hyperlink>
            <w:r w:rsidRPr="008B308F">
              <w:t xml:space="preserve"> (2015)</w:t>
            </w:r>
            <w:r w:rsidRPr="008B308F">
              <w:rPr>
                <w:rFonts w:ascii="Times" w:eastAsia="Times New Roman" w:hAnsi="Times" w:cs="Times New Roman"/>
              </w:rPr>
              <w:t xml:space="preserve"> </w:t>
            </w:r>
            <w:r w:rsidRPr="008B308F">
              <w:t>details the discovery of artemisinin</w:t>
            </w:r>
            <w:r w:rsidR="00BD0636" w:rsidRPr="008B308F">
              <w:t>, extracted from an herb identified by ancient Chinese healing texts,</w:t>
            </w:r>
            <w:r w:rsidRPr="008B308F">
              <w:t xml:space="preserve"> for the treatment of Malaria.  This discovery led to a Nobel Prize in 2015. </w:t>
            </w:r>
          </w:p>
        </w:tc>
      </w:tr>
      <w:tr w:rsidR="00EB1138" w:rsidRPr="008B308F" w14:paraId="4EB023BD" w14:textId="77777777" w:rsidTr="00360F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left w:val="none" w:sz="0" w:space="0" w:color="auto"/>
              <w:right w:val="none" w:sz="0" w:space="0" w:color="auto"/>
            </w:tcBorders>
          </w:tcPr>
          <w:p w14:paraId="39EBF421" w14:textId="77777777" w:rsidR="00EB1138" w:rsidRPr="008B308F" w:rsidRDefault="00EB1138" w:rsidP="008B308F">
            <w:r w:rsidRPr="008B308F">
              <w:t xml:space="preserve">Traditional health practices </w:t>
            </w:r>
          </w:p>
        </w:tc>
        <w:tc>
          <w:tcPr>
            <w:tcW w:w="7736" w:type="dxa"/>
            <w:tcBorders>
              <w:left w:val="none" w:sz="0" w:space="0" w:color="auto"/>
              <w:right w:val="none" w:sz="0" w:space="0" w:color="auto"/>
            </w:tcBorders>
          </w:tcPr>
          <w:p w14:paraId="2C017347" w14:textId="5C0141D2" w:rsidR="00EB1138" w:rsidRPr="008B308F" w:rsidRDefault="00EB1138" w:rsidP="008B308F">
            <w:pPr>
              <w:cnfStyle w:val="000000100000" w:firstRow="0" w:lastRow="0" w:firstColumn="0" w:lastColumn="0" w:oddVBand="0" w:evenVBand="0" w:oddHBand="1" w:evenHBand="0" w:firstRowFirstColumn="0" w:firstRowLastColumn="0" w:lastRowFirstColumn="0" w:lastRowLastColumn="0"/>
            </w:pPr>
            <w:r w:rsidRPr="008B308F">
              <w:t xml:space="preserve">Suob is a Philippine Traditional practice used during pregnancy and postnatal care.  </w:t>
            </w:r>
            <w:hyperlink r:id="rId29" w:history="1">
              <w:r w:rsidRPr="008B308F">
                <w:rPr>
                  <w:rStyle w:val="Hyperlink"/>
                  <w:rFonts w:cs="Arial"/>
                </w:rPr>
                <w:t>This site explains the process and materials used for Suob.</w:t>
              </w:r>
            </w:hyperlink>
            <w:r w:rsidRPr="008B308F">
              <w:t xml:space="preserve"> Suob is similar to steaming and mother-roasting practices in other SEA cultures, for which there is already some </w:t>
            </w:r>
            <w:hyperlink r:id="rId30" w:history="1">
              <w:r w:rsidRPr="008B308F">
                <w:rPr>
                  <w:rStyle w:val="Hyperlink"/>
                  <w:rFonts w:cs="Arial"/>
                </w:rPr>
                <w:t>published research</w:t>
              </w:r>
            </w:hyperlink>
            <w:r w:rsidRPr="008B308F">
              <w:t xml:space="preserve"> (read only the background of the study) </w:t>
            </w:r>
          </w:p>
        </w:tc>
      </w:tr>
      <w:tr w:rsidR="00EB1138" w:rsidRPr="008B308F" w14:paraId="16E599C1" w14:textId="77777777" w:rsidTr="00360F90">
        <w:trPr>
          <w:cantSplit/>
        </w:trPr>
        <w:tc>
          <w:tcPr>
            <w:cnfStyle w:val="001000000000" w:firstRow="0" w:lastRow="0" w:firstColumn="1" w:lastColumn="0" w:oddVBand="0" w:evenVBand="0" w:oddHBand="0" w:evenHBand="0" w:firstRowFirstColumn="0" w:firstRowLastColumn="0" w:lastRowFirstColumn="0" w:lastRowLastColumn="0"/>
            <w:tcW w:w="1809" w:type="dxa"/>
          </w:tcPr>
          <w:p w14:paraId="5657E54C" w14:textId="77777777" w:rsidR="00EB1138" w:rsidRPr="008B308F" w:rsidRDefault="00EB1138" w:rsidP="008B308F">
            <w:r w:rsidRPr="008B308F">
              <w:t>Traditional Knowledge on genetics</w:t>
            </w:r>
          </w:p>
        </w:tc>
        <w:tc>
          <w:tcPr>
            <w:tcW w:w="7736" w:type="dxa"/>
          </w:tcPr>
          <w:p w14:paraId="05047412" w14:textId="1D7BC832" w:rsidR="00EB1138" w:rsidRPr="008B308F" w:rsidRDefault="00EB1138" w:rsidP="008B308F">
            <w:pPr>
              <w:cnfStyle w:val="000000000000" w:firstRow="0" w:lastRow="0" w:firstColumn="0" w:lastColumn="0" w:oddVBand="0" w:evenVBand="0" w:oddHBand="0" w:evenHBand="0" w:firstRowFirstColumn="0" w:firstRowLastColumn="0" w:lastRowFirstColumn="0" w:lastRowLastColumn="0"/>
            </w:pPr>
            <w:r w:rsidRPr="008B308F">
              <w:t>Philippine cultural concepts have some implications to genetic counseling.  These concepts</w:t>
            </w:r>
            <w:r w:rsidR="0002584A" w:rsidRPr="008B308F">
              <w:t xml:space="preserve">, identified by </w:t>
            </w:r>
            <w:hyperlink r:id="rId31" w:history="1">
              <w:r w:rsidR="0002584A" w:rsidRPr="008B308F">
                <w:rPr>
                  <w:rStyle w:val="Hyperlink"/>
                  <w:rFonts w:cs="Arial"/>
                </w:rPr>
                <w:t>Abad et al (2014)</w:t>
              </w:r>
            </w:hyperlink>
            <w:r w:rsidRPr="008B308F">
              <w:t xml:space="preserve"> include </w:t>
            </w:r>
            <w:r w:rsidRPr="008B308F">
              <w:rPr>
                <w:i/>
              </w:rPr>
              <w:t>namamana</w:t>
            </w:r>
            <w:r w:rsidRPr="008B308F">
              <w:t xml:space="preserve">, </w:t>
            </w:r>
            <w:r w:rsidRPr="008B308F">
              <w:rPr>
                <w:i/>
              </w:rPr>
              <w:t>lihi</w:t>
            </w:r>
            <w:r w:rsidRPr="008B308F">
              <w:t xml:space="preserve">, </w:t>
            </w:r>
            <w:r w:rsidRPr="008B308F">
              <w:rPr>
                <w:i/>
              </w:rPr>
              <w:t>sumpa</w:t>
            </w:r>
            <w:r w:rsidRPr="008B308F">
              <w:t xml:space="preserve">, </w:t>
            </w:r>
            <w:r w:rsidRPr="008B308F">
              <w:rPr>
                <w:i/>
              </w:rPr>
              <w:t>kaloob</w:t>
            </w:r>
            <w:r w:rsidRPr="008B308F">
              <w:t xml:space="preserve"> </w:t>
            </w:r>
            <w:r w:rsidRPr="008B308F">
              <w:rPr>
                <w:i/>
              </w:rPr>
              <w:t>ng</w:t>
            </w:r>
            <w:r w:rsidRPr="008B308F">
              <w:t xml:space="preserve"> </w:t>
            </w:r>
            <w:r w:rsidRPr="008B308F">
              <w:rPr>
                <w:i/>
              </w:rPr>
              <w:t>Diyos</w:t>
            </w:r>
            <w:r w:rsidRPr="008B308F">
              <w:t xml:space="preserve">, among others.  </w:t>
            </w:r>
          </w:p>
        </w:tc>
      </w:tr>
      <w:tr w:rsidR="00EB1138" w:rsidRPr="008B308F" w14:paraId="4261D843" w14:textId="77777777" w:rsidTr="00360F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left w:val="none" w:sz="0" w:space="0" w:color="auto"/>
              <w:right w:val="none" w:sz="0" w:space="0" w:color="auto"/>
            </w:tcBorders>
          </w:tcPr>
          <w:p w14:paraId="014831F8" w14:textId="77777777" w:rsidR="00EB1138" w:rsidRPr="008B308F" w:rsidRDefault="00EB1138" w:rsidP="008B308F">
            <w:r w:rsidRPr="008B308F">
              <w:t>Traditional Knowledge and Food Security</w:t>
            </w:r>
          </w:p>
        </w:tc>
        <w:tc>
          <w:tcPr>
            <w:tcW w:w="7736" w:type="dxa"/>
            <w:tcBorders>
              <w:left w:val="none" w:sz="0" w:space="0" w:color="auto"/>
              <w:right w:val="none" w:sz="0" w:space="0" w:color="auto"/>
            </w:tcBorders>
          </w:tcPr>
          <w:p w14:paraId="49B1BB0E" w14:textId="32039577" w:rsidR="00EB1138" w:rsidRPr="008B308F" w:rsidRDefault="00EB1138" w:rsidP="008B308F">
            <w:pPr>
              <w:cnfStyle w:val="000000100000" w:firstRow="0" w:lastRow="0" w:firstColumn="0" w:lastColumn="0" w:oddVBand="0" w:evenVBand="0" w:oddHBand="1" w:evenHBand="0" w:firstRowFirstColumn="0" w:firstRowLastColumn="0" w:lastRowFirstColumn="0" w:lastRowLastColumn="0"/>
            </w:pPr>
            <w:r w:rsidRPr="008B308F">
              <w:t>This web news article (Coates, 2015) mentions the need to revive old farming practices and traditional crop varieties i</w:t>
            </w:r>
            <w:r w:rsidR="0002584A" w:rsidRPr="008B308F">
              <w:t>n order to ensure food security:</w:t>
            </w:r>
            <w:r w:rsidRPr="008B308F">
              <w:t xml:space="preserve"> </w:t>
            </w:r>
            <w:hyperlink r:id="rId32" w:history="1">
              <w:r w:rsidRPr="008B308F">
                <w:rPr>
                  <w:rStyle w:val="Hyperlink"/>
                  <w:rFonts w:cs="Arial"/>
                </w:rPr>
                <w:t xml:space="preserve">Traditional knowledge the key to food security: academics say. </w:t>
              </w:r>
            </w:hyperlink>
            <w:r w:rsidRPr="008B308F">
              <w:t xml:space="preserve"> </w:t>
            </w:r>
          </w:p>
        </w:tc>
      </w:tr>
      <w:tr w:rsidR="00EB1138" w:rsidRPr="008B308F" w14:paraId="41D3849C" w14:textId="77777777" w:rsidTr="00360F90">
        <w:trPr>
          <w:cantSplit/>
        </w:trPr>
        <w:tc>
          <w:tcPr>
            <w:cnfStyle w:val="001000000000" w:firstRow="0" w:lastRow="0" w:firstColumn="1" w:lastColumn="0" w:oddVBand="0" w:evenVBand="0" w:oddHBand="0" w:evenHBand="0" w:firstRowFirstColumn="0" w:firstRowLastColumn="0" w:lastRowFirstColumn="0" w:lastRowLastColumn="0"/>
            <w:tcW w:w="1809" w:type="dxa"/>
          </w:tcPr>
          <w:p w14:paraId="3EB24EEB" w14:textId="77777777" w:rsidR="00EB1138" w:rsidRPr="008B308F" w:rsidRDefault="00EB1138" w:rsidP="008B308F">
            <w:r w:rsidRPr="008B308F">
              <w:t>Biodiversity management</w:t>
            </w:r>
          </w:p>
        </w:tc>
        <w:tc>
          <w:tcPr>
            <w:tcW w:w="7736" w:type="dxa"/>
          </w:tcPr>
          <w:p w14:paraId="598A5946" w14:textId="1333F0ED" w:rsidR="00EB1138" w:rsidRPr="008B308F" w:rsidRDefault="0002584A" w:rsidP="008B308F">
            <w:pPr>
              <w:cnfStyle w:val="000000000000" w:firstRow="0" w:lastRow="0" w:firstColumn="0" w:lastColumn="0" w:oddVBand="0" w:evenVBand="0" w:oddHBand="0" w:evenHBand="0" w:firstRowFirstColumn="0" w:firstRowLastColumn="0" w:lastRowFirstColumn="0" w:lastRowLastColumn="0"/>
            </w:pPr>
            <w:r w:rsidRPr="008B308F">
              <w:t xml:space="preserve">1.  Araral (2008), in his article </w:t>
            </w:r>
            <w:hyperlink r:id="rId33" w:history="1">
              <w:r w:rsidRPr="008B308F">
                <w:rPr>
                  <w:rStyle w:val="Hyperlink"/>
                  <w:rFonts w:cs="Arial"/>
                </w:rPr>
                <w:t>What can institutional analysis tell us about long lived societies? The case of the 2000 year old Ifugao society.</w:t>
              </w:r>
            </w:hyperlink>
            <w:r w:rsidRPr="008B308F">
              <w:t xml:space="preserve"> (in p. 17) relates how t</w:t>
            </w:r>
            <w:r w:rsidR="00EB1138" w:rsidRPr="008B308F">
              <w:t xml:space="preserve">raditional rice cultivation practices by the Ifugao require the use of different rice varieties for several reasons.  This is a means by which biodiversity in rice is conserved. </w:t>
            </w:r>
          </w:p>
          <w:p w14:paraId="2B8FAC58" w14:textId="18855686" w:rsidR="00EB1138" w:rsidRPr="008B308F" w:rsidRDefault="00EB1138" w:rsidP="008B308F">
            <w:pPr>
              <w:cnfStyle w:val="000000000000" w:firstRow="0" w:lastRow="0" w:firstColumn="0" w:lastColumn="0" w:oddVBand="0" w:evenVBand="0" w:oddHBand="0" w:evenHBand="0" w:firstRowFirstColumn="0" w:firstRowLastColumn="0" w:lastRowFirstColumn="0" w:lastRowLastColumn="0"/>
            </w:pPr>
            <w:r w:rsidRPr="008B308F">
              <w:t>2.  Traditional rice cultivation practices of the B’laan, T’boli, and Subanen indigenous communities maintain and protect biodiversity in the area.  “The B’laan ethnic group of the south has more than 100 varieties of rice and the T’boli group has 160 known rice varieties. To further exemplify the typ</w:t>
            </w:r>
            <w:r w:rsidR="0002584A" w:rsidRPr="008B308F">
              <w:t xml:space="preserve">e of rice varieties, </w:t>
            </w:r>
            <w:hyperlink r:id="rId34" w:history="1">
              <w:r w:rsidRPr="008B308F">
                <w:rPr>
                  <w:rStyle w:val="Hyperlink"/>
                  <w:rFonts w:cs="Arial"/>
                </w:rPr>
                <w:t xml:space="preserve">Sumingit </w:t>
              </w:r>
              <w:r w:rsidR="0002584A" w:rsidRPr="008B308F">
                <w:rPr>
                  <w:rStyle w:val="Hyperlink"/>
                  <w:rFonts w:cs="Arial"/>
                </w:rPr>
                <w:t>(2005)</w:t>
              </w:r>
            </w:hyperlink>
            <w:r w:rsidRPr="008B308F">
              <w:t xml:space="preserve"> presents details of the characteristics of at least 38 varieties of rice among the Subanen seed keepers.” </w:t>
            </w:r>
          </w:p>
        </w:tc>
      </w:tr>
      <w:tr w:rsidR="00EB1138" w:rsidRPr="008B308F" w14:paraId="28B08D67" w14:textId="77777777" w:rsidTr="00360F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left w:val="none" w:sz="0" w:space="0" w:color="auto"/>
              <w:right w:val="none" w:sz="0" w:space="0" w:color="auto"/>
            </w:tcBorders>
          </w:tcPr>
          <w:p w14:paraId="6A9329F0" w14:textId="77777777" w:rsidR="00EB1138" w:rsidRPr="008B308F" w:rsidRDefault="00EB1138" w:rsidP="008B308F">
            <w:r w:rsidRPr="008B308F">
              <w:t>Sustainable Resource Management</w:t>
            </w:r>
          </w:p>
        </w:tc>
        <w:tc>
          <w:tcPr>
            <w:tcW w:w="7736" w:type="dxa"/>
            <w:tcBorders>
              <w:left w:val="none" w:sz="0" w:space="0" w:color="auto"/>
              <w:right w:val="none" w:sz="0" w:space="0" w:color="auto"/>
            </w:tcBorders>
          </w:tcPr>
          <w:p w14:paraId="2ABCD127" w14:textId="1678F231" w:rsidR="00EB1138" w:rsidRPr="008B308F" w:rsidRDefault="00C34D48" w:rsidP="008B308F">
            <w:pPr>
              <w:cnfStyle w:val="000000100000" w:firstRow="0" w:lastRow="0" w:firstColumn="0" w:lastColumn="0" w:oddVBand="0" w:evenVBand="0" w:oddHBand="1" w:evenHBand="0" w:firstRowFirstColumn="0" w:firstRowLastColumn="0" w:lastRowFirstColumn="0" w:lastRowLastColumn="0"/>
            </w:pPr>
            <w:hyperlink r:id="rId35" w:history="1">
              <w:r w:rsidR="00EB1138" w:rsidRPr="008B308F">
                <w:rPr>
                  <w:rStyle w:val="Hyperlink"/>
                  <w:rFonts w:cs="Arial"/>
                </w:rPr>
                <w:t>T</w:t>
              </w:r>
              <w:r w:rsidR="0002584A" w:rsidRPr="008B308F">
                <w:rPr>
                  <w:rStyle w:val="Hyperlink"/>
                  <w:rFonts w:cs="Arial"/>
                </w:rPr>
                <w:t>ebtebba Foundation (2010)</w:t>
              </w:r>
            </w:hyperlink>
            <w:r w:rsidR="0002584A" w:rsidRPr="008B308F">
              <w:t xml:space="preserve"> relate t</w:t>
            </w:r>
            <w:r w:rsidR="00EB1138" w:rsidRPr="008B308F">
              <w:t xml:space="preserve">raditional forest practices of the Ifugao, Masadiit people of the Northern Luzon, indigenous peoples of Abra, communities in the Mt. Province, </w:t>
            </w:r>
            <w:r w:rsidR="0002584A" w:rsidRPr="008B308F">
              <w:t>and the</w:t>
            </w:r>
            <w:r w:rsidR="00EB1138" w:rsidRPr="008B308F">
              <w:t xml:space="preserve"> Talaandig of Mindanao</w:t>
            </w:r>
            <w:r w:rsidR="0002584A" w:rsidRPr="008B308F">
              <w:t xml:space="preserve"> </w:t>
            </w:r>
            <w:r w:rsidR="00BD0636" w:rsidRPr="008B308F">
              <w:t>as</w:t>
            </w:r>
            <w:r w:rsidR="0002584A" w:rsidRPr="008B308F">
              <w:t xml:space="preserve"> examples of how indigenous peoples take care to maintain their resources for the future generations</w:t>
            </w:r>
            <w:r w:rsidR="00EB1138" w:rsidRPr="008B308F">
              <w:t xml:space="preserve">. </w:t>
            </w:r>
          </w:p>
        </w:tc>
      </w:tr>
      <w:tr w:rsidR="00EB1138" w:rsidRPr="008B308F" w14:paraId="641A399D" w14:textId="77777777" w:rsidTr="00360F90">
        <w:trPr>
          <w:cantSplit/>
        </w:trPr>
        <w:tc>
          <w:tcPr>
            <w:cnfStyle w:val="001000000000" w:firstRow="0" w:lastRow="0" w:firstColumn="1" w:lastColumn="0" w:oddVBand="0" w:evenVBand="0" w:oddHBand="0" w:evenHBand="0" w:firstRowFirstColumn="0" w:firstRowLastColumn="0" w:lastRowFirstColumn="0" w:lastRowLastColumn="0"/>
            <w:tcW w:w="1809" w:type="dxa"/>
          </w:tcPr>
          <w:p w14:paraId="182D5FCB" w14:textId="77777777" w:rsidR="00EB1138" w:rsidRPr="008B308F" w:rsidRDefault="00EB1138" w:rsidP="008B308F">
            <w:r w:rsidRPr="008B308F">
              <w:t>Threats to Living Systems</w:t>
            </w:r>
          </w:p>
        </w:tc>
        <w:tc>
          <w:tcPr>
            <w:tcW w:w="7736" w:type="dxa"/>
          </w:tcPr>
          <w:p w14:paraId="1FC0AB24" w14:textId="30B1A618" w:rsidR="00EB1138" w:rsidRPr="008B308F" w:rsidRDefault="00EB1138" w:rsidP="008B308F">
            <w:pPr>
              <w:cnfStyle w:val="000000000000" w:firstRow="0" w:lastRow="0" w:firstColumn="0" w:lastColumn="0" w:oddVBand="0" w:evenVBand="0" w:oddHBand="0" w:evenHBand="0" w:firstRowFirstColumn="0" w:firstRowLastColumn="0" w:lastRowFirstColumn="0" w:lastRowLastColumn="0"/>
            </w:pPr>
            <w:r w:rsidRPr="008B308F">
              <w:t xml:space="preserve">1.  Threats to rice terrace ecosystem:  </w:t>
            </w:r>
            <w:hyperlink r:id="rId36" w:history="1">
              <w:r w:rsidRPr="008B308F">
                <w:rPr>
                  <w:rStyle w:val="Hyperlink"/>
                  <w:rFonts w:cs="Arial"/>
                </w:rPr>
                <w:t>Araral (2008)</w:t>
              </w:r>
            </w:hyperlink>
            <w:r w:rsidR="00BD0636" w:rsidRPr="008B308F">
              <w:t xml:space="preserve"> p. 23 narrates how the i</w:t>
            </w:r>
            <w:r w:rsidRPr="008B308F">
              <w:t>ntroduction of modern rice farming practices le</w:t>
            </w:r>
            <w:r w:rsidR="00BD0636" w:rsidRPr="008B308F">
              <w:t>ad to threats to rice terraces stability.</w:t>
            </w:r>
          </w:p>
          <w:p w14:paraId="3D7246FD" w14:textId="3BD724D9" w:rsidR="00EB1138" w:rsidRPr="008B308F" w:rsidRDefault="00EB1138" w:rsidP="008B308F">
            <w:pPr>
              <w:cnfStyle w:val="000000000000" w:firstRow="0" w:lastRow="0" w:firstColumn="0" w:lastColumn="0" w:oddVBand="0" w:evenVBand="0" w:oddHBand="0" w:evenHBand="0" w:firstRowFirstColumn="0" w:firstRowLastColumn="0" w:lastRowFirstColumn="0" w:lastRowLastColumn="0"/>
            </w:pPr>
            <w:r w:rsidRPr="008B308F">
              <w:t xml:space="preserve">2.  </w:t>
            </w:r>
            <w:hyperlink r:id="rId37" w:history="1">
              <w:r w:rsidRPr="008B308F">
                <w:rPr>
                  <w:rStyle w:val="Hyperlink"/>
                </w:rPr>
                <w:t>Traditional knowledge of extreme events</w:t>
              </w:r>
            </w:hyperlink>
            <w:r w:rsidRPr="008B308F">
              <w:t xml:space="preserve"> </w:t>
            </w:r>
            <w:r w:rsidR="0002584A" w:rsidRPr="008B308F">
              <w:t>were able to guide</w:t>
            </w:r>
            <w:r w:rsidRPr="008B308F">
              <w:t xml:space="preserve"> communities </w:t>
            </w:r>
            <w:r w:rsidR="0002584A" w:rsidRPr="008B308F">
              <w:t>in Simeulue Island to seek safety from a t</w:t>
            </w:r>
            <w:r w:rsidRPr="008B308F">
              <w:t>sunami</w:t>
            </w:r>
            <w:r w:rsidR="0002584A" w:rsidRPr="008B308F">
              <w:t xml:space="preserve"> in 2004</w:t>
            </w:r>
            <w:r w:rsidRPr="008B308F">
              <w:t xml:space="preserve">. </w:t>
            </w:r>
          </w:p>
        </w:tc>
      </w:tr>
    </w:tbl>
    <w:p w14:paraId="00FB4ED3" w14:textId="77777777" w:rsidR="00EB1138" w:rsidRPr="00EB1138" w:rsidRDefault="00EB1138" w:rsidP="00EB1138"/>
    <w:p w14:paraId="784C2048" w14:textId="682E22C0" w:rsidR="00E84243" w:rsidRDefault="00CF77BB" w:rsidP="007A7343">
      <w:pPr>
        <w:pStyle w:val="NormalWeb"/>
        <w:rPr>
          <w:rFonts w:asciiTheme="minorHAnsi" w:hAnsiTheme="minorHAnsi"/>
          <w:color w:val="000000"/>
          <w:sz w:val="24"/>
          <w:szCs w:val="27"/>
        </w:rPr>
      </w:pPr>
      <w:r>
        <w:rPr>
          <w:rFonts w:asciiTheme="minorHAnsi" w:hAnsiTheme="minorHAnsi"/>
          <w:color w:val="000000"/>
          <w:sz w:val="24"/>
          <w:szCs w:val="27"/>
        </w:rPr>
        <w:t>The indigenous</w:t>
      </w:r>
      <w:r w:rsidR="00E84243">
        <w:rPr>
          <w:rFonts w:asciiTheme="minorHAnsi" w:hAnsiTheme="minorHAnsi"/>
          <w:color w:val="000000"/>
          <w:sz w:val="24"/>
          <w:szCs w:val="27"/>
        </w:rPr>
        <w:t xml:space="preserve"> knowledge </w:t>
      </w:r>
      <w:r>
        <w:rPr>
          <w:rFonts w:asciiTheme="minorHAnsi" w:hAnsiTheme="minorHAnsi"/>
          <w:color w:val="000000"/>
          <w:sz w:val="24"/>
          <w:szCs w:val="27"/>
        </w:rPr>
        <w:t xml:space="preserve">systems </w:t>
      </w:r>
      <w:r w:rsidR="00E84243" w:rsidRPr="006206F0">
        <w:rPr>
          <w:rFonts w:asciiTheme="minorHAnsi" w:hAnsiTheme="minorHAnsi"/>
          <w:color w:val="000000"/>
          <w:sz w:val="24"/>
          <w:szCs w:val="27"/>
        </w:rPr>
        <w:t xml:space="preserve">also </w:t>
      </w:r>
      <w:r w:rsidR="00E84243">
        <w:rPr>
          <w:rFonts w:asciiTheme="minorHAnsi" w:hAnsiTheme="minorHAnsi"/>
          <w:color w:val="000000"/>
          <w:sz w:val="24"/>
          <w:szCs w:val="27"/>
        </w:rPr>
        <w:t>contributes</w:t>
      </w:r>
      <w:r w:rsidR="00E84243" w:rsidRPr="006206F0">
        <w:rPr>
          <w:rFonts w:asciiTheme="minorHAnsi" w:hAnsiTheme="minorHAnsi"/>
          <w:color w:val="000000"/>
          <w:sz w:val="24"/>
          <w:szCs w:val="27"/>
        </w:rPr>
        <w:t xml:space="preserve"> to </w:t>
      </w:r>
      <w:r w:rsidR="00E84243">
        <w:rPr>
          <w:rFonts w:asciiTheme="minorHAnsi" w:hAnsiTheme="minorHAnsi"/>
          <w:color w:val="000000"/>
          <w:sz w:val="24"/>
          <w:szCs w:val="27"/>
        </w:rPr>
        <w:t>social institutions such as democratic governance</w:t>
      </w:r>
      <w:r w:rsidR="00E84243" w:rsidRPr="006206F0">
        <w:rPr>
          <w:rFonts w:asciiTheme="minorHAnsi" w:hAnsiTheme="minorHAnsi"/>
          <w:color w:val="000000"/>
          <w:sz w:val="24"/>
          <w:szCs w:val="27"/>
        </w:rPr>
        <w:t xml:space="preserve">; </w:t>
      </w:r>
      <w:r w:rsidR="00E84243">
        <w:rPr>
          <w:rFonts w:asciiTheme="minorHAnsi" w:hAnsiTheme="minorHAnsi"/>
          <w:color w:val="000000"/>
          <w:sz w:val="24"/>
          <w:szCs w:val="27"/>
        </w:rPr>
        <w:t>education of children; and social</w:t>
      </w:r>
      <w:r w:rsidR="00E84243" w:rsidRPr="006206F0">
        <w:rPr>
          <w:rFonts w:asciiTheme="minorHAnsi" w:hAnsiTheme="minorHAnsi"/>
          <w:color w:val="000000"/>
          <w:sz w:val="24"/>
          <w:szCs w:val="27"/>
        </w:rPr>
        <w:t xml:space="preserve"> psychology</w:t>
      </w:r>
      <w:r w:rsidR="00E84243">
        <w:rPr>
          <w:rFonts w:asciiTheme="minorHAnsi" w:hAnsiTheme="minorHAnsi"/>
          <w:color w:val="000000"/>
          <w:sz w:val="24"/>
          <w:szCs w:val="27"/>
        </w:rPr>
        <w:t xml:space="preserve">.  </w:t>
      </w:r>
      <w:r w:rsidRPr="00CF77BB">
        <w:rPr>
          <w:rFonts w:asciiTheme="minorHAnsi" w:hAnsiTheme="minorHAnsi"/>
          <w:color w:val="000000"/>
          <w:sz w:val="24"/>
          <w:szCs w:val="27"/>
        </w:rPr>
        <w:t xml:space="preserve">Elders of indigenous communities have, for centuries, been embodying and inculcating the holistic worldview to their children and grandchildren through forms of education that are in line with everyday activities.  </w:t>
      </w:r>
      <w:r>
        <w:rPr>
          <w:rFonts w:asciiTheme="minorHAnsi" w:hAnsiTheme="minorHAnsi"/>
          <w:color w:val="000000"/>
          <w:sz w:val="24"/>
          <w:szCs w:val="27"/>
        </w:rPr>
        <w:t>This is not to say that</w:t>
      </w:r>
      <w:r w:rsidRPr="00CF77BB">
        <w:rPr>
          <w:rFonts w:asciiTheme="minorHAnsi" w:hAnsiTheme="minorHAnsi"/>
          <w:color w:val="000000"/>
          <w:sz w:val="24"/>
          <w:szCs w:val="27"/>
        </w:rPr>
        <w:t xml:space="preserve"> </w:t>
      </w:r>
      <w:r>
        <w:rPr>
          <w:rFonts w:asciiTheme="minorHAnsi" w:hAnsiTheme="minorHAnsi"/>
          <w:color w:val="000000"/>
          <w:sz w:val="24"/>
          <w:szCs w:val="27"/>
        </w:rPr>
        <w:t xml:space="preserve">they </w:t>
      </w:r>
      <w:r w:rsidRPr="00CF77BB">
        <w:rPr>
          <w:rFonts w:asciiTheme="minorHAnsi" w:hAnsiTheme="minorHAnsi"/>
          <w:color w:val="000000"/>
          <w:sz w:val="24"/>
          <w:szCs w:val="27"/>
        </w:rPr>
        <w:t xml:space="preserve">are adverse to the current forms of education that take place within schools and universities.  </w:t>
      </w:r>
      <w:r>
        <w:rPr>
          <w:rFonts w:asciiTheme="minorHAnsi" w:hAnsiTheme="minorHAnsi"/>
          <w:color w:val="000000"/>
          <w:sz w:val="24"/>
          <w:szCs w:val="27"/>
        </w:rPr>
        <w:t>Indeed</w:t>
      </w:r>
      <w:r w:rsidRPr="00CF77BB">
        <w:rPr>
          <w:rFonts w:asciiTheme="minorHAnsi" w:hAnsiTheme="minorHAnsi"/>
          <w:color w:val="000000"/>
          <w:sz w:val="24"/>
          <w:szCs w:val="27"/>
        </w:rPr>
        <w:t xml:space="preserve">, they see university education – specialized and discipline-based – to be </w:t>
      </w:r>
      <w:r>
        <w:rPr>
          <w:rFonts w:asciiTheme="minorHAnsi" w:hAnsiTheme="minorHAnsi"/>
          <w:color w:val="000000"/>
          <w:sz w:val="24"/>
          <w:szCs w:val="27"/>
        </w:rPr>
        <w:t xml:space="preserve">important in dealing with present-day realities such as government institutions as well as in order to safeguard their livelihoods.  However, they believe that university education remains </w:t>
      </w:r>
      <w:r w:rsidRPr="00CF77BB">
        <w:rPr>
          <w:rFonts w:asciiTheme="minorHAnsi" w:hAnsiTheme="minorHAnsi"/>
          <w:color w:val="000000"/>
          <w:sz w:val="24"/>
          <w:szCs w:val="27"/>
        </w:rPr>
        <w:t xml:space="preserve">incomplete in </w:t>
      </w:r>
      <w:r>
        <w:rPr>
          <w:rFonts w:asciiTheme="minorHAnsi" w:hAnsiTheme="minorHAnsi"/>
          <w:color w:val="000000"/>
          <w:sz w:val="24"/>
          <w:szCs w:val="27"/>
        </w:rPr>
        <w:t>teaching what it takes to educate</w:t>
      </w:r>
      <w:r w:rsidRPr="00CF77BB">
        <w:rPr>
          <w:rFonts w:asciiTheme="minorHAnsi" w:hAnsiTheme="minorHAnsi"/>
          <w:color w:val="000000"/>
          <w:sz w:val="24"/>
          <w:szCs w:val="27"/>
        </w:rPr>
        <w:t xml:space="preserve"> the whole person.</w:t>
      </w:r>
    </w:p>
    <w:p w14:paraId="5F33B8DA" w14:textId="1B7F7467" w:rsidR="001A61E6" w:rsidRDefault="001A61E6" w:rsidP="007A7343">
      <w:pPr>
        <w:pStyle w:val="NormalWeb"/>
        <w:rPr>
          <w:rFonts w:asciiTheme="minorHAnsi" w:hAnsiTheme="minorHAnsi"/>
          <w:color w:val="000000"/>
          <w:sz w:val="24"/>
          <w:szCs w:val="27"/>
        </w:rPr>
      </w:pPr>
      <w:r>
        <w:rPr>
          <w:noProof/>
        </w:rPr>
        <mc:AlternateContent>
          <mc:Choice Requires="wps">
            <w:drawing>
              <wp:inline distT="0" distB="0" distL="0" distR="0" wp14:anchorId="7CB2E43D" wp14:editId="2922A783">
                <wp:extent cx="5486400" cy="3458075"/>
                <wp:effectExtent l="0" t="0" r="25400" b="31115"/>
                <wp:docPr id="4" name="Text Box 4"/>
                <wp:cNvGraphicFramePr/>
                <a:graphic xmlns:a="http://schemas.openxmlformats.org/drawingml/2006/main">
                  <a:graphicData uri="http://schemas.microsoft.com/office/word/2010/wordprocessingShape">
                    <wps:wsp>
                      <wps:cNvSpPr txBox="1"/>
                      <wps:spPr>
                        <a:xfrm>
                          <a:off x="0" y="0"/>
                          <a:ext cx="5486400" cy="3458075"/>
                        </a:xfrm>
                        <a:prstGeom prst="rect">
                          <a:avLst/>
                        </a:prstGeom>
                        <a:ln/>
                        <a:extLst>
                          <a:ext uri="{C572A759-6A51-4108-AA02-DFA0A04FC94B}">
                            <ma14:wrappingTextBoxFlag xmlns:ma14="http://schemas.microsoft.com/office/mac/drawingml/2011/main"/>
                          </a:ext>
                        </a:extLst>
                      </wps:spPr>
                      <wps:style>
                        <a:lnRef idx="2">
                          <a:schemeClr val="accent6"/>
                        </a:lnRef>
                        <a:fillRef idx="1">
                          <a:schemeClr val="lt1"/>
                        </a:fillRef>
                        <a:effectRef idx="0">
                          <a:schemeClr val="accent6"/>
                        </a:effectRef>
                        <a:fontRef idx="minor">
                          <a:schemeClr val="dk1"/>
                        </a:fontRef>
                      </wps:style>
                      <wps:txbx>
                        <w:txbxContent>
                          <w:p w14:paraId="1FD144DB" w14:textId="5C706851" w:rsidR="00C34D48" w:rsidRPr="001A61E6" w:rsidRDefault="00C34D48" w:rsidP="001A61E6">
                            <w:pPr>
                              <w:pStyle w:val="Heading4"/>
                            </w:pPr>
                            <w:r>
                              <w:t xml:space="preserve">7.3E.  </w:t>
                            </w:r>
                            <w:r w:rsidRPr="001A61E6">
                              <w:t>SAMPLE ACTIVITY:  Educating the Whole Person</w:t>
                            </w:r>
                          </w:p>
                          <w:p w14:paraId="74956BE5" w14:textId="19E96F79" w:rsidR="00C34D48" w:rsidRPr="003C63F8" w:rsidRDefault="00C34D48" w:rsidP="001A61E6">
                            <w:pPr>
                              <w:pStyle w:val="NormalWeb"/>
                              <w:rPr>
                                <w:rFonts w:asciiTheme="minorHAnsi" w:hAnsiTheme="minorHAnsi"/>
                                <w:color w:val="000000"/>
                                <w:sz w:val="22"/>
                                <w:szCs w:val="27"/>
                              </w:rPr>
                            </w:pPr>
                            <w:r w:rsidRPr="003C63F8">
                              <w:rPr>
                                <w:rFonts w:asciiTheme="minorHAnsi" w:hAnsiTheme="minorHAnsi"/>
                                <w:color w:val="000000"/>
                                <w:sz w:val="22"/>
                                <w:szCs w:val="27"/>
                              </w:rPr>
                              <w:t xml:space="preserve">Listen to Native American elder Oren Lyons as he narrates the important lessons taught to him by their tribe elder on the occasion of his finishing his college education.  Take note </w:t>
                            </w:r>
                            <w:r>
                              <w:rPr>
                                <w:rFonts w:asciiTheme="minorHAnsi" w:hAnsiTheme="minorHAnsi"/>
                                <w:color w:val="000000"/>
                                <w:sz w:val="22"/>
                                <w:szCs w:val="27"/>
                              </w:rPr>
                              <w:t>of</w:t>
                            </w:r>
                            <w:r w:rsidRPr="003C63F8">
                              <w:rPr>
                                <w:rFonts w:asciiTheme="minorHAnsi" w:hAnsiTheme="minorHAnsi"/>
                                <w:color w:val="000000"/>
                                <w:sz w:val="22"/>
                                <w:szCs w:val="27"/>
                              </w:rPr>
                              <w:t xml:space="preserve"> when, where, and how the teaching was imparted, when the lesson was actually “learned”, and the effects of that particular teaching event in the learner.</w:t>
                            </w:r>
                          </w:p>
                          <w:p w14:paraId="235916FF" w14:textId="77777777" w:rsidR="00C34D48" w:rsidRPr="002F0F9C" w:rsidRDefault="00C34D48" w:rsidP="001A61E6">
                            <w:pPr>
                              <w:pStyle w:val="NormalWeb"/>
                              <w:rPr>
                                <w:color w:val="000000"/>
                                <w:szCs w:val="27"/>
                              </w:rPr>
                            </w:pPr>
                            <w:hyperlink r:id="rId38" w:history="1">
                              <w:r w:rsidRPr="003C63F8">
                                <w:rPr>
                                  <w:rStyle w:val="Hyperlink"/>
                                  <w:rFonts w:asciiTheme="minorHAnsi" w:hAnsiTheme="minorHAnsi"/>
                                  <w:sz w:val="22"/>
                                  <w:szCs w:val="27"/>
                                </w:rPr>
                                <w:t>Oren Lyons “We are Part of the Earth”</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4" o:spid="_x0000_s1030" type="#_x0000_t202" style="width:6in;height:272.3pt;visibility:visible;mso-wrap-style:non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" fillcolor="white [3201]" strokecolor="#f79646 [3209]" strokeweight="2pt">
                <v:textbox style="mso-fit-shape-to-text:t">
                  <w:txbxContent>
                    <w:p w14:paraId="1FD144DB" w14:textId="5C706851" w:rsidR="00066335" w:rsidRPr="001A61E6" w:rsidRDefault="00066335" w:rsidP="001A61E6">
                      <w:pPr>
                        <w:pStyle w:val="Heading4"/>
                      </w:pPr>
                      <w:r>
                        <w:t xml:space="preserve">7.3E.  </w:t>
                      </w:r>
                      <w:r w:rsidRPr="001A61E6">
                        <w:t>SAMPLE ACTIVITY:  Educating the Whole Person</w:t>
                      </w:r>
                    </w:p>
                    <w:p w14:paraId="74956BE5" w14:textId="19E96F79" w:rsidR="00066335" w:rsidRPr="003C63F8" w:rsidRDefault="00066335" w:rsidP="001A61E6">
                      <w:pPr>
                        <w:pStyle w:val="NormalWeb"/>
                        <w:rPr>
                          <w:rFonts w:asciiTheme="minorHAnsi" w:hAnsiTheme="minorHAnsi"/>
                          <w:color w:val="000000"/>
                          <w:sz w:val="22"/>
                          <w:szCs w:val="27"/>
                        </w:rPr>
                      </w:pPr>
                      <w:r w:rsidRPr="003C63F8">
                        <w:rPr>
                          <w:rFonts w:asciiTheme="minorHAnsi" w:hAnsiTheme="minorHAnsi"/>
                          <w:color w:val="000000"/>
                          <w:sz w:val="22"/>
                          <w:szCs w:val="27"/>
                        </w:rPr>
                        <w:t xml:space="preserve">Listen to Native American elder Oren Lyons as he narrates the important lessons taught to him by their tribe elder on the occasion of his finishing his college education.  Take note </w:t>
                      </w:r>
                      <w:r>
                        <w:rPr>
                          <w:rFonts w:asciiTheme="minorHAnsi" w:hAnsiTheme="minorHAnsi"/>
                          <w:color w:val="000000"/>
                          <w:sz w:val="22"/>
                          <w:szCs w:val="27"/>
                        </w:rPr>
                        <w:t>of</w:t>
                      </w:r>
                      <w:r w:rsidRPr="003C63F8">
                        <w:rPr>
                          <w:rFonts w:asciiTheme="minorHAnsi" w:hAnsiTheme="minorHAnsi"/>
                          <w:color w:val="000000"/>
                          <w:sz w:val="22"/>
                          <w:szCs w:val="27"/>
                        </w:rPr>
                        <w:t xml:space="preserve"> when, where, and how the teaching was imparted, when the lesson was actually “learned”, and the effects of that particular teaching event in the learner.</w:t>
                      </w:r>
                    </w:p>
                    <w:p w14:paraId="235916FF" w14:textId="77777777" w:rsidR="00066335" w:rsidRPr="002F0F9C" w:rsidRDefault="00066335" w:rsidP="001A61E6">
                      <w:pPr>
                        <w:pStyle w:val="NormalWeb"/>
                        <w:rPr>
                          <w:color w:val="000000"/>
                          <w:szCs w:val="27"/>
                        </w:rPr>
                      </w:pPr>
                      <w:hyperlink r:id="rId45" w:history="1">
                        <w:r w:rsidRPr="003C63F8">
                          <w:rPr>
                            <w:rStyle w:val="Hyperlink"/>
                            <w:rFonts w:asciiTheme="minorHAnsi" w:hAnsiTheme="minorHAnsi"/>
                            <w:sz w:val="22"/>
                            <w:szCs w:val="27"/>
                          </w:rPr>
                          <w:t>Oren Lyons “We are Part of the Earth”</w:t>
                        </w:r>
                      </w:hyperlink>
                    </w:p>
                  </w:txbxContent>
                </v:textbox>
                <w10:anchorlock/>
              </v:shape>
            </w:pict>
          </mc:Fallback>
        </mc:AlternateContent>
      </w:r>
    </w:p>
    <w:p w14:paraId="0E9B6C88" w14:textId="2CD3C424" w:rsidR="00803EFC" w:rsidRDefault="00803EFC" w:rsidP="00803EFC">
      <w:pPr>
        <w:pStyle w:val="NormalWeb"/>
        <w:rPr>
          <w:rFonts w:asciiTheme="minorHAnsi" w:hAnsiTheme="minorHAnsi"/>
          <w:color w:val="000000"/>
          <w:sz w:val="24"/>
          <w:szCs w:val="27"/>
        </w:rPr>
      </w:pPr>
      <w:r>
        <w:rPr>
          <w:rFonts w:asciiTheme="minorHAnsi" w:hAnsiTheme="minorHAnsi"/>
          <w:color w:val="000000"/>
          <w:sz w:val="24"/>
          <w:szCs w:val="27"/>
        </w:rPr>
        <w:t xml:space="preserve">Gauging from the </w:t>
      </w:r>
      <w:r w:rsidRPr="00822F4E">
        <w:rPr>
          <w:rFonts w:asciiTheme="minorHAnsi" w:hAnsiTheme="minorHAnsi"/>
          <w:b/>
          <w:color w:val="000000"/>
          <w:sz w:val="24"/>
          <w:szCs w:val="27"/>
        </w:rPr>
        <w:t>cultural expressions</w:t>
      </w:r>
      <w:r>
        <w:rPr>
          <w:rFonts w:asciiTheme="minorHAnsi" w:hAnsiTheme="minorHAnsi"/>
          <w:color w:val="000000"/>
          <w:sz w:val="24"/>
          <w:szCs w:val="27"/>
        </w:rPr>
        <w:t xml:space="preserve"> of their knowledge – that is, myths, songs, dance, and rituals -- the indigenous human communities’ worldview, philosophy, and “theories of mind” appear to be very different from what we hold today.  </w:t>
      </w:r>
      <w:r w:rsidR="003B2288">
        <w:rPr>
          <w:rFonts w:asciiTheme="minorHAnsi" w:hAnsiTheme="minorHAnsi"/>
          <w:color w:val="000000"/>
          <w:sz w:val="24"/>
          <w:szCs w:val="27"/>
        </w:rPr>
        <w:t xml:space="preserve">Our usual forms of knowledge transmission – textbooks and lecture halls – are very different from the oral and experiential forms of teaching and learning of the ancients.  </w:t>
      </w:r>
    </w:p>
    <w:p w14:paraId="7814DD76" w14:textId="77777777" w:rsidR="00352368" w:rsidRDefault="00352368" w:rsidP="00803EFC">
      <w:pPr>
        <w:pStyle w:val="NormalWeb"/>
        <w:rPr>
          <w:rFonts w:asciiTheme="minorHAnsi" w:hAnsiTheme="minorHAnsi"/>
          <w:color w:val="000000"/>
          <w:sz w:val="24"/>
          <w:szCs w:val="27"/>
        </w:rPr>
      </w:pPr>
      <w:r>
        <w:rPr>
          <w:rFonts w:asciiTheme="minorHAnsi" w:hAnsiTheme="minorHAnsi"/>
          <w:color w:val="000000"/>
          <w:sz w:val="24"/>
          <w:szCs w:val="27"/>
        </w:rPr>
        <w:t xml:space="preserve">The first difference is in what is called </w:t>
      </w:r>
      <w:r w:rsidRPr="00BD0636">
        <w:rPr>
          <w:rFonts w:asciiTheme="minorHAnsi" w:hAnsiTheme="minorHAnsi"/>
          <w:i/>
          <w:color w:val="000000"/>
          <w:sz w:val="24"/>
          <w:szCs w:val="27"/>
        </w:rPr>
        <w:t>Ontology</w:t>
      </w:r>
      <w:r>
        <w:rPr>
          <w:rFonts w:asciiTheme="minorHAnsi" w:hAnsiTheme="minorHAnsi"/>
          <w:color w:val="000000"/>
          <w:sz w:val="24"/>
          <w:szCs w:val="27"/>
        </w:rPr>
        <w:t xml:space="preserve">, or what comprises our world.  In the current scientific mindset, scientists only include as part of our world only that which is material, and which can be measured by our senses, and in extension, the tools and instrumentation that we invent.  We can only also rely on reasoning that is based on this materialist perspective of the world, and thus, it is said to be Rational.  Indigenous worldviews, however, believe that beyond (or underneath) the physical, material world is a spiritual world, and that the world that we know is a combination of the material and the spiritual world.  </w:t>
      </w:r>
    </w:p>
    <w:p w14:paraId="4F1BE9F4" w14:textId="370F62BF" w:rsidR="00352368" w:rsidRDefault="00352368" w:rsidP="00803EFC">
      <w:pPr>
        <w:pStyle w:val="NormalWeb"/>
        <w:rPr>
          <w:rFonts w:asciiTheme="minorHAnsi" w:hAnsiTheme="minorHAnsi"/>
          <w:color w:val="000000"/>
          <w:sz w:val="24"/>
          <w:szCs w:val="27"/>
        </w:rPr>
      </w:pPr>
      <w:r>
        <w:rPr>
          <w:rFonts w:asciiTheme="minorHAnsi" w:hAnsiTheme="minorHAnsi"/>
          <w:color w:val="000000"/>
          <w:sz w:val="24"/>
          <w:szCs w:val="27"/>
        </w:rPr>
        <w:t>The second difference is in</w:t>
      </w:r>
      <w:r w:rsidR="00753F91">
        <w:rPr>
          <w:rFonts w:asciiTheme="minorHAnsi" w:hAnsiTheme="minorHAnsi"/>
          <w:color w:val="000000"/>
          <w:sz w:val="24"/>
          <w:szCs w:val="27"/>
        </w:rPr>
        <w:t xml:space="preserve"> what we call </w:t>
      </w:r>
      <w:r w:rsidR="00753F91" w:rsidRPr="00BD0636">
        <w:rPr>
          <w:rFonts w:asciiTheme="minorHAnsi" w:hAnsiTheme="minorHAnsi"/>
          <w:i/>
          <w:color w:val="000000"/>
          <w:sz w:val="24"/>
          <w:szCs w:val="27"/>
        </w:rPr>
        <w:t>Epistemology</w:t>
      </w:r>
      <w:r w:rsidR="00753F91">
        <w:rPr>
          <w:rFonts w:asciiTheme="minorHAnsi" w:hAnsiTheme="minorHAnsi"/>
          <w:color w:val="000000"/>
          <w:sz w:val="24"/>
          <w:szCs w:val="27"/>
        </w:rPr>
        <w:t>, or h</w:t>
      </w:r>
      <w:r>
        <w:rPr>
          <w:rFonts w:asciiTheme="minorHAnsi" w:hAnsiTheme="minorHAnsi"/>
          <w:color w:val="000000"/>
          <w:sz w:val="24"/>
          <w:szCs w:val="27"/>
        </w:rPr>
        <w:t xml:space="preserve">ow we know what we know, and how we determine what is true.  Current scientific mindsets base knowledge of the world and of truth on empirical evidence, this experience is then tested through experiment in order to be said to be true.  However, most experimentation is said to </w:t>
      </w:r>
      <w:r w:rsidR="00BD0636">
        <w:rPr>
          <w:rFonts w:asciiTheme="minorHAnsi" w:hAnsiTheme="minorHAnsi"/>
          <w:color w:val="000000"/>
          <w:sz w:val="24"/>
          <w:szCs w:val="27"/>
        </w:rPr>
        <w:t>be reductionist, meaning that</w:t>
      </w:r>
      <w:r>
        <w:rPr>
          <w:rFonts w:asciiTheme="minorHAnsi" w:hAnsiTheme="minorHAnsi"/>
          <w:color w:val="000000"/>
          <w:sz w:val="24"/>
          <w:szCs w:val="27"/>
        </w:rPr>
        <w:t xml:space="preserve"> only the measurable factors relating to a phenomenon are noteworthy, while the non-measurable factors are not considered to be necessary in defining the phenomenon.  In the Indigenous worldview, however, empirical evidence is tested not only through experiment, but also through intuition and revelation</w:t>
      </w:r>
      <w:r w:rsidR="00643F02">
        <w:rPr>
          <w:rFonts w:asciiTheme="minorHAnsi" w:hAnsiTheme="minorHAnsi"/>
          <w:color w:val="000000"/>
          <w:sz w:val="24"/>
          <w:szCs w:val="27"/>
        </w:rPr>
        <w:t>,</w:t>
      </w:r>
      <w:r>
        <w:rPr>
          <w:rFonts w:asciiTheme="minorHAnsi" w:hAnsiTheme="minorHAnsi"/>
          <w:color w:val="000000"/>
          <w:sz w:val="24"/>
          <w:szCs w:val="27"/>
        </w:rPr>
        <w:t xml:space="preserve"> dreams and </w:t>
      </w:r>
      <w:r w:rsidR="004A39B8">
        <w:rPr>
          <w:rFonts w:asciiTheme="minorHAnsi" w:hAnsiTheme="minorHAnsi"/>
          <w:color w:val="000000"/>
          <w:sz w:val="24"/>
          <w:szCs w:val="27"/>
        </w:rPr>
        <w:t>scripture</w:t>
      </w:r>
      <w:r>
        <w:rPr>
          <w:rFonts w:asciiTheme="minorHAnsi" w:hAnsiTheme="minorHAnsi"/>
          <w:color w:val="000000"/>
          <w:sz w:val="24"/>
          <w:szCs w:val="27"/>
        </w:rPr>
        <w:t>.</w:t>
      </w:r>
      <w:r w:rsidR="004A39B8">
        <w:rPr>
          <w:rFonts w:asciiTheme="minorHAnsi" w:hAnsiTheme="minorHAnsi"/>
          <w:color w:val="000000"/>
          <w:sz w:val="24"/>
          <w:szCs w:val="27"/>
        </w:rPr>
        <w:t xml:space="preserve">  Thus, truth is evaluated not only through its rational but also metaphorical value, if it corresponds to both the material and spiritual worlds.</w:t>
      </w:r>
    </w:p>
    <w:p w14:paraId="0ACDC162" w14:textId="77777777" w:rsidR="009A5283" w:rsidRDefault="004A39B8" w:rsidP="00803EFC">
      <w:pPr>
        <w:pStyle w:val="NormalWeb"/>
        <w:rPr>
          <w:rFonts w:asciiTheme="minorHAnsi" w:hAnsiTheme="minorHAnsi"/>
          <w:color w:val="000000"/>
          <w:sz w:val="24"/>
          <w:szCs w:val="27"/>
        </w:rPr>
      </w:pPr>
      <w:r>
        <w:rPr>
          <w:rFonts w:asciiTheme="minorHAnsi" w:hAnsiTheme="minorHAnsi"/>
          <w:color w:val="000000"/>
          <w:sz w:val="24"/>
          <w:szCs w:val="27"/>
        </w:rPr>
        <w:t xml:space="preserve">Similarly, there are differences in the perceptions of truth, of time, of focus of study, and of relationships.  Current scientific mindsets see truth as universal and applicable at all times and all places.  </w:t>
      </w:r>
      <w:r w:rsidR="005111EB">
        <w:rPr>
          <w:rFonts w:asciiTheme="minorHAnsi" w:hAnsiTheme="minorHAnsi"/>
          <w:color w:val="000000"/>
          <w:sz w:val="24"/>
          <w:szCs w:val="27"/>
        </w:rPr>
        <w:t xml:space="preserve">Progress is seen to be a function of time, which is linear, and perpetually moving forward to the future.  </w:t>
      </w:r>
      <w:r w:rsidR="00FC1ABD">
        <w:rPr>
          <w:rFonts w:asciiTheme="minorHAnsi" w:hAnsiTheme="minorHAnsi"/>
          <w:color w:val="000000"/>
          <w:sz w:val="24"/>
          <w:szCs w:val="27"/>
        </w:rPr>
        <w:t>The objectives</w:t>
      </w:r>
      <w:r>
        <w:rPr>
          <w:rFonts w:asciiTheme="minorHAnsi" w:hAnsiTheme="minorHAnsi"/>
          <w:color w:val="000000"/>
          <w:sz w:val="24"/>
          <w:szCs w:val="27"/>
        </w:rPr>
        <w:t xml:space="preserve"> of man </w:t>
      </w:r>
      <w:r w:rsidR="00FC1ABD">
        <w:rPr>
          <w:rFonts w:asciiTheme="minorHAnsi" w:hAnsiTheme="minorHAnsi"/>
          <w:color w:val="000000"/>
          <w:sz w:val="24"/>
          <w:szCs w:val="27"/>
        </w:rPr>
        <w:t>are prioritized</w:t>
      </w:r>
      <w:r>
        <w:rPr>
          <w:rFonts w:asciiTheme="minorHAnsi" w:hAnsiTheme="minorHAnsi"/>
          <w:color w:val="000000"/>
          <w:sz w:val="24"/>
          <w:szCs w:val="27"/>
        </w:rPr>
        <w:t xml:space="preserve">, and that nature is seen as valuable only to the extent that it answers to the </w:t>
      </w:r>
      <w:r w:rsidR="00FC1ABD">
        <w:rPr>
          <w:rFonts w:asciiTheme="minorHAnsi" w:hAnsiTheme="minorHAnsi"/>
          <w:color w:val="000000"/>
          <w:sz w:val="24"/>
          <w:szCs w:val="27"/>
        </w:rPr>
        <w:t xml:space="preserve">needs of man.  </w:t>
      </w:r>
    </w:p>
    <w:p w14:paraId="6978D182" w14:textId="77777777" w:rsidR="009A5283" w:rsidRDefault="009A5283" w:rsidP="009A5283">
      <w:pPr>
        <w:pStyle w:val="NormalWeb"/>
        <w:ind w:left="720"/>
      </w:pPr>
      <w:r>
        <w:rPr>
          <w:rFonts w:asciiTheme="minorHAnsi" w:hAnsiTheme="minorHAnsi"/>
          <w:color w:val="000000"/>
          <w:sz w:val="24"/>
          <w:szCs w:val="27"/>
        </w:rPr>
        <w:t>“…T</w:t>
      </w:r>
      <w:r w:rsidR="00133F25" w:rsidRPr="00133F25">
        <w:rPr>
          <w:rFonts w:asciiTheme="minorHAnsi" w:hAnsiTheme="minorHAnsi"/>
          <w:color w:val="000000"/>
          <w:sz w:val="24"/>
          <w:szCs w:val="27"/>
        </w:rPr>
        <w:t>hat the larger world is meaningless and that only the human, the controlled and intended, can ever be meaningful is pa</w:t>
      </w:r>
      <w:r>
        <w:rPr>
          <w:rFonts w:asciiTheme="minorHAnsi" w:hAnsiTheme="minorHAnsi"/>
          <w:color w:val="000000"/>
          <w:sz w:val="24"/>
          <w:szCs w:val="27"/>
        </w:rPr>
        <w:t>rt of Enlightenment rationality…   (It) in part frees</w:t>
      </w:r>
      <w:r w:rsidR="00133F25" w:rsidRPr="00133F25">
        <w:rPr>
          <w:rFonts w:asciiTheme="minorHAnsi" w:hAnsiTheme="minorHAnsi"/>
          <w:color w:val="000000"/>
          <w:sz w:val="24"/>
          <w:szCs w:val="27"/>
        </w:rPr>
        <w:t xml:space="preserve"> us from what it called </w:t>
      </w:r>
      <w:r>
        <w:rPr>
          <w:rFonts w:asciiTheme="minorHAnsi" w:hAnsiTheme="minorHAnsi"/>
          <w:color w:val="000000"/>
          <w:sz w:val="24"/>
          <w:szCs w:val="27"/>
        </w:rPr>
        <w:t xml:space="preserve">“superstition” but also cuts </w:t>
      </w:r>
      <w:r w:rsidR="00133F25" w:rsidRPr="00133F25">
        <w:rPr>
          <w:rFonts w:asciiTheme="minorHAnsi" w:hAnsiTheme="minorHAnsi"/>
          <w:color w:val="000000"/>
          <w:sz w:val="24"/>
          <w:szCs w:val="27"/>
        </w:rPr>
        <w:t>us off from enchantment and from certain important kinds of openness to chaos and wonder at the world” (Plumwood, 2002; p. 227).</w:t>
      </w:r>
      <w:r w:rsidR="00753F91" w:rsidRPr="00753F91">
        <w:t xml:space="preserve"> </w:t>
      </w:r>
      <w:r w:rsidR="00753F91">
        <w:t xml:space="preserve"> </w:t>
      </w:r>
    </w:p>
    <w:p w14:paraId="3914B915" w14:textId="2D51BA9A" w:rsidR="005111EB" w:rsidRDefault="00753F91" w:rsidP="00803EFC">
      <w:pPr>
        <w:pStyle w:val="NormalWeb"/>
        <w:rPr>
          <w:rFonts w:asciiTheme="minorHAnsi" w:hAnsiTheme="minorHAnsi"/>
          <w:color w:val="000000"/>
          <w:sz w:val="24"/>
          <w:szCs w:val="27"/>
        </w:rPr>
      </w:pPr>
      <w:r w:rsidRPr="00753F91">
        <w:rPr>
          <w:rFonts w:asciiTheme="minorHAnsi" w:hAnsiTheme="minorHAnsi"/>
          <w:color w:val="000000"/>
          <w:sz w:val="24"/>
          <w:szCs w:val="27"/>
        </w:rPr>
        <w:t>Traditional Western worldviews tend to be more concerned with science and concentrates on compartmentalized knowledge and then focuses on understanding the bigger, related picture.</w:t>
      </w:r>
      <w:r>
        <w:rPr>
          <w:rFonts w:asciiTheme="minorHAnsi" w:hAnsiTheme="minorHAnsi"/>
          <w:color w:val="000000"/>
          <w:sz w:val="24"/>
          <w:szCs w:val="27"/>
        </w:rPr>
        <w:t xml:space="preserve">  Lastly, knowledge is seen to be an end of itself, </w:t>
      </w:r>
      <w:r w:rsidR="009A5283">
        <w:rPr>
          <w:rFonts w:asciiTheme="minorHAnsi" w:hAnsiTheme="minorHAnsi"/>
          <w:color w:val="000000"/>
          <w:sz w:val="24"/>
          <w:szCs w:val="27"/>
        </w:rPr>
        <w:t xml:space="preserve">can be </w:t>
      </w:r>
      <w:r w:rsidR="00BD0636">
        <w:rPr>
          <w:rFonts w:asciiTheme="minorHAnsi" w:hAnsiTheme="minorHAnsi"/>
          <w:color w:val="000000"/>
          <w:sz w:val="24"/>
          <w:szCs w:val="27"/>
        </w:rPr>
        <w:t>appreciated separate</w:t>
      </w:r>
      <w:r w:rsidR="009A5283">
        <w:rPr>
          <w:rFonts w:asciiTheme="minorHAnsi" w:hAnsiTheme="minorHAnsi"/>
          <w:color w:val="000000"/>
          <w:sz w:val="24"/>
          <w:szCs w:val="27"/>
        </w:rPr>
        <w:t xml:space="preserve"> from the knower, </w:t>
      </w:r>
      <w:r w:rsidR="00BD0636">
        <w:rPr>
          <w:rFonts w:asciiTheme="minorHAnsi" w:hAnsiTheme="minorHAnsi"/>
          <w:color w:val="000000"/>
          <w:sz w:val="24"/>
          <w:szCs w:val="27"/>
        </w:rPr>
        <w:t>as knowledge</w:t>
      </w:r>
      <w:r>
        <w:rPr>
          <w:rFonts w:asciiTheme="minorHAnsi" w:hAnsiTheme="minorHAnsi"/>
          <w:color w:val="000000"/>
          <w:sz w:val="24"/>
          <w:szCs w:val="27"/>
        </w:rPr>
        <w:t xml:space="preserve"> does not carry an intrinsic ethical responsibility. </w:t>
      </w:r>
    </w:p>
    <w:p w14:paraId="03E1FF5D" w14:textId="4154E2F6" w:rsidR="009A5283" w:rsidRDefault="004A39B8" w:rsidP="00803EFC">
      <w:pPr>
        <w:pStyle w:val="NormalWeb"/>
        <w:rPr>
          <w:rFonts w:asciiTheme="minorHAnsi" w:hAnsiTheme="minorHAnsi"/>
          <w:color w:val="000000"/>
          <w:sz w:val="24"/>
          <w:szCs w:val="27"/>
        </w:rPr>
      </w:pPr>
      <w:r>
        <w:rPr>
          <w:rFonts w:asciiTheme="minorHAnsi" w:hAnsiTheme="minorHAnsi"/>
          <w:color w:val="000000"/>
          <w:sz w:val="24"/>
          <w:szCs w:val="27"/>
        </w:rPr>
        <w:t>Indigenous worldview see</w:t>
      </w:r>
      <w:r w:rsidR="00FC1ABD">
        <w:rPr>
          <w:rFonts w:asciiTheme="minorHAnsi" w:hAnsiTheme="minorHAnsi"/>
          <w:color w:val="000000"/>
          <w:sz w:val="24"/>
          <w:szCs w:val="27"/>
        </w:rPr>
        <w:t>s</w:t>
      </w:r>
      <w:r>
        <w:rPr>
          <w:rFonts w:asciiTheme="minorHAnsi" w:hAnsiTheme="minorHAnsi"/>
          <w:color w:val="000000"/>
          <w:sz w:val="24"/>
          <w:szCs w:val="27"/>
        </w:rPr>
        <w:t xml:space="preserve"> principles as universal, but the truths are local and context-dependent.  </w:t>
      </w:r>
      <w:r w:rsidR="005111EB">
        <w:rPr>
          <w:rFonts w:asciiTheme="minorHAnsi" w:hAnsiTheme="minorHAnsi"/>
          <w:color w:val="000000"/>
          <w:sz w:val="24"/>
          <w:szCs w:val="27"/>
        </w:rPr>
        <w:t xml:space="preserve">Time is perceived </w:t>
      </w:r>
      <w:r w:rsidR="00BD0636">
        <w:rPr>
          <w:rFonts w:asciiTheme="minorHAnsi" w:hAnsiTheme="minorHAnsi"/>
          <w:color w:val="000000"/>
          <w:sz w:val="24"/>
          <w:szCs w:val="27"/>
        </w:rPr>
        <w:t xml:space="preserve">in </w:t>
      </w:r>
      <w:r w:rsidR="005111EB">
        <w:rPr>
          <w:rFonts w:asciiTheme="minorHAnsi" w:hAnsiTheme="minorHAnsi"/>
          <w:color w:val="000000"/>
          <w:sz w:val="24"/>
          <w:szCs w:val="27"/>
        </w:rPr>
        <w:t>cycle</w:t>
      </w:r>
      <w:r w:rsidR="00BD0636">
        <w:rPr>
          <w:rFonts w:asciiTheme="minorHAnsi" w:hAnsiTheme="minorHAnsi"/>
          <w:color w:val="000000"/>
          <w:sz w:val="24"/>
          <w:szCs w:val="27"/>
        </w:rPr>
        <w:t>s</w:t>
      </w:r>
      <w:r w:rsidR="005111EB">
        <w:rPr>
          <w:rFonts w:asciiTheme="minorHAnsi" w:hAnsiTheme="minorHAnsi"/>
          <w:color w:val="000000"/>
          <w:sz w:val="24"/>
          <w:szCs w:val="27"/>
        </w:rPr>
        <w:t>, where events flow like tid</w:t>
      </w:r>
      <w:r w:rsidR="00BD0636">
        <w:rPr>
          <w:rFonts w:asciiTheme="minorHAnsi" w:hAnsiTheme="minorHAnsi"/>
          <w:color w:val="000000"/>
          <w:sz w:val="24"/>
          <w:szCs w:val="27"/>
        </w:rPr>
        <w:t>es, rising and falling</w:t>
      </w:r>
      <w:r w:rsidR="005111EB">
        <w:rPr>
          <w:rFonts w:asciiTheme="minorHAnsi" w:hAnsiTheme="minorHAnsi"/>
          <w:color w:val="000000"/>
          <w:sz w:val="24"/>
          <w:szCs w:val="27"/>
        </w:rPr>
        <w:t>, and where the material world is</w:t>
      </w:r>
      <w:r w:rsidR="00BD0636">
        <w:rPr>
          <w:rFonts w:asciiTheme="minorHAnsi" w:hAnsiTheme="minorHAnsi"/>
          <w:color w:val="000000"/>
          <w:sz w:val="24"/>
          <w:szCs w:val="27"/>
        </w:rPr>
        <w:t xml:space="preserve"> created and recreated, </w:t>
      </w:r>
      <w:r w:rsidR="005111EB">
        <w:rPr>
          <w:rFonts w:asciiTheme="minorHAnsi" w:hAnsiTheme="minorHAnsi"/>
          <w:color w:val="000000"/>
          <w:sz w:val="24"/>
          <w:szCs w:val="27"/>
        </w:rPr>
        <w:t xml:space="preserve">flowing through one form to another. </w:t>
      </w:r>
      <w:r>
        <w:rPr>
          <w:rFonts w:asciiTheme="minorHAnsi" w:hAnsiTheme="minorHAnsi"/>
          <w:color w:val="000000"/>
          <w:sz w:val="24"/>
          <w:szCs w:val="27"/>
        </w:rPr>
        <w:t>T</w:t>
      </w:r>
      <w:r w:rsidR="00FC1ABD">
        <w:rPr>
          <w:rFonts w:asciiTheme="minorHAnsi" w:hAnsiTheme="minorHAnsi"/>
          <w:color w:val="000000"/>
          <w:sz w:val="24"/>
          <w:szCs w:val="27"/>
        </w:rPr>
        <w:t xml:space="preserve">he balance </w:t>
      </w:r>
      <w:r w:rsidR="00BD0636">
        <w:rPr>
          <w:rFonts w:asciiTheme="minorHAnsi" w:hAnsiTheme="minorHAnsi"/>
          <w:color w:val="000000"/>
          <w:sz w:val="24"/>
          <w:szCs w:val="27"/>
        </w:rPr>
        <w:t xml:space="preserve">of humans </w:t>
      </w:r>
      <w:r w:rsidR="00FC1ABD">
        <w:rPr>
          <w:rFonts w:asciiTheme="minorHAnsi" w:hAnsiTheme="minorHAnsi"/>
          <w:color w:val="000000"/>
          <w:sz w:val="24"/>
          <w:szCs w:val="27"/>
        </w:rPr>
        <w:t>with the environment is prioritized</w:t>
      </w:r>
      <w:r w:rsidR="005111EB">
        <w:rPr>
          <w:rFonts w:asciiTheme="minorHAnsi" w:hAnsiTheme="minorHAnsi"/>
          <w:color w:val="000000"/>
          <w:sz w:val="24"/>
          <w:szCs w:val="27"/>
        </w:rPr>
        <w:t>, and th</w:t>
      </w:r>
      <w:r w:rsidR="00BD0636">
        <w:rPr>
          <w:rFonts w:asciiTheme="minorHAnsi" w:hAnsiTheme="minorHAnsi"/>
          <w:color w:val="000000"/>
          <w:sz w:val="24"/>
          <w:szCs w:val="27"/>
        </w:rPr>
        <w:t>at Nature is the great W</w:t>
      </w:r>
      <w:r w:rsidR="005111EB">
        <w:rPr>
          <w:rFonts w:asciiTheme="minorHAnsi" w:hAnsiTheme="minorHAnsi"/>
          <w:color w:val="000000"/>
          <w:sz w:val="24"/>
          <w:szCs w:val="27"/>
        </w:rPr>
        <w:t xml:space="preserve">hole of which humans are a small, but significant, part. </w:t>
      </w:r>
      <w:r w:rsidR="00753F91">
        <w:rPr>
          <w:rFonts w:asciiTheme="minorHAnsi" w:hAnsiTheme="minorHAnsi"/>
          <w:color w:val="000000"/>
          <w:sz w:val="24"/>
          <w:szCs w:val="27"/>
        </w:rPr>
        <w:t xml:space="preserve"> </w:t>
      </w:r>
      <w:r w:rsidR="00753F91" w:rsidRPr="00753F91">
        <w:rPr>
          <w:rFonts w:asciiTheme="minorHAnsi" w:hAnsiTheme="minorHAnsi"/>
          <w:color w:val="000000"/>
          <w:sz w:val="24"/>
          <w:szCs w:val="27"/>
        </w:rPr>
        <w:t>Ever</w:t>
      </w:r>
      <w:r w:rsidR="00753F91">
        <w:rPr>
          <w:rFonts w:asciiTheme="minorHAnsi" w:hAnsiTheme="minorHAnsi"/>
          <w:color w:val="000000"/>
          <w:sz w:val="24"/>
          <w:szCs w:val="27"/>
        </w:rPr>
        <w:t xml:space="preserve">ything and everyone is related -- </w:t>
      </w:r>
      <w:r w:rsidR="00753F91" w:rsidRPr="00753F91">
        <w:rPr>
          <w:rFonts w:asciiTheme="minorHAnsi" w:hAnsiTheme="minorHAnsi"/>
          <w:color w:val="000000"/>
          <w:sz w:val="24"/>
          <w:szCs w:val="27"/>
        </w:rPr>
        <w:t>people,</w:t>
      </w:r>
      <w:r w:rsidR="00753F91">
        <w:rPr>
          <w:rFonts w:asciiTheme="minorHAnsi" w:hAnsiTheme="minorHAnsi"/>
          <w:color w:val="000000"/>
          <w:sz w:val="24"/>
          <w:szCs w:val="27"/>
        </w:rPr>
        <w:t xml:space="preserve"> animals,</w:t>
      </w:r>
      <w:r w:rsidR="00753F91" w:rsidRPr="00753F91">
        <w:rPr>
          <w:rFonts w:asciiTheme="minorHAnsi" w:hAnsiTheme="minorHAnsi"/>
          <w:color w:val="000000"/>
          <w:sz w:val="24"/>
          <w:szCs w:val="27"/>
        </w:rPr>
        <w:t xml:space="preserve"> objects and the environment</w:t>
      </w:r>
      <w:r w:rsidR="00753F91">
        <w:rPr>
          <w:rFonts w:asciiTheme="minorHAnsi" w:hAnsiTheme="minorHAnsi"/>
          <w:color w:val="000000"/>
          <w:sz w:val="24"/>
          <w:szCs w:val="27"/>
        </w:rPr>
        <w:t xml:space="preserve"> -- reinforced by law, kinship and spirituality, to the extent that i</w:t>
      </w:r>
      <w:r w:rsidR="00753F91" w:rsidRPr="00753F91">
        <w:rPr>
          <w:rFonts w:asciiTheme="minorHAnsi" w:hAnsiTheme="minorHAnsi"/>
          <w:color w:val="000000"/>
          <w:sz w:val="24"/>
          <w:szCs w:val="27"/>
        </w:rPr>
        <w:t xml:space="preserve">dentity </w:t>
      </w:r>
      <w:r w:rsidR="00753F91">
        <w:rPr>
          <w:rFonts w:asciiTheme="minorHAnsi" w:hAnsiTheme="minorHAnsi"/>
          <w:color w:val="000000"/>
          <w:sz w:val="24"/>
          <w:szCs w:val="27"/>
        </w:rPr>
        <w:t>is defined by</w:t>
      </w:r>
      <w:r w:rsidR="00A76C44">
        <w:rPr>
          <w:rFonts w:asciiTheme="minorHAnsi" w:hAnsiTheme="minorHAnsi"/>
          <w:color w:val="000000"/>
          <w:sz w:val="24"/>
          <w:szCs w:val="27"/>
        </w:rPr>
        <w:t xml:space="preserve"> the strength of</w:t>
      </w:r>
      <w:r w:rsidR="00753F91">
        <w:rPr>
          <w:rFonts w:asciiTheme="minorHAnsi" w:hAnsiTheme="minorHAnsi"/>
          <w:color w:val="000000"/>
          <w:sz w:val="24"/>
          <w:szCs w:val="27"/>
        </w:rPr>
        <w:t xml:space="preserve"> these</w:t>
      </w:r>
      <w:r w:rsidR="00753F91" w:rsidRPr="00753F91">
        <w:rPr>
          <w:rFonts w:asciiTheme="minorHAnsi" w:hAnsiTheme="minorHAnsi"/>
          <w:color w:val="000000"/>
          <w:sz w:val="24"/>
          <w:szCs w:val="27"/>
        </w:rPr>
        <w:t xml:space="preserve"> connections.</w:t>
      </w:r>
      <w:r w:rsidR="005111EB">
        <w:rPr>
          <w:rFonts w:asciiTheme="minorHAnsi" w:hAnsiTheme="minorHAnsi"/>
          <w:color w:val="000000"/>
          <w:sz w:val="24"/>
          <w:szCs w:val="27"/>
        </w:rPr>
        <w:t xml:space="preserve"> </w:t>
      </w:r>
      <w:r w:rsidR="00A76C44">
        <w:rPr>
          <w:rFonts w:asciiTheme="minorHAnsi" w:hAnsiTheme="minorHAnsi"/>
          <w:color w:val="000000"/>
          <w:sz w:val="24"/>
          <w:szCs w:val="27"/>
        </w:rPr>
        <w:t xml:space="preserve">Thus there is a dominant current of respect and reciprocity amongst “all our relations”.  </w:t>
      </w:r>
      <w:r w:rsidR="00753F91">
        <w:rPr>
          <w:rFonts w:asciiTheme="minorHAnsi" w:hAnsiTheme="minorHAnsi"/>
          <w:color w:val="000000"/>
          <w:sz w:val="24"/>
          <w:szCs w:val="27"/>
        </w:rPr>
        <w:t>The strongest connection</w:t>
      </w:r>
      <w:r w:rsidR="005111EB">
        <w:rPr>
          <w:rFonts w:asciiTheme="minorHAnsi" w:hAnsiTheme="minorHAnsi"/>
          <w:color w:val="000000"/>
          <w:sz w:val="24"/>
          <w:szCs w:val="27"/>
        </w:rPr>
        <w:t xml:space="preserve"> </w:t>
      </w:r>
      <w:r w:rsidR="00753F91">
        <w:rPr>
          <w:rFonts w:asciiTheme="minorHAnsi" w:hAnsiTheme="minorHAnsi"/>
          <w:color w:val="000000"/>
          <w:sz w:val="24"/>
          <w:szCs w:val="27"/>
        </w:rPr>
        <w:t>is with the L</w:t>
      </w:r>
      <w:r w:rsidR="009A5283">
        <w:rPr>
          <w:rFonts w:asciiTheme="minorHAnsi" w:hAnsiTheme="minorHAnsi"/>
          <w:color w:val="000000"/>
          <w:sz w:val="24"/>
          <w:szCs w:val="27"/>
        </w:rPr>
        <w:t>and:</w:t>
      </w:r>
    </w:p>
    <w:p w14:paraId="63787697" w14:textId="77777777" w:rsidR="009A5283" w:rsidRDefault="005111EB" w:rsidP="009A5283">
      <w:pPr>
        <w:pStyle w:val="NormalWeb"/>
        <w:ind w:left="720"/>
        <w:rPr>
          <w:rFonts w:asciiTheme="minorHAnsi" w:hAnsiTheme="minorHAnsi"/>
          <w:color w:val="000000"/>
          <w:sz w:val="24"/>
          <w:szCs w:val="27"/>
        </w:rPr>
      </w:pPr>
      <w:r>
        <w:rPr>
          <w:rFonts w:asciiTheme="minorHAnsi" w:hAnsiTheme="minorHAnsi"/>
          <w:color w:val="000000"/>
          <w:sz w:val="24"/>
          <w:szCs w:val="27"/>
        </w:rPr>
        <w:t xml:space="preserve"> </w:t>
      </w:r>
      <w:r w:rsidR="00133F25" w:rsidRPr="00133F25">
        <w:rPr>
          <w:rFonts w:asciiTheme="minorHAnsi" w:hAnsiTheme="minorHAnsi"/>
          <w:color w:val="000000"/>
          <w:sz w:val="24"/>
          <w:szCs w:val="27"/>
        </w:rPr>
        <w:t>“Social groups form specific relationships with the land that will ensure survival of both. This order of things is sacrosanct for indigenous</w:t>
      </w:r>
      <w:r w:rsidR="00133F25">
        <w:rPr>
          <w:rFonts w:asciiTheme="minorHAnsi" w:hAnsiTheme="minorHAnsi"/>
          <w:color w:val="000000"/>
          <w:sz w:val="24"/>
          <w:szCs w:val="27"/>
        </w:rPr>
        <w:t xml:space="preserve"> </w:t>
      </w:r>
      <w:r w:rsidR="00133F25" w:rsidRPr="00133F25">
        <w:rPr>
          <w:rFonts w:asciiTheme="minorHAnsi" w:hAnsiTheme="minorHAnsi"/>
          <w:color w:val="000000"/>
          <w:sz w:val="24"/>
          <w:szCs w:val="27"/>
        </w:rPr>
        <w:t>cultures. That is, land without the people is “empty” while people without their land are “rootless”.”</w:t>
      </w:r>
      <w:r w:rsidR="009A5283">
        <w:rPr>
          <w:rFonts w:asciiTheme="minorHAnsi" w:hAnsiTheme="minorHAnsi"/>
          <w:color w:val="000000"/>
          <w:sz w:val="24"/>
          <w:szCs w:val="27"/>
        </w:rPr>
        <w:t xml:space="preserve">  </w:t>
      </w:r>
    </w:p>
    <w:p w14:paraId="6348B23B" w14:textId="7D4F5664" w:rsidR="004A39B8" w:rsidRDefault="009A5283" w:rsidP="00803EFC">
      <w:pPr>
        <w:pStyle w:val="NormalWeb"/>
        <w:rPr>
          <w:rFonts w:asciiTheme="minorHAnsi" w:hAnsiTheme="minorHAnsi"/>
          <w:color w:val="000000"/>
          <w:sz w:val="24"/>
          <w:szCs w:val="27"/>
        </w:rPr>
      </w:pPr>
      <w:r>
        <w:rPr>
          <w:rFonts w:asciiTheme="minorHAnsi" w:hAnsiTheme="minorHAnsi"/>
          <w:color w:val="000000"/>
          <w:sz w:val="24"/>
          <w:szCs w:val="27"/>
        </w:rPr>
        <w:t>S</w:t>
      </w:r>
      <w:r w:rsidR="00753F91">
        <w:rPr>
          <w:rFonts w:asciiTheme="minorHAnsi" w:hAnsiTheme="minorHAnsi"/>
          <w:color w:val="000000"/>
          <w:sz w:val="24"/>
          <w:szCs w:val="27"/>
        </w:rPr>
        <w:t xml:space="preserve">imilarly, knowledge is tied to the knowledge holder, who has a responsibility to ensure that the transmission occurs only to the appropriate persons </w:t>
      </w:r>
      <w:r w:rsidR="00A76C44">
        <w:rPr>
          <w:rFonts w:asciiTheme="minorHAnsi" w:hAnsiTheme="minorHAnsi"/>
          <w:color w:val="000000"/>
          <w:sz w:val="24"/>
          <w:szCs w:val="27"/>
        </w:rPr>
        <w:t xml:space="preserve">and appropriate times </w:t>
      </w:r>
      <w:r w:rsidR="00753F91">
        <w:rPr>
          <w:rFonts w:asciiTheme="minorHAnsi" w:hAnsiTheme="minorHAnsi"/>
          <w:color w:val="000000"/>
          <w:sz w:val="24"/>
          <w:szCs w:val="27"/>
        </w:rPr>
        <w:t xml:space="preserve">who can thence hold the knowledge </w:t>
      </w:r>
      <w:r w:rsidR="00915C32">
        <w:rPr>
          <w:rFonts w:asciiTheme="minorHAnsi" w:hAnsiTheme="minorHAnsi"/>
          <w:color w:val="000000"/>
          <w:sz w:val="24"/>
          <w:szCs w:val="27"/>
        </w:rPr>
        <w:t>with respect and act on it ethically.</w:t>
      </w:r>
    </w:p>
    <w:p w14:paraId="7D5BF623" w14:textId="3E14AF07" w:rsidR="00E82ADF" w:rsidRDefault="00E82ADF" w:rsidP="007A7343">
      <w:pPr>
        <w:pStyle w:val="NormalWeb"/>
        <w:rPr>
          <w:rFonts w:asciiTheme="minorHAnsi" w:hAnsiTheme="minorHAnsi"/>
          <w:color w:val="000000"/>
          <w:sz w:val="24"/>
          <w:szCs w:val="27"/>
        </w:rPr>
      </w:pPr>
      <w:r>
        <w:rPr>
          <w:rFonts w:asciiTheme="minorHAnsi" w:hAnsiTheme="minorHAnsi"/>
          <w:color w:val="000000"/>
          <w:sz w:val="24"/>
          <w:szCs w:val="27"/>
        </w:rPr>
        <w:t>The table below organizes the differences between the indigenous worldview and the rational (Western Enlightenment) worldview that is the basis of most of the scientific advances in the last two centuries.</w:t>
      </w:r>
      <w:r w:rsidR="00803EFC" w:rsidRPr="00803EFC">
        <w:rPr>
          <w:rFonts w:asciiTheme="minorHAnsi" w:hAnsiTheme="minorHAnsi"/>
          <w:color w:val="000000"/>
          <w:sz w:val="24"/>
          <w:szCs w:val="27"/>
        </w:rPr>
        <w:t xml:space="preserve"> </w:t>
      </w:r>
    </w:p>
    <w:p w14:paraId="0D3D6124" w14:textId="50087AFA" w:rsidR="00541857" w:rsidRPr="00541857" w:rsidRDefault="00541857" w:rsidP="007A7343">
      <w:pPr>
        <w:pStyle w:val="NormalWeb"/>
        <w:rPr>
          <w:rFonts w:asciiTheme="minorHAnsi" w:hAnsiTheme="minorHAnsi"/>
          <w:b/>
          <w:color w:val="000000"/>
          <w:sz w:val="22"/>
          <w:szCs w:val="27"/>
        </w:rPr>
      </w:pPr>
      <w:r>
        <w:rPr>
          <w:rFonts w:asciiTheme="minorHAnsi" w:hAnsiTheme="minorHAnsi"/>
          <w:b/>
          <w:color w:val="000000"/>
          <w:sz w:val="22"/>
          <w:szCs w:val="27"/>
        </w:rPr>
        <w:t>Table 7.2. Summary of differences between indigenous and Western Enlightenment worldviews</w:t>
      </w:r>
    </w:p>
    <w:tbl>
      <w:tblPr>
        <w:tblStyle w:val="TableGrid"/>
        <w:tblW w:w="5000" w:type="pct"/>
        <w:tblLook w:val="0620" w:firstRow="1" w:lastRow="0" w:firstColumn="0" w:lastColumn="0" w:noHBand="1" w:noVBand="1"/>
      </w:tblPr>
      <w:tblGrid>
        <w:gridCol w:w="2376"/>
        <w:gridCol w:w="3240"/>
        <w:gridCol w:w="3240"/>
      </w:tblGrid>
      <w:tr w:rsidR="004D6A00" w:rsidRPr="001B5DDB" w14:paraId="79084D72" w14:textId="7D16E26F" w:rsidTr="00360EF9">
        <w:trPr>
          <w:cantSplit/>
          <w:tblHeader/>
        </w:trPr>
        <w:tc>
          <w:tcPr>
            <w:tcW w:w="1341" w:type="pct"/>
          </w:tcPr>
          <w:p w14:paraId="7A9FF572" w14:textId="77777777" w:rsidR="004D6A00" w:rsidRPr="001B5DDB" w:rsidRDefault="004D6A00" w:rsidP="004D6A00">
            <w:pPr>
              <w:spacing w:after="0"/>
              <w:rPr>
                <w:rFonts w:cs="Arial"/>
                <w:szCs w:val="24"/>
              </w:rPr>
            </w:pPr>
          </w:p>
        </w:tc>
        <w:tc>
          <w:tcPr>
            <w:tcW w:w="1829" w:type="pct"/>
          </w:tcPr>
          <w:p w14:paraId="0E80AA0C" w14:textId="6C1B9E97" w:rsidR="004D6A00" w:rsidRPr="001B5DDB" w:rsidRDefault="004D6A00" w:rsidP="004D6A00">
            <w:pPr>
              <w:spacing w:after="0"/>
              <w:rPr>
                <w:rFonts w:cs="Arial"/>
                <w:szCs w:val="24"/>
              </w:rPr>
            </w:pPr>
            <w:r w:rsidRPr="001B5DDB">
              <w:rPr>
                <w:rFonts w:cs="Arial"/>
                <w:szCs w:val="24"/>
              </w:rPr>
              <w:t>Indigenous worldview</w:t>
            </w:r>
          </w:p>
        </w:tc>
        <w:tc>
          <w:tcPr>
            <w:tcW w:w="1829" w:type="pct"/>
          </w:tcPr>
          <w:p w14:paraId="78505CA3" w14:textId="3FED9A6A" w:rsidR="004D6A00" w:rsidRPr="001B5DDB" w:rsidRDefault="004D6A00" w:rsidP="004D6A00">
            <w:pPr>
              <w:spacing w:after="0"/>
              <w:rPr>
                <w:rFonts w:cs="Arial"/>
                <w:szCs w:val="24"/>
              </w:rPr>
            </w:pPr>
            <w:r w:rsidRPr="001B5DDB">
              <w:rPr>
                <w:rFonts w:cs="Arial"/>
                <w:szCs w:val="24"/>
              </w:rPr>
              <w:t>Rational (Western Enlightenment) worldview</w:t>
            </w:r>
          </w:p>
        </w:tc>
      </w:tr>
      <w:tr w:rsidR="004D6A00" w:rsidRPr="001B5DDB" w14:paraId="7B816552" w14:textId="31816B1D" w:rsidTr="00360EF9">
        <w:trPr>
          <w:cantSplit/>
          <w:tblHeader/>
        </w:trPr>
        <w:tc>
          <w:tcPr>
            <w:tcW w:w="1341" w:type="pct"/>
          </w:tcPr>
          <w:p w14:paraId="548F5BC8" w14:textId="336F0AB6" w:rsidR="004D6A00" w:rsidRPr="001B5DDB" w:rsidRDefault="004D6A00" w:rsidP="004D6A00">
            <w:pPr>
              <w:spacing w:after="0"/>
              <w:rPr>
                <w:rFonts w:cs="Arial"/>
                <w:szCs w:val="24"/>
              </w:rPr>
            </w:pPr>
            <w:r w:rsidRPr="001B5DDB">
              <w:rPr>
                <w:rFonts w:cs="Arial"/>
                <w:szCs w:val="24"/>
              </w:rPr>
              <w:t>Ontology</w:t>
            </w:r>
          </w:p>
        </w:tc>
        <w:tc>
          <w:tcPr>
            <w:tcW w:w="1829" w:type="pct"/>
          </w:tcPr>
          <w:p w14:paraId="6904E2E5" w14:textId="11506715" w:rsidR="004D6A00" w:rsidRPr="001B5DDB" w:rsidRDefault="004D6A00" w:rsidP="004D6A00">
            <w:pPr>
              <w:spacing w:after="0"/>
              <w:rPr>
                <w:rFonts w:cs="Arial"/>
                <w:szCs w:val="24"/>
              </w:rPr>
            </w:pPr>
            <w:r w:rsidRPr="001B5DDB">
              <w:rPr>
                <w:rFonts w:cs="Arial"/>
                <w:szCs w:val="24"/>
              </w:rPr>
              <w:t>Holistic, spiritual</w:t>
            </w:r>
          </w:p>
        </w:tc>
        <w:tc>
          <w:tcPr>
            <w:tcW w:w="1829" w:type="pct"/>
          </w:tcPr>
          <w:p w14:paraId="1ACD3A1D" w14:textId="48C9AEE8" w:rsidR="004D6A00" w:rsidRPr="001B5DDB" w:rsidRDefault="004D6A00" w:rsidP="004D6A00">
            <w:pPr>
              <w:spacing w:after="0"/>
              <w:rPr>
                <w:rFonts w:cs="Arial"/>
                <w:szCs w:val="24"/>
              </w:rPr>
            </w:pPr>
            <w:r w:rsidRPr="001B5DDB">
              <w:rPr>
                <w:rFonts w:cs="Arial"/>
                <w:szCs w:val="24"/>
              </w:rPr>
              <w:t>Materialist, Rational</w:t>
            </w:r>
          </w:p>
        </w:tc>
      </w:tr>
      <w:tr w:rsidR="00E82ADF" w:rsidRPr="001B5DDB" w14:paraId="4EBB17F6" w14:textId="77777777" w:rsidTr="00360EF9">
        <w:trPr>
          <w:cantSplit/>
          <w:tblHeader/>
        </w:trPr>
        <w:tc>
          <w:tcPr>
            <w:tcW w:w="1341" w:type="pct"/>
          </w:tcPr>
          <w:p w14:paraId="324AC7C1" w14:textId="77777777" w:rsidR="00E82ADF" w:rsidRPr="001B5DDB" w:rsidRDefault="00E82ADF" w:rsidP="001D64B2">
            <w:pPr>
              <w:spacing w:after="0"/>
              <w:rPr>
                <w:rFonts w:cs="Arial"/>
                <w:szCs w:val="24"/>
              </w:rPr>
            </w:pPr>
            <w:r w:rsidRPr="001B5DDB">
              <w:rPr>
                <w:rFonts w:cs="Arial"/>
                <w:szCs w:val="24"/>
              </w:rPr>
              <w:t>Epistemology</w:t>
            </w:r>
          </w:p>
        </w:tc>
        <w:tc>
          <w:tcPr>
            <w:tcW w:w="1829" w:type="pct"/>
          </w:tcPr>
          <w:p w14:paraId="77ACE1B5" w14:textId="77777777" w:rsidR="00BD0636" w:rsidRDefault="00BD0636" w:rsidP="001D64B2">
            <w:pPr>
              <w:spacing w:after="0"/>
              <w:rPr>
                <w:rFonts w:cs="Arial"/>
                <w:szCs w:val="24"/>
              </w:rPr>
            </w:pPr>
            <w:r>
              <w:rPr>
                <w:rFonts w:cs="Arial"/>
                <w:szCs w:val="24"/>
              </w:rPr>
              <w:t>Empirical, Intuitive</w:t>
            </w:r>
          </w:p>
          <w:p w14:paraId="79DDF5FA" w14:textId="3D9E298D" w:rsidR="00E82ADF" w:rsidRPr="001B5DDB" w:rsidRDefault="00E82ADF" w:rsidP="001D64B2">
            <w:pPr>
              <w:spacing w:after="0"/>
              <w:rPr>
                <w:rFonts w:cs="Arial"/>
                <w:szCs w:val="24"/>
              </w:rPr>
            </w:pPr>
            <w:r w:rsidRPr="001B5DDB">
              <w:rPr>
                <w:rFonts w:cs="Arial"/>
                <w:szCs w:val="24"/>
              </w:rPr>
              <w:t>Symbo</w:t>
            </w:r>
            <w:r w:rsidR="00BD0636">
              <w:rPr>
                <w:rFonts w:cs="Arial"/>
                <w:szCs w:val="24"/>
              </w:rPr>
              <w:t xml:space="preserve">lic, </w:t>
            </w:r>
            <w:r w:rsidRPr="001B5DDB">
              <w:rPr>
                <w:rFonts w:cs="Arial"/>
                <w:szCs w:val="24"/>
              </w:rPr>
              <w:t xml:space="preserve">Metaphorical </w:t>
            </w:r>
          </w:p>
        </w:tc>
        <w:tc>
          <w:tcPr>
            <w:tcW w:w="1829" w:type="pct"/>
          </w:tcPr>
          <w:p w14:paraId="23569AB6" w14:textId="4C79EAB1" w:rsidR="00766A16" w:rsidRDefault="00766A16" w:rsidP="001D64B2">
            <w:pPr>
              <w:spacing w:after="0"/>
              <w:rPr>
                <w:rFonts w:cs="Arial"/>
                <w:szCs w:val="24"/>
              </w:rPr>
            </w:pPr>
            <w:r>
              <w:rPr>
                <w:rFonts w:cs="Arial"/>
                <w:szCs w:val="24"/>
              </w:rPr>
              <w:t>Hypothetico-deductive method</w:t>
            </w:r>
          </w:p>
          <w:p w14:paraId="533260DE" w14:textId="1CEAAE7F" w:rsidR="00E82ADF" w:rsidRPr="001B5DDB" w:rsidRDefault="00E82ADF" w:rsidP="001D64B2">
            <w:pPr>
              <w:spacing w:after="0"/>
              <w:rPr>
                <w:rFonts w:cs="Arial"/>
                <w:szCs w:val="24"/>
              </w:rPr>
            </w:pPr>
            <w:r w:rsidRPr="001B5DDB">
              <w:rPr>
                <w:rFonts w:cs="Arial"/>
                <w:szCs w:val="24"/>
              </w:rPr>
              <w:t>Empirical, Reductionist</w:t>
            </w:r>
          </w:p>
        </w:tc>
      </w:tr>
      <w:tr w:rsidR="002C62E7" w:rsidRPr="001B5DDB" w14:paraId="7FD55AB5" w14:textId="77777777" w:rsidTr="00360EF9">
        <w:trPr>
          <w:cantSplit/>
          <w:tblHeader/>
        </w:trPr>
        <w:tc>
          <w:tcPr>
            <w:tcW w:w="1341" w:type="pct"/>
          </w:tcPr>
          <w:p w14:paraId="3F78AA88" w14:textId="3E5BD4A4" w:rsidR="002C62E7" w:rsidRPr="001B5DDB" w:rsidRDefault="002C62E7" w:rsidP="001D64B2">
            <w:pPr>
              <w:spacing w:after="0"/>
              <w:rPr>
                <w:rFonts w:cs="Arial"/>
                <w:szCs w:val="24"/>
              </w:rPr>
            </w:pPr>
            <w:r w:rsidRPr="001B5DDB">
              <w:rPr>
                <w:rFonts w:cs="Arial"/>
                <w:szCs w:val="24"/>
              </w:rPr>
              <w:t>Knowledge transmission</w:t>
            </w:r>
          </w:p>
        </w:tc>
        <w:tc>
          <w:tcPr>
            <w:tcW w:w="1829" w:type="pct"/>
          </w:tcPr>
          <w:p w14:paraId="1332FA40" w14:textId="6E546176" w:rsidR="002C62E7" w:rsidRPr="001B5DDB" w:rsidRDefault="002C62E7" w:rsidP="007D4F67">
            <w:pPr>
              <w:spacing w:after="0"/>
              <w:rPr>
                <w:rFonts w:cs="Arial"/>
                <w:szCs w:val="24"/>
              </w:rPr>
            </w:pPr>
            <w:r w:rsidRPr="001B5DDB">
              <w:rPr>
                <w:rFonts w:cs="Arial"/>
                <w:szCs w:val="24"/>
              </w:rPr>
              <w:t>Orality: myths, legends, riddles</w:t>
            </w:r>
            <w:r w:rsidR="00133F25" w:rsidRPr="001B5DDB">
              <w:rPr>
                <w:rFonts w:cs="Arial"/>
                <w:szCs w:val="24"/>
              </w:rPr>
              <w:t>, rituals</w:t>
            </w:r>
            <w:r w:rsidR="00753F91" w:rsidRPr="001B5DDB">
              <w:rPr>
                <w:rFonts w:cs="Arial"/>
                <w:szCs w:val="24"/>
              </w:rPr>
              <w:t>, music, art</w:t>
            </w:r>
          </w:p>
        </w:tc>
        <w:tc>
          <w:tcPr>
            <w:tcW w:w="1829" w:type="pct"/>
          </w:tcPr>
          <w:p w14:paraId="25B730BC" w14:textId="516BAABD" w:rsidR="002C62E7" w:rsidRPr="001B5DDB" w:rsidRDefault="00133F25" w:rsidP="001D64B2">
            <w:pPr>
              <w:spacing w:after="0"/>
              <w:rPr>
                <w:rFonts w:cs="Arial"/>
                <w:szCs w:val="24"/>
              </w:rPr>
            </w:pPr>
            <w:r w:rsidRPr="001B5DDB">
              <w:rPr>
                <w:rFonts w:cs="Arial"/>
                <w:szCs w:val="24"/>
              </w:rPr>
              <w:t>Literacy</w:t>
            </w:r>
            <w:r w:rsidR="00753F91" w:rsidRPr="001B5DDB">
              <w:rPr>
                <w:rFonts w:cs="Arial"/>
                <w:szCs w:val="24"/>
              </w:rPr>
              <w:t>:  Books</w:t>
            </w:r>
            <w:r w:rsidRPr="001B5DDB">
              <w:rPr>
                <w:rFonts w:cs="Arial"/>
                <w:szCs w:val="24"/>
              </w:rPr>
              <w:t xml:space="preserve">, </w:t>
            </w:r>
            <w:r w:rsidR="00753F91" w:rsidRPr="001B5DDB">
              <w:rPr>
                <w:rFonts w:cs="Arial"/>
                <w:szCs w:val="24"/>
              </w:rPr>
              <w:t xml:space="preserve">journals, </w:t>
            </w:r>
            <w:r w:rsidRPr="001B5DDB">
              <w:rPr>
                <w:rFonts w:cs="Arial"/>
                <w:szCs w:val="24"/>
              </w:rPr>
              <w:t>technology</w:t>
            </w:r>
          </w:p>
        </w:tc>
      </w:tr>
      <w:tr w:rsidR="007D4F67" w:rsidRPr="001B5DDB" w14:paraId="7E60BD97" w14:textId="77777777" w:rsidTr="00360EF9">
        <w:trPr>
          <w:cantSplit/>
          <w:tblHeader/>
        </w:trPr>
        <w:tc>
          <w:tcPr>
            <w:tcW w:w="1341" w:type="pct"/>
          </w:tcPr>
          <w:p w14:paraId="51DACC48" w14:textId="18F475C4" w:rsidR="007D4F67" w:rsidRPr="001B5DDB" w:rsidRDefault="007D4F67" w:rsidP="001D64B2">
            <w:pPr>
              <w:spacing w:after="0"/>
              <w:rPr>
                <w:rFonts w:cs="Arial"/>
                <w:szCs w:val="24"/>
              </w:rPr>
            </w:pPr>
            <w:r w:rsidRPr="001B5DDB">
              <w:rPr>
                <w:rFonts w:cs="Arial"/>
                <w:szCs w:val="24"/>
              </w:rPr>
              <w:t>Perception of Truth</w:t>
            </w:r>
          </w:p>
        </w:tc>
        <w:tc>
          <w:tcPr>
            <w:tcW w:w="1829" w:type="pct"/>
          </w:tcPr>
          <w:p w14:paraId="51DBCBFC" w14:textId="2B6FD9AB" w:rsidR="007D4F67" w:rsidRPr="001B5DDB" w:rsidRDefault="007D4F67" w:rsidP="007D4F67">
            <w:pPr>
              <w:spacing w:after="0"/>
              <w:rPr>
                <w:rFonts w:cs="Arial"/>
                <w:szCs w:val="24"/>
              </w:rPr>
            </w:pPr>
            <w:r w:rsidRPr="001B5DDB">
              <w:rPr>
                <w:rFonts w:cs="Arial"/>
                <w:szCs w:val="24"/>
              </w:rPr>
              <w:t>Truth is contextual, it is correct if applied within the bounds of place and time</w:t>
            </w:r>
          </w:p>
        </w:tc>
        <w:tc>
          <w:tcPr>
            <w:tcW w:w="1829" w:type="pct"/>
          </w:tcPr>
          <w:p w14:paraId="782D569D" w14:textId="7CFE4597" w:rsidR="007D4F67" w:rsidRPr="001B5DDB" w:rsidRDefault="007D4F67" w:rsidP="001D64B2">
            <w:pPr>
              <w:spacing w:after="0"/>
              <w:rPr>
                <w:rFonts w:cs="Arial"/>
                <w:szCs w:val="24"/>
              </w:rPr>
            </w:pPr>
            <w:r w:rsidRPr="001B5DDB">
              <w:rPr>
                <w:rFonts w:cs="Arial"/>
                <w:szCs w:val="24"/>
              </w:rPr>
              <w:t>Truth is universal, it should be applicable at all places and at all times.</w:t>
            </w:r>
          </w:p>
        </w:tc>
      </w:tr>
      <w:tr w:rsidR="00E82ADF" w:rsidRPr="001B5DDB" w14:paraId="61A232A2" w14:textId="77777777" w:rsidTr="00360EF9">
        <w:trPr>
          <w:cantSplit/>
          <w:tblHeader/>
        </w:trPr>
        <w:tc>
          <w:tcPr>
            <w:tcW w:w="1341" w:type="pct"/>
          </w:tcPr>
          <w:p w14:paraId="63BA4FF2" w14:textId="77777777" w:rsidR="00E82ADF" w:rsidRPr="001B5DDB" w:rsidRDefault="00E82ADF" w:rsidP="001D64B2">
            <w:pPr>
              <w:spacing w:after="0"/>
              <w:rPr>
                <w:rFonts w:cs="Arial"/>
                <w:szCs w:val="24"/>
              </w:rPr>
            </w:pPr>
            <w:r w:rsidRPr="001B5DDB">
              <w:rPr>
                <w:rFonts w:cs="Arial"/>
                <w:szCs w:val="24"/>
              </w:rPr>
              <w:t>Perception of Time</w:t>
            </w:r>
          </w:p>
        </w:tc>
        <w:tc>
          <w:tcPr>
            <w:tcW w:w="1829" w:type="pct"/>
          </w:tcPr>
          <w:p w14:paraId="7D99EB6D" w14:textId="77777777" w:rsidR="00E82ADF" w:rsidRPr="001B5DDB" w:rsidRDefault="00E82ADF" w:rsidP="001D64B2">
            <w:pPr>
              <w:spacing w:after="0"/>
              <w:rPr>
                <w:rFonts w:cs="Arial"/>
                <w:szCs w:val="24"/>
              </w:rPr>
            </w:pPr>
            <w:r w:rsidRPr="001B5DDB">
              <w:rPr>
                <w:rFonts w:cs="Arial"/>
                <w:szCs w:val="24"/>
              </w:rPr>
              <w:t>Time is circular, there is no beginning and no end</w:t>
            </w:r>
          </w:p>
        </w:tc>
        <w:tc>
          <w:tcPr>
            <w:tcW w:w="1829" w:type="pct"/>
          </w:tcPr>
          <w:p w14:paraId="14E99FC0" w14:textId="77777777" w:rsidR="00E82ADF" w:rsidRPr="001B5DDB" w:rsidRDefault="00E82ADF" w:rsidP="001D64B2">
            <w:pPr>
              <w:spacing w:after="0"/>
              <w:rPr>
                <w:rFonts w:cs="Arial"/>
                <w:szCs w:val="24"/>
              </w:rPr>
            </w:pPr>
            <w:r w:rsidRPr="001B5DDB">
              <w:rPr>
                <w:rFonts w:cs="Arial"/>
                <w:szCs w:val="24"/>
              </w:rPr>
              <w:t>Time is linear, future-directed</w:t>
            </w:r>
          </w:p>
        </w:tc>
      </w:tr>
      <w:tr w:rsidR="004D6A00" w:rsidRPr="001B5DDB" w14:paraId="3F41A01E" w14:textId="3CDE277F" w:rsidTr="00360EF9">
        <w:trPr>
          <w:cantSplit/>
          <w:tblHeader/>
        </w:trPr>
        <w:tc>
          <w:tcPr>
            <w:tcW w:w="1341" w:type="pct"/>
          </w:tcPr>
          <w:p w14:paraId="75A8AA85" w14:textId="56A2356E" w:rsidR="004D6A00" w:rsidRPr="001B5DDB" w:rsidRDefault="004D6A00" w:rsidP="004D6A00">
            <w:pPr>
              <w:spacing w:after="0"/>
              <w:rPr>
                <w:rFonts w:cs="Arial"/>
                <w:szCs w:val="24"/>
              </w:rPr>
            </w:pPr>
            <w:r w:rsidRPr="001B5DDB">
              <w:rPr>
                <w:rFonts w:cs="Arial"/>
                <w:szCs w:val="24"/>
              </w:rPr>
              <w:t>Focus</w:t>
            </w:r>
            <w:r w:rsidR="00E82ADF" w:rsidRPr="001B5DDB">
              <w:rPr>
                <w:rFonts w:cs="Arial"/>
                <w:szCs w:val="24"/>
              </w:rPr>
              <w:t xml:space="preserve"> of activity</w:t>
            </w:r>
          </w:p>
        </w:tc>
        <w:tc>
          <w:tcPr>
            <w:tcW w:w="1829" w:type="pct"/>
          </w:tcPr>
          <w:p w14:paraId="7DA1B249" w14:textId="48A969F1" w:rsidR="004D6A00" w:rsidRPr="001B5DDB" w:rsidRDefault="004D6A00" w:rsidP="00133F25">
            <w:pPr>
              <w:spacing w:after="0"/>
              <w:rPr>
                <w:rFonts w:cs="Arial"/>
                <w:szCs w:val="24"/>
              </w:rPr>
            </w:pPr>
            <w:r w:rsidRPr="001B5DDB">
              <w:rPr>
                <w:rFonts w:cs="Arial"/>
                <w:szCs w:val="24"/>
              </w:rPr>
              <w:t>Place (or land)-centric</w:t>
            </w:r>
          </w:p>
        </w:tc>
        <w:tc>
          <w:tcPr>
            <w:tcW w:w="1829" w:type="pct"/>
          </w:tcPr>
          <w:p w14:paraId="4E683A56" w14:textId="501B76CD" w:rsidR="004D6A00" w:rsidRPr="001B5DDB" w:rsidRDefault="004D6A00" w:rsidP="004D6A00">
            <w:pPr>
              <w:spacing w:after="0"/>
              <w:rPr>
                <w:rFonts w:cs="Arial"/>
                <w:szCs w:val="24"/>
              </w:rPr>
            </w:pPr>
            <w:r w:rsidRPr="001B5DDB">
              <w:rPr>
                <w:rFonts w:cs="Arial"/>
                <w:szCs w:val="24"/>
              </w:rPr>
              <w:t>Human-centric</w:t>
            </w:r>
          </w:p>
        </w:tc>
      </w:tr>
      <w:tr w:rsidR="00E82ADF" w:rsidRPr="001B5DDB" w14:paraId="4B77A93C" w14:textId="77777777" w:rsidTr="00360EF9">
        <w:trPr>
          <w:cantSplit/>
          <w:tblHeader/>
        </w:trPr>
        <w:tc>
          <w:tcPr>
            <w:tcW w:w="1341" w:type="pct"/>
          </w:tcPr>
          <w:p w14:paraId="075473C2" w14:textId="77777777" w:rsidR="00E82ADF" w:rsidRPr="001B5DDB" w:rsidRDefault="00E82ADF" w:rsidP="001D64B2">
            <w:pPr>
              <w:spacing w:after="0"/>
              <w:rPr>
                <w:rFonts w:cs="Arial"/>
                <w:szCs w:val="24"/>
              </w:rPr>
            </w:pPr>
            <w:r w:rsidRPr="001B5DDB">
              <w:rPr>
                <w:rFonts w:cs="Arial"/>
                <w:szCs w:val="24"/>
              </w:rPr>
              <w:t>Relationship with Nature</w:t>
            </w:r>
          </w:p>
        </w:tc>
        <w:tc>
          <w:tcPr>
            <w:tcW w:w="1829" w:type="pct"/>
          </w:tcPr>
          <w:p w14:paraId="4DE991E6" w14:textId="77777777" w:rsidR="00E82ADF" w:rsidRPr="001B5DDB" w:rsidRDefault="00E82ADF" w:rsidP="001D64B2">
            <w:pPr>
              <w:spacing w:after="0"/>
              <w:rPr>
                <w:rFonts w:cs="Arial"/>
                <w:szCs w:val="24"/>
              </w:rPr>
            </w:pPr>
            <w:r w:rsidRPr="001B5DDB">
              <w:rPr>
                <w:rFonts w:cs="Arial"/>
                <w:szCs w:val="24"/>
              </w:rPr>
              <w:t>Dependence, Gratitude, Sacredness</w:t>
            </w:r>
          </w:p>
        </w:tc>
        <w:tc>
          <w:tcPr>
            <w:tcW w:w="1829" w:type="pct"/>
          </w:tcPr>
          <w:p w14:paraId="148EF5C8" w14:textId="77777777" w:rsidR="00E82ADF" w:rsidRPr="001B5DDB" w:rsidRDefault="00E82ADF" w:rsidP="001D64B2">
            <w:pPr>
              <w:spacing w:after="0"/>
              <w:rPr>
                <w:rFonts w:cs="Arial"/>
                <w:szCs w:val="24"/>
              </w:rPr>
            </w:pPr>
            <w:r w:rsidRPr="001B5DDB">
              <w:rPr>
                <w:rFonts w:cs="Arial"/>
                <w:szCs w:val="24"/>
              </w:rPr>
              <w:t>Utility to human industry and economy</w:t>
            </w:r>
          </w:p>
        </w:tc>
      </w:tr>
      <w:tr w:rsidR="00E82ADF" w:rsidRPr="001B5DDB" w14:paraId="39A95AC8" w14:textId="77777777" w:rsidTr="00360EF9">
        <w:trPr>
          <w:cantSplit/>
          <w:tblHeader/>
        </w:trPr>
        <w:tc>
          <w:tcPr>
            <w:tcW w:w="1341" w:type="pct"/>
          </w:tcPr>
          <w:p w14:paraId="3676C9CC" w14:textId="77777777" w:rsidR="00E82ADF" w:rsidRPr="001B5DDB" w:rsidRDefault="00E82ADF" w:rsidP="001D64B2">
            <w:pPr>
              <w:spacing w:after="0"/>
              <w:rPr>
                <w:rFonts w:cs="Arial"/>
                <w:szCs w:val="24"/>
              </w:rPr>
            </w:pPr>
            <w:r w:rsidRPr="001B5DDB">
              <w:rPr>
                <w:rFonts w:cs="Arial"/>
                <w:szCs w:val="24"/>
              </w:rPr>
              <w:t>Relationship with others</w:t>
            </w:r>
          </w:p>
        </w:tc>
        <w:tc>
          <w:tcPr>
            <w:tcW w:w="1829" w:type="pct"/>
          </w:tcPr>
          <w:p w14:paraId="59C6BD56" w14:textId="67B22BD8" w:rsidR="00E82ADF" w:rsidRPr="001B5DDB" w:rsidRDefault="00E82ADF" w:rsidP="001D64B2">
            <w:pPr>
              <w:spacing w:after="0"/>
              <w:rPr>
                <w:rFonts w:cs="Arial"/>
                <w:szCs w:val="24"/>
              </w:rPr>
            </w:pPr>
            <w:r w:rsidRPr="001B5DDB">
              <w:rPr>
                <w:rFonts w:cs="Arial"/>
                <w:szCs w:val="24"/>
              </w:rPr>
              <w:t>Connected, Relational</w:t>
            </w:r>
            <w:r w:rsidR="00A76C44">
              <w:rPr>
                <w:rFonts w:cs="Arial"/>
                <w:szCs w:val="24"/>
              </w:rPr>
              <w:t>, respectful, reciprocal</w:t>
            </w:r>
          </w:p>
        </w:tc>
        <w:tc>
          <w:tcPr>
            <w:tcW w:w="1829" w:type="pct"/>
          </w:tcPr>
          <w:p w14:paraId="7E2DAF41" w14:textId="5CA28213" w:rsidR="00E82ADF" w:rsidRPr="001B5DDB" w:rsidRDefault="00E82ADF" w:rsidP="001D64B2">
            <w:pPr>
              <w:spacing w:after="0"/>
              <w:rPr>
                <w:rFonts w:cs="Arial"/>
                <w:szCs w:val="24"/>
              </w:rPr>
            </w:pPr>
            <w:r w:rsidRPr="001B5DDB">
              <w:rPr>
                <w:rFonts w:cs="Arial"/>
                <w:szCs w:val="24"/>
              </w:rPr>
              <w:t>Individualistic, Transactional, Compartmentalized</w:t>
            </w:r>
          </w:p>
        </w:tc>
      </w:tr>
      <w:tr w:rsidR="00E82ADF" w:rsidRPr="001B5DDB" w14:paraId="59FD73AC" w14:textId="77777777" w:rsidTr="00360EF9">
        <w:trPr>
          <w:cantSplit/>
          <w:tblHeader/>
        </w:trPr>
        <w:tc>
          <w:tcPr>
            <w:tcW w:w="1341" w:type="pct"/>
          </w:tcPr>
          <w:p w14:paraId="11D0B5BC" w14:textId="77777777" w:rsidR="00E82ADF" w:rsidRPr="001B5DDB" w:rsidRDefault="00E82ADF" w:rsidP="001D64B2">
            <w:pPr>
              <w:spacing w:after="0"/>
              <w:rPr>
                <w:rFonts w:cs="Arial"/>
                <w:szCs w:val="24"/>
              </w:rPr>
            </w:pPr>
            <w:r w:rsidRPr="001B5DDB">
              <w:rPr>
                <w:rFonts w:cs="Arial"/>
                <w:szCs w:val="24"/>
              </w:rPr>
              <w:t>Relationship with knowledge</w:t>
            </w:r>
          </w:p>
        </w:tc>
        <w:tc>
          <w:tcPr>
            <w:tcW w:w="1829" w:type="pct"/>
          </w:tcPr>
          <w:p w14:paraId="28DE8F1E" w14:textId="01370C72" w:rsidR="00E82ADF" w:rsidRPr="001B5DDB" w:rsidRDefault="001B5DDB" w:rsidP="001B5DDB">
            <w:pPr>
              <w:spacing w:after="0"/>
              <w:rPr>
                <w:rFonts w:cs="Arial"/>
                <w:szCs w:val="24"/>
              </w:rPr>
            </w:pPr>
            <w:r>
              <w:rPr>
                <w:rFonts w:cs="Arial"/>
                <w:szCs w:val="24"/>
              </w:rPr>
              <w:t xml:space="preserve">Knowledge is bound to the knower, who has </w:t>
            </w:r>
            <w:r w:rsidR="00E82ADF" w:rsidRPr="001B5DDB">
              <w:rPr>
                <w:rFonts w:cs="Arial"/>
                <w:szCs w:val="24"/>
              </w:rPr>
              <w:t xml:space="preserve">an ethical responsibility to </w:t>
            </w:r>
            <w:r>
              <w:rPr>
                <w:rFonts w:cs="Arial"/>
                <w:szCs w:val="24"/>
              </w:rPr>
              <w:t>its use and transmission</w:t>
            </w:r>
            <w:r w:rsidR="00E82ADF" w:rsidRPr="001B5DDB">
              <w:rPr>
                <w:rFonts w:cs="Arial"/>
                <w:szCs w:val="24"/>
              </w:rPr>
              <w:t>.</w:t>
            </w:r>
          </w:p>
        </w:tc>
        <w:tc>
          <w:tcPr>
            <w:tcW w:w="1829" w:type="pct"/>
          </w:tcPr>
          <w:p w14:paraId="1A98262E" w14:textId="5B12DAAD" w:rsidR="00E82ADF" w:rsidRPr="001B5DDB" w:rsidRDefault="00E82ADF" w:rsidP="001D64B2">
            <w:pPr>
              <w:spacing w:after="0"/>
              <w:rPr>
                <w:rFonts w:cs="Arial"/>
                <w:szCs w:val="24"/>
              </w:rPr>
            </w:pPr>
            <w:r w:rsidRPr="001B5DDB">
              <w:rPr>
                <w:rFonts w:cs="Arial"/>
                <w:szCs w:val="24"/>
              </w:rPr>
              <w:t>Knowledge is separate from knower.  Knowledge and the pursuit of knowledge has no inherent ethical dimension.</w:t>
            </w:r>
          </w:p>
        </w:tc>
      </w:tr>
    </w:tbl>
    <w:p w14:paraId="4B6E66C9" w14:textId="77777777" w:rsidR="00013B13" w:rsidRDefault="00013B13" w:rsidP="00AB0E50">
      <w:pPr>
        <w:rPr>
          <w:rFonts w:cs="Arial"/>
          <w:sz w:val="24"/>
          <w:szCs w:val="24"/>
        </w:rPr>
      </w:pPr>
    </w:p>
    <w:p w14:paraId="0A823A48" w14:textId="3832EE2A" w:rsidR="00891829" w:rsidRPr="00D92C51" w:rsidRDefault="00891829" w:rsidP="000B1CA8">
      <w:pPr>
        <w:pStyle w:val="Heading3"/>
        <w:rPr>
          <w:sz w:val="28"/>
        </w:rPr>
      </w:pPr>
      <w:r w:rsidRPr="00D92C51">
        <w:rPr>
          <w:sz w:val="28"/>
        </w:rPr>
        <w:t>A caveat on Indige</w:t>
      </w:r>
      <w:r w:rsidR="000B1CA8" w:rsidRPr="00D92C51">
        <w:rPr>
          <w:sz w:val="28"/>
        </w:rPr>
        <w:t>nous K</w:t>
      </w:r>
      <w:r w:rsidR="00A55706" w:rsidRPr="00D92C51">
        <w:rPr>
          <w:sz w:val="28"/>
        </w:rPr>
        <w:t>nowledge:  Epistemic</w:t>
      </w:r>
      <w:r w:rsidRPr="00D92C51">
        <w:rPr>
          <w:sz w:val="28"/>
        </w:rPr>
        <w:t xml:space="preserve"> justice</w:t>
      </w:r>
    </w:p>
    <w:p w14:paraId="5BB1C7D0" w14:textId="77777777" w:rsidR="0061317E" w:rsidRDefault="0061317E" w:rsidP="001B6FD8">
      <w:pPr>
        <w:rPr>
          <w:sz w:val="24"/>
        </w:rPr>
      </w:pPr>
    </w:p>
    <w:p w14:paraId="08164931" w14:textId="2572B97A" w:rsidR="00A872A4" w:rsidRPr="000179EC" w:rsidRDefault="000B1CA8" w:rsidP="001B6FD8">
      <w:pPr>
        <w:rPr>
          <w:sz w:val="24"/>
        </w:rPr>
      </w:pPr>
      <w:r w:rsidRPr="000179EC">
        <w:rPr>
          <w:sz w:val="24"/>
        </w:rPr>
        <w:t xml:space="preserve">From the Cartesian worldview </w:t>
      </w:r>
      <w:r w:rsidR="007864E1" w:rsidRPr="000179EC">
        <w:rPr>
          <w:sz w:val="24"/>
        </w:rPr>
        <w:t xml:space="preserve">and </w:t>
      </w:r>
      <w:r w:rsidRPr="000179EC">
        <w:rPr>
          <w:sz w:val="24"/>
        </w:rPr>
        <w:t xml:space="preserve">thereafter, studies on living systems by scientists and scholars have been taken on </w:t>
      </w:r>
      <w:r w:rsidR="00A872A4" w:rsidRPr="000179EC">
        <w:rPr>
          <w:sz w:val="24"/>
        </w:rPr>
        <w:t>fundamentally different</w:t>
      </w:r>
      <w:r w:rsidRPr="000179EC">
        <w:rPr>
          <w:sz w:val="24"/>
        </w:rPr>
        <w:t xml:space="preserve"> ontologies as compared with indigenous ways of knowing/being.  </w:t>
      </w:r>
      <w:r w:rsidR="007864E1" w:rsidRPr="000179EC">
        <w:rPr>
          <w:sz w:val="24"/>
        </w:rPr>
        <w:t xml:space="preserve">Even though </w:t>
      </w:r>
      <w:r w:rsidRPr="000179EC">
        <w:rPr>
          <w:sz w:val="24"/>
        </w:rPr>
        <w:t xml:space="preserve">looking at the same phenomena, the </w:t>
      </w:r>
      <w:r w:rsidR="007864E1" w:rsidRPr="000179EC">
        <w:rPr>
          <w:sz w:val="24"/>
        </w:rPr>
        <w:t xml:space="preserve">objectives, the </w:t>
      </w:r>
      <w:r w:rsidRPr="000179EC">
        <w:rPr>
          <w:sz w:val="24"/>
        </w:rPr>
        <w:t>focus</w:t>
      </w:r>
      <w:r w:rsidR="007864E1" w:rsidRPr="000179EC">
        <w:rPr>
          <w:sz w:val="24"/>
        </w:rPr>
        <w:t>,</w:t>
      </w:r>
      <w:r w:rsidRPr="000179EC">
        <w:rPr>
          <w:sz w:val="24"/>
        </w:rPr>
        <w:t xml:space="preserve"> and the means by which study is being done are fundamentally different</w:t>
      </w:r>
      <w:r w:rsidR="00A872A4" w:rsidRPr="000179EC">
        <w:rPr>
          <w:sz w:val="24"/>
        </w:rPr>
        <w:t xml:space="preserve">, </w:t>
      </w:r>
      <w:r w:rsidRPr="000179EC">
        <w:rPr>
          <w:sz w:val="24"/>
        </w:rPr>
        <w:t xml:space="preserve">and thus the results and the information obtained are </w:t>
      </w:r>
      <w:r w:rsidR="00A872A4" w:rsidRPr="000179EC">
        <w:rPr>
          <w:sz w:val="24"/>
        </w:rPr>
        <w:t>incommensurable</w:t>
      </w:r>
      <w:r w:rsidR="007864E1" w:rsidRPr="000179EC">
        <w:rPr>
          <w:sz w:val="24"/>
        </w:rPr>
        <w:t>.  Indeed, it</w:t>
      </w:r>
      <w:r w:rsidRPr="000179EC">
        <w:rPr>
          <w:sz w:val="24"/>
        </w:rPr>
        <w:t xml:space="preserve"> has p</w:t>
      </w:r>
      <w:r w:rsidR="007864E1" w:rsidRPr="000179EC">
        <w:rPr>
          <w:sz w:val="24"/>
        </w:rPr>
        <w:t>roven</w:t>
      </w:r>
      <w:r w:rsidRPr="000179EC">
        <w:rPr>
          <w:sz w:val="24"/>
        </w:rPr>
        <w:t xml:space="preserve"> difficult to integrate and benefit from indigenous knowledge within the context of the current scientific studies. </w:t>
      </w:r>
    </w:p>
    <w:p w14:paraId="7B003953" w14:textId="543F3CDD" w:rsidR="006815D0" w:rsidRPr="000179EC" w:rsidRDefault="009A3605" w:rsidP="000179EC">
      <w:pPr>
        <w:rPr>
          <w:sz w:val="24"/>
        </w:rPr>
      </w:pPr>
      <w:r w:rsidRPr="000179EC">
        <w:rPr>
          <w:sz w:val="24"/>
        </w:rPr>
        <w:t>One of the usual misunderstandings when confronted with indigenous knowledge is the idea that somehow</w:t>
      </w:r>
      <w:r w:rsidR="007864E1" w:rsidRPr="000179EC">
        <w:rPr>
          <w:sz w:val="24"/>
        </w:rPr>
        <w:t>,</w:t>
      </w:r>
      <w:r w:rsidRPr="000179EC">
        <w:rPr>
          <w:sz w:val="24"/>
        </w:rPr>
        <w:t xml:space="preserve"> the hypothetico-deductive</w:t>
      </w:r>
      <w:r w:rsidR="00A872A4" w:rsidRPr="000179EC">
        <w:rPr>
          <w:sz w:val="24"/>
        </w:rPr>
        <w:t xml:space="preserve"> method has </w:t>
      </w:r>
      <w:r w:rsidRPr="000179EC">
        <w:rPr>
          <w:sz w:val="24"/>
        </w:rPr>
        <w:t>disproven or overriden</w:t>
      </w:r>
      <w:r w:rsidR="00A872A4" w:rsidRPr="000179EC">
        <w:rPr>
          <w:sz w:val="24"/>
        </w:rPr>
        <w:t xml:space="preserve"> indigenous </w:t>
      </w:r>
      <w:r w:rsidRPr="000179EC">
        <w:rPr>
          <w:sz w:val="24"/>
        </w:rPr>
        <w:t>methodologies</w:t>
      </w:r>
      <w:r w:rsidR="007864E1" w:rsidRPr="000179EC">
        <w:rPr>
          <w:sz w:val="24"/>
        </w:rPr>
        <w:t>.  This is so because</w:t>
      </w:r>
      <w:r w:rsidR="00A872A4" w:rsidRPr="000179EC">
        <w:rPr>
          <w:sz w:val="24"/>
        </w:rPr>
        <w:t xml:space="preserve"> </w:t>
      </w:r>
      <w:r w:rsidRPr="000179EC">
        <w:rPr>
          <w:sz w:val="24"/>
        </w:rPr>
        <w:t>the localized and contextuali</w:t>
      </w:r>
      <w:r w:rsidR="007864E1" w:rsidRPr="000179EC">
        <w:rPr>
          <w:sz w:val="24"/>
        </w:rPr>
        <w:t>zed indigenous knowledge system</w:t>
      </w:r>
      <w:r w:rsidRPr="000179EC">
        <w:rPr>
          <w:sz w:val="24"/>
        </w:rPr>
        <w:t xml:space="preserve"> </w:t>
      </w:r>
      <w:r w:rsidR="007864E1" w:rsidRPr="000179EC">
        <w:rPr>
          <w:sz w:val="24"/>
        </w:rPr>
        <w:t xml:space="preserve">has been conflated </w:t>
      </w:r>
      <w:r w:rsidRPr="000179EC">
        <w:rPr>
          <w:sz w:val="24"/>
        </w:rPr>
        <w:t>with the abstract and the</w:t>
      </w:r>
      <w:r w:rsidR="007864E1" w:rsidRPr="000179EC">
        <w:rPr>
          <w:sz w:val="24"/>
        </w:rPr>
        <w:t xml:space="preserve">oretical Aristotelian worldview:  our ancient and </w:t>
      </w:r>
      <w:r w:rsidRPr="000179EC">
        <w:rPr>
          <w:sz w:val="24"/>
        </w:rPr>
        <w:t>collective “unscientific past”.  B</w:t>
      </w:r>
      <w:r w:rsidR="00A872A4" w:rsidRPr="000179EC">
        <w:rPr>
          <w:sz w:val="24"/>
        </w:rPr>
        <w:t xml:space="preserve">ut rather </w:t>
      </w:r>
      <w:r w:rsidRPr="000179EC">
        <w:rPr>
          <w:sz w:val="24"/>
        </w:rPr>
        <w:t>than being disproven, indigenous knowledges, like the people who hold them, were overpowered</w:t>
      </w:r>
      <w:r w:rsidR="00A872A4" w:rsidRPr="000179EC">
        <w:rPr>
          <w:sz w:val="24"/>
        </w:rPr>
        <w:t xml:space="preserve"> as a consequence of historical circumstance of colonization.  </w:t>
      </w:r>
      <w:r w:rsidR="00F403FD" w:rsidRPr="000179EC">
        <w:rPr>
          <w:sz w:val="24"/>
        </w:rPr>
        <w:t>The European military and economic dominance in its colonies</w:t>
      </w:r>
      <w:r w:rsidR="006815D0" w:rsidRPr="000179EC">
        <w:rPr>
          <w:sz w:val="24"/>
        </w:rPr>
        <w:t>, such as the Philippines,</w:t>
      </w:r>
      <w:r w:rsidR="00F403FD" w:rsidRPr="000179EC">
        <w:rPr>
          <w:sz w:val="24"/>
        </w:rPr>
        <w:t xml:space="preserve"> from the 16</w:t>
      </w:r>
      <w:r w:rsidR="00F403FD" w:rsidRPr="000179EC">
        <w:rPr>
          <w:sz w:val="24"/>
          <w:vertAlign w:val="superscript"/>
        </w:rPr>
        <w:t>th</w:t>
      </w:r>
      <w:r w:rsidR="00F403FD" w:rsidRPr="000179EC">
        <w:rPr>
          <w:sz w:val="24"/>
        </w:rPr>
        <w:t xml:space="preserve"> century </w:t>
      </w:r>
      <w:r w:rsidR="006815D0" w:rsidRPr="000179EC">
        <w:rPr>
          <w:sz w:val="24"/>
        </w:rPr>
        <w:t xml:space="preserve">onwards </w:t>
      </w:r>
      <w:r w:rsidR="00F403FD" w:rsidRPr="000179EC">
        <w:rPr>
          <w:sz w:val="24"/>
        </w:rPr>
        <w:t xml:space="preserve">has ensured the </w:t>
      </w:r>
      <w:r w:rsidR="006815D0" w:rsidRPr="000179EC">
        <w:rPr>
          <w:sz w:val="24"/>
        </w:rPr>
        <w:t xml:space="preserve">dominance of European worldviews within education, governance, religion, and policy.  A good part of what is known as the “colonial project” is to diminish the regard for all things indigenous, being that indigenous peoples were simple-minded savages, indigenous rituals were pagan thus leading to hellfire, and indigenous knowledge </w:t>
      </w:r>
      <w:r w:rsidR="005A59BC" w:rsidRPr="000179EC">
        <w:rPr>
          <w:sz w:val="24"/>
        </w:rPr>
        <w:t>are</w:t>
      </w:r>
      <w:r w:rsidR="006815D0" w:rsidRPr="000179EC">
        <w:rPr>
          <w:sz w:val="24"/>
        </w:rPr>
        <w:t xml:space="preserve"> </w:t>
      </w:r>
      <w:r w:rsidR="005A59BC" w:rsidRPr="000179EC">
        <w:rPr>
          <w:sz w:val="24"/>
        </w:rPr>
        <w:t>based on superstition</w:t>
      </w:r>
      <w:r w:rsidR="006815D0" w:rsidRPr="000179EC">
        <w:rPr>
          <w:sz w:val="24"/>
        </w:rPr>
        <w:t xml:space="preserve"> and </w:t>
      </w:r>
      <w:r w:rsidR="005A59BC" w:rsidRPr="000179EC">
        <w:rPr>
          <w:sz w:val="24"/>
        </w:rPr>
        <w:t xml:space="preserve">thus of </w:t>
      </w:r>
      <w:r w:rsidR="006815D0" w:rsidRPr="000179EC">
        <w:rPr>
          <w:sz w:val="24"/>
        </w:rPr>
        <w:t>dubious</w:t>
      </w:r>
      <w:r w:rsidR="005A59BC" w:rsidRPr="000179EC">
        <w:rPr>
          <w:sz w:val="24"/>
        </w:rPr>
        <w:t xml:space="preserve"> value</w:t>
      </w:r>
      <w:r w:rsidR="006815D0" w:rsidRPr="000179EC">
        <w:rPr>
          <w:sz w:val="24"/>
        </w:rPr>
        <w:t xml:space="preserve">.  </w:t>
      </w:r>
      <w:r w:rsidR="001B6FD8" w:rsidRPr="000179EC">
        <w:rPr>
          <w:sz w:val="24"/>
        </w:rPr>
        <w:t>The European arrogance in its own knowledge system has kept it from learning from the indigenous knowledge systems which were very much alive in the colonies they have subjugated for their economic benefit.</w:t>
      </w:r>
    </w:p>
    <w:p w14:paraId="6FDE9DF3" w14:textId="01001143" w:rsidR="00A872A4" w:rsidRPr="000179EC" w:rsidRDefault="006815D0" w:rsidP="000179EC">
      <w:pPr>
        <w:rPr>
          <w:sz w:val="24"/>
        </w:rPr>
      </w:pPr>
      <w:r w:rsidRPr="000179EC">
        <w:rPr>
          <w:sz w:val="24"/>
        </w:rPr>
        <w:t xml:space="preserve">There </w:t>
      </w:r>
      <w:r w:rsidR="002A44D6" w:rsidRPr="000179EC">
        <w:rPr>
          <w:sz w:val="24"/>
        </w:rPr>
        <w:t>have</w:t>
      </w:r>
      <w:r w:rsidRPr="000179EC">
        <w:rPr>
          <w:sz w:val="24"/>
        </w:rPr>
        <w:t xml:space="preserve"> been efforts to </w:t>
      </w:r>
      <w:r w:rsidR="002A44D6" w:rsidRPr="000179EC">
        <w:rPr>
          <w:sz w:val="24"/>
        </w:rPr>
        <w:t>address this</w:t>
      </w:r>
      <w:r w:rsidR="00A872A4" w:rsidRPr="000179EC">
        <w:rPr>
          <w:sz w:val="24"/>
        </w:rPr>
        <w:t xml:space="preserve">, </w:t>
      </w:r>
      <w:r w:rsidR="002A44D6" w:rsidRPr="000179EC">
        <w:rPr>
          <w:sz w:val="24"/>
        </w:rPr>
        <w:t>particularly among scholars who are looking to “decolonize” the disciplines.  T</w:t>
      </w:r>
      <w:r w:rsidR="00A872A4" w:rsidRPr="000179EC">
        <w:rPr>
          <w:sz w:val="24"/>
        </w:rPr>
        <w:t xml:space="preserve">he </w:t>
      </w:r>
      <w:r w:rsidR="002A44D6" w:rsidRPr="000179EC">
        <w:rPr>
          <w:sz w:val="24"/>
        </w:rPr>
        <w:t xml:space="preserve">move towards “epistemic justice” -- strong amongst the academics of Africa, the First Nations (American Indians), and the Aboriginal groups in Australia and New Zealand – is both an assertion of the ongoing relevance of indigenous knowledges as well as an effort to bring holistic, respectful, and ethical viewpoints as part and parcel of the scientific enterprise. </w:t>
      </w:r>
    </w:p>
    <w:bookmarkEnd w:id="0"/>
    <w:p w14:paraId="413C1EC7" w14:textId="14DB98E7" w:rsidR="00E63338" w:rsidRDefault="002A44D6" w:rsidP="000179EC">
      <w:r w:rsidRPr="000179EC">
        <w:rPr>
          <w:sz w:val="24"/>
        </w:rPr>
        <w:t>Epistemic justice may not be long in coming.  W</w:t>
      </w:r>
      <w:r w:rsidR="00E63338" w:rsidRPr="000179EC">
        <w:rPr>
          <w:sz w:val="24"/>
        </w:rPr>
        <w:t>e find that the current ways of looking at liv</w:t>
      </w:r>
      <w:r w:rsidR="00A1554D" w:rsidRPr="000179EC">
        <w:rPr>
          <w:sz w:val="24"/>
        </w:rPr>
        <w:t xml:space="preserve">ing systems </w:t>
      </w:r>
      <w:r w:rsidR="00E63338" w:rsidRPr="000179EC">
        <w:rPr>
          <w:sz w:val="24"/>
        </w:rPr>
        <w:t xml:space="preserve">approximate the indigenous worldview in many </w:t>
      </w:r>
      <w:r w:rsidRPr="000179EC">
        <w:rPr>
          <w:sz w:val="24"/>
        </w:rPr>
        <w:t>ways, even as the complex systems perspective</w:t>
      </w:r>
      <w:r w:rsidR="00E63338" w:rsidRPr="000179EC">
        <w:rPr>
          <w:sz w:val="24"/>
        </w:rPr>
        <w:t xml:space="preserve"> arose as a natural consequence of the progress in scientific knowledge.  </w:t>
      </w:r>
      <w:r w:rsidR="005A59BC" w:rsidRPr="000179EC">
        <w:rPr>
          <w:sz w:val="24"/>
        </w:rPr>
        <w:t xml:space="preserve">Indigenous knowledge systems and the science of living systems have much to say to support, refute, and challenge each other.  </w:t>
      </w:r>
      <w:r w:rsidR="00A1554D" w:rsidRPr="000179EC">
        <w:rPr>
          <w:sz w:val="24"/>
        </w:rPr>
        <w:t>The lessons</w:t>
      </w:r>
      <w:r w:rsidR="005A59BC" w:rsidRPr="000179EC">
        <w:rPr>
          <w:sz w:val="24"/>
        </w:rPr>
        <w:t xml:space="preserve"> from the History of Science have</w:t>
      </w:r>
      <w:r w:rsidR="00A1554D" w:rsidRPr="000179EC">
        <w:rPr>
          <w:sz w:val="24"/>
        </w:rPr>
        <w:t xml:space="preserve"> shown that, over time, the </w:t>
      </w:r>
      <w:r w:rsidR="00E63338" w:rsidRPr="000179EC">
        <w:rPr>
          <w:sz w:val="24"/>
        </w:rPr>
        <w:t xml:space="preserve">pendulum </w:t>
      </w:r>
      <w:r w:rsidR="00A1554D" w:rsidRPr="000179EC">
        <w:rPr>
          <w:sz w:val="24"/>
        </w:rPr>
        <w:t xml:space="preserve">swings from holistic to </w:t>
      </w:r>
      <w:r w:rsidR="00E63338" w:rsidRPr="000179EC">
        <w:rPr>
          <w:sz w:val="24"/>
        </w:rPr>
        <w:t xml:space="preserve">mechanistic </w:t>
      </w:r>
      <w:r w:rsidR="00A1554D" w:rsidRPr="000179EC">
        <w:rPr>
          <w:sz w:val="24"/>
        </w:rPr>
        <w:t xml:space="preserve">paradigms </w:t>
      </w:r>
      <w:r w:rsidR="00E63338" w:rsidRPr="000179EC">
        <w:rPr>
          <w:sz w:val="24"/>
        </w:rPr>
        <w:t>a</w:t>
      </w:r>
      <w:r w:rsidR="005E1B68">
        <w:rPr>
          <w:sz w:val="24"/>
        </w:rPr>
        <w:t>nd back again (Capra and Luisi, 2014</w:t>
      </w:r>
      <w:r w:rsidR="00A1554D" w:rsidRPr="000179EC">
        <w:rPr>
          <w:sz w:val="24"/>
        </w:rPr>
        <w:t>)</w:t>
      </w:r>
      <w:r w:rsidR="00E63338" w:rsidRPr="000179EC">
        <w:rPr>
          <w:sz w:val="24"/>
        </w:rPr>
        <w:t>.</w:t>
      </w:r>
      <w:r w:rsidR="00A1554D" w:rsidRPr="000179EC">
        <w:rPr>
          <w:sz w:val="24"/>
        </w:rPr>
        <w:t xml:space="preserve">  T</w:t>
      </w:r>
      <w:r w:rsidR="00E63338" w:rsidRPr="000179EC">
        <w:rPr>
          <w:sz w:val="24"/>
        </w:rPr>
        <w:t>here is an emerging common ground from which scientific and indigenous knowledges can dialogue and complement to better understand how humans can regain our ability to live in harmony on Mother Earth.</w:t>
      </w:r>
    </w:p>
    <w:p w14:paraId="7BC7FAB7" w14:textId="77777777" w:rsidR="00EC2866" w:rsidRDefault="00EC2866" w:rsidP="00B40EA5">
      <w:pPr>
        <w:pStyle w:val="ListParagraph"/>
        <w:ind w:left="1440"/>
        <w:rPr>
          <w:rFonts w:cs="Arial"/>
          <w:sz w:val="24"/>
          <w:szCs w:val="24"/>
        </w:rPr>
      </w:pPr>
    </w:p>
    <w:p w14:paraId="34E815E3" w14:textId="77777777" w:rsidR="00074402" w:rsidRDefault="00074402">
      <w:pPr>
        <w:spacing w:after="0" w:line="240" w:lineRule="auto"/>
        <w:rPr>
          <w:rFonts w:asciiTheme="majorHAnsi" w:eastAsiaTheme="majorEastAsia" w:hAnsiTheme="majorHAnsi" w:cstheme="majorBidi"/>
          <w:b/>
          <w:bCs/>
          <w:color w:val="4F81BD" w:themeColor="accent1"/>
          <w:sz w:val="28"/>
        </w:rPr>
      </w:pPr>
      <w:r>
        <w:rPr>
          <w:sz w:val="28"/>
        </w:rPr>
        <w:br w:type="page"/>
      </w:r>
    </w:p>
    <w:p w14:paraId="730F318F" w14:textId="4B346A8A" w:rsidR="00D6706D" w:rsidRPr="00D92C51" w:rsidRDefault="008A643A" w:rsidP="008A643A">
      <w:pPr>
        <w:pStyle w:val="Heading3"/>
        <w:rPr>
          <w:sz w:val="28"/>
        </w:rPr>
      </w:pPr>
      <w:bookmarkStart w:id="1" w:name="_GoBack"/>
      <w:bookmarkEnd w:id="1"/>
      <w:r w:rsidRPr="00D92C51">
        <w:rPr>
          <w:sz w:val="28"/>
        </w:rPr>
        <w:t>The Enviro</w:t>
      </w:r>
      <w:r w:rsidR="00066335">
        <w:rPr>
          <w:sz w:val="28"/>
        </w:rPr>
        <w:t>nmentalist Movement:  an ecosystem</w:t>
      </w:r>
      <w:r w:rsidRPr="00D92C51">
        <w:rPr>
          <w:sz w:val="28"/>
        </w:rPr>
        <w:t xml:space="preserve"> of ethics, ideologies, and political engagements</w:t>
      </w:r>
    </w:p>
    <w:p w14:paraId="3102ED55" w14:textId="77777777" w:rsidR="00D6706D" w:rsidRDefault="00D6706D" w:rsidP="008403F9">
      <w:pPr>
        <w:pStyle w:val="ListParagraph"/>
        <w:ind w:left="0"/>
        <w:rPr>
          <w:sz w:val="24"/>
        </w:rPr>
      </w:pPr>
    </w:p>
    <w:p w14:paraId="7D26FAC5" w14:textId="77777777" w:rsidR="00BE60AC" w:rsidRDefault="00BE60AC" w:rsidP="008403F9">
      <w:pPr>
        <w:pStyle w:val="ListParagraph"/>
        <w:ind w:left="0"/>
        <w:rPr>
          <w:sz w:val="24"/>
        </w:rPr>
      </w:pPr>
    </w:p>
    <w:p w14:paraId="45468C65" w14:textId="302A9E9E" w:rsidR="001B6FD8" w:rsidRDefault="00D95E07" w:rsidP="001B6FD8">
      <w:pPr>
        <w:pStyle w:val="ListParagraph"/>
        <w:ind w:left="0"/>
        <w:rPr>
          <w:sz w:val="24"/>
        </w:rPr>
      </w:pPr>
      <w:r>
        <w:rPr>
          <w:sz w:val="24"/>
        </w:rPr>
        <w:t xml:space="preserve">The environmental movement can be seen largely as a reaction to the mechanistic worldview of the Enlightenment era.  </w:t>
      </w:r>
      <w:r w:rsidR="00D6706D">
        <w:rPr>
          <w:sz w:val="24"/>
        </w:rPr>
        <w:t>As early as the onset of industrialization in England and continental Europe</w:t>
      </w:r>
      <w:r>
        <w:rPr>
          <w:sz w:val="24"/>
        </w:rPr>
        <w:t xml:space="preserve"> in the 1800s</w:t>
      </w:r>
      <w:r w:rsidR="00D6706D">
        <w:rPr>
          <w:sz w:val="24"/>
        </w:rPr>
        <w:t xml:space="preserve">, poets and novelists of the Romantic movement have begun to bewail what they perceive as the imminent loss of wildlife and spaces untouched by human designs. </w:t>
      </w:r>
      <w:r w:rsidR="00304362">
        <w:rPr>
          <w:sz w:val="24"/>
        </w:rPr>
        <w:t xml:space="preserve"> </w:t>
      </w:r>
      <w:r w:rsidR="001B6FD8">
        <w:rPr>
          <w:sz w:val="24"/>
        </w:rPr>
        <w:t>By the beginning of the 20</w:t>
      </w:r>
      <w:r w:rsidR="001B6FD8" w:rsidRPr="001B6FD8">
        <w:rPr>
          <w:sz w:val="24"/>
          <w:vertAlign w:val="superscript"/>
        </w:rPr>
        <w:t>th</w:t>
      </w:r>
      <w:r w:rsidR="001B6FD8">
        <w:rPr>
          <w:sz w:val="24"/>
        </w:rPr>
        <w:t xml:space="preserve"> century, efforts to protect wildlife were already underway through the establishment of protected areas and National Parks, </w:t>
      </w:r>
      <w:r w:rsidR="00F42957">
        <w:rPr>
          <w:sz w:val="24"/>
        </w:rPr>
        <w:t xml:space="preserve">and </w:t>
      </w:r>
      <w:r w:rsidR="001B6FD8">
        <w:rPr>
          <w:sz w:val="24"/>
        </w:rPr>
        <w:t>nature appreciation clubs such as the A</w:t>
      </w:r>
      <w:r w:rsidR="00F42957">
        <w:rPr>
          <w:sz w:val="24"/>
        </w:rPr>
        <w:t>udobon Society were formed</w:t>
      </w:r>
      <w:r w:rsidR="000179EC">
        <w:rPr>
          <w:sz w:val="24"/>
        </w:rPr>
        <w:t>.</w:t>
      </w:r>
    </w:p>
    <w:p w14:paraId="1DDAE0BB" w14:textId="7E16F8AF" w:rsidR="00972769" w:rsidRDefault="00BB24BC" w:rsidP="000179EC">
      <w:pPr>
        <w:rPr>
          <w:sz w:val="24"/>
        </w:rPr>
      </w:pPr>
      <w:r>
        <w:rPr>
          <w:sz w:val="24"/>
        </w:rPr>
        <w:t>World War II conscripted scientists and engineers in creating weapons and defensive machinery which were afterwards re-applied for civilian purposes.  The post-war period</w:t>
      </w:r>
      <w:r w:rsidR="00F42957">
        <w:rPr>
          <w:sz w:val="24"/>
        </w:rPr>
        <w:t xml:space="preserve"> saw a rise in the </w:t>
      </w:r>
      <w:r w:rsidR="00972769">
        <w:rPr>
          <w:sz w:val="24"/>
        </w:rPr>
        <w:t xml:space="preserve">power to manufacture a wide array of new materials:  pharmaceuticals, agricultural chemicals, and later on plastics gave rise to mass-produced, quality materials available to the rising middle class.   </w:t>
      </w:r>
      <w:r w:rsidR="004B64C2">
        <w:rPr>
          <w:sz w:val="24"/>
        </w:rPr>
        <w:t>Indeed, s</w:t>
      </w:r>
      <w:r w:rsidR="004B64C2" w:rsidRPr="004B64C2">
        <w:rPr>
          <w:sz w:val="24"/>
        </w:rPr>
        <w:t>cience and technology and those who worked in these f</w:t>
      </w:r>
      <w:r>
        <w:rPr>
          <w:sz w:val="24"/>
        </w:rPr>
        <w:t>ields were revered as the savio</w:t>
      </w:r>
      <w:r w:rsidR="004B64C2" w:rsidRPr="004B64C2">
        <w:rPr>
          <w:sz w:val="24"/>
        </w:rPr>
        <w:t xml:space="preserve">rs of the free world </w:t>
      </w:r>
      <w:r w:rsidR="004B64C2">
        <w:rPr>
          <w:sz w:val="24"/>
        </w:rPr>
        <w:t xml:space="preserve">and the trustees of prosperity.  </w:t>
      </w:r>
      <w:r w:rsidR="00972769">
        <w:rPr>
          <w:sz w:val="24"/>
        </w:rPr>
        <w:t xml:space="preserve">However, in the 1960’s, </w:t>
      </w:r>
      <w:r w:rsidR="00F42957">
        <w:rPr>
          <w:sz w:val="24"/>
        </w:rPr>
        <w:t>unintended effects of agricultural chemicals, manufacturing by-products, chemical warfare, and a huge array of polluta</w:t>
      </w:r>
      <w:r w:rsidR="00D95E07">
        <w:rPr>
          <w:sz w:val="24"/>
        </w:rPr>
        <w:t>nts from households and industries</w:t>
      </w:r>
      <w:r w:rsidR="00F42957">
        <w:rPr>
          <w:sz w:val="24"/>
        </w:rPr>
        <w:t xml:space="preserve"> started to have visible effects.  </w:t>
      </w:r>
      <w:r w:rsidR="00972769">
        <w:rPr>
          <w:sz w:val="24"/>
        </w:rPr>
        <w:t>A pivotal role was played</w:t>
      </w:r>
      <w:r w:rsidR="00F42957">
        <w:rPr>
          <w:sz w:val="24"/>
        </w:rPr>
        <w:t xml:space="preserve"> by marine biologist Rachel Carson, </w:t>
      </w:r>
      <w:r w:rsidR="00972769">
        <w:rPr>
          <w:sz w:val="24"/>
        </w:rPr>
        <w:t xml:space="preserve">who wrote </w:t>
      </w:r>
      <w:hyperlink r:id="rId46" w:anchor="change-in-perspective" w:history="1">
        <w:r w:rsidR="00972769" w:rsidRPr="004B64C2">
          <w:rPr>
            <w:rStyle w:val="Hyperlink"/>
            <w:sz w:val="24"/>
          </w:rPr>
          <w:t>The Silent Spring</w:t>
        </w:r>
      </w:hyperlink>
      <w:r w:rsidR="00972769">
        <w:rPr>
          <w:sz w:val="24"/>
        </w:rPr>
        <w:t xml:space="preserve"> (1962):</w:t>
      </w:r>
      <w:r w:rsidR="00F42957">
        <w:rPr>
          <w:sz w:val="24"/>
        </w:rPr>
        <w:t xml:space="preserve"> </w:t>
      </w:r>
    </w:p>
    <w:p w14:paraId="2F88C0EF" w14:textId="0E86C4F3" w:rsidR="00972769" w:rsidRDefault="00972769" w:rsidP="00972769">
      <w:pPr>
        <w:ind w:left="720"/>
        <w:rPr>
          <w:sz w:val="24"/>
        </w:rPr>
      </w:pPr>
      <w:r>
        <w:rPr>
          <w:sz w:val="24"/>
        </w:rPr>
        <w:t>“</w:t>
      </w:r>
      <w:r w:rsidRPr="00972769">
        <w:rPr>
          <w:sz w:val="24"/>
        </w:rPr>
        <w:t>Sprays, dusts and aerosols are now applied almost universally to farms, gardens, forests and homes – non-selective chemicals that have the power to kill every insect, the 'good' and the 'bad', to still the song of the birds and the leaping of fish in the streams, to coat the leaves with a deadly film and to linger on in the soil – all this though the intended target may</w:t>
      </w:r>
      <w:r>
        <w:rPr>
          <w:sz w:val="24"/>
        </w:rPr>
        <w:t xml:space="preserve"> be only a few weeds or insects.</w:t>
      </w:r>
      <w:r w:rsidRPr="00972769">
        <w:rPr>
          <w:sz w:val="24"/>
        </w:rPr>
        <w:t>"</w:t>
      </w:r>
    </w:p>
    <w:p w14:paraId="7774C20B" w14:textId="615A364A" w:rsidR="00972769" w:rsidRDefault="00972769" w:rsidP="000179EC">
      <w:pPr>
        <w:rPr>
          <w:rFonts w:cs="Arial"/>
          <w:sz w:val="24"/>
          <w:szCs w:val="24"/>
        </w:rPr>
      </w:pPr>
      <w:r>
        <w:rPr>
          <w:rFonts w:cs="Arial"/>
          <w:sz w:val="24"/>
          <w:szCs w:val="24"/>
        </w:rPr>
        <w:t xml:space="preserve">The book not only presented the compelling argument against unmitigated use of </w:t>
      </w:r>
      <w:r w:rsidR="004B64C2">
        <w:rPr>
          <w:rFonts w:cs="Arial"/>
          <w:sz w:val="24"/>
          <w:szCs w:val="24"/>
        </w:rPr>
        <w:t>poisonous chemicals in the environment, it also</w:t>
      </w:r>
      <w:r>
        <w:rPr>
          <w:rFonts w:cs="Arial"/>
          <w:sz w:val="24"/>
          <w:szCs w:val="24"/>
        </w:rPr>
        <w:t xml:space="preserve"> called</w:t>
      </w:r>
      <w:r w:rsidRPr="00972769">
        <w:rPr>
          <w:rFonts w:cs="Arial"/>
          <w:sz w:val="24"/>
          <w:szCs w:val="24"/>
        </w:rPr>
        <w:t xml:space="preserve"> into question the paradigm of scientific progress that d</w:t>
      </w:r>
      <w:r>
        <w:rPr>
          <w:rFonts w:cs="Arial"/>
          <w:sz w:val="24"/>
          <w:szCs w:val="24"/>
        </w:rPr>
        <w:t>efined postwar American culture.</w:t>
      </w:r>
      <w:r w:rsidR="004B64C2" w:rsidRPr="004B64C2">
        <w:rPr>
          <w:sz w:val="24"/>
        </w:rPr>
        <w:t xml:space="preserve"> </w:t>
      </w:r>
      <w:r w:rsidR="00BB24BC">
        <w:rPr>
          <w:sz w:val="24"/>
        </w:rPr>
        <w:t>T</w:t>
      </w:r>
      <w:r w:rsidR="004B64C2">
        <w:rPr>
          <w:sz w:val="24"/>
        </w:rPr>
        <w:t>he rise of environmental awareness in the public consciousnes</w:t>
      </w:r>
      <w:r w:rsidR="00BB24BC">
        <w:rPr>
          <w:sz w:val="24"/>
        </w:rPr>
        <w:t xml:space="preserve">s was linked to an expression of protest and a </w:t>
      </w:r>
      <w:r w:rsidR="00132ED1">
        <w:rPr>
          <w:sz w:val="24"/>
        </w:rPr>
        <w:t>call</w:t>
      </w:r>
      <w:r w:rsidR="00BB24BC">
        <w:rPr>
          <w:sz w:val="24"/>
        </w:rPr>
        <w:t xml:space="preserve"> for change, and so environmentalism was born. </w:t>
      </w:r>
    </w:p>
    <w:p w14:paraId="6234119B" w14:textId="6FC28AAE" w:rsidR="000179EC" w:rsidRDefault="004F46A2" w:rsidP="000179EC">
      <w:pPr>
        <w:rPr>
          <w:sz w:val="24"/>
        </w:rPr>
      </w:pPr>
      <w:r w:rsidRPr="004F46A2">
        <w:rPr>
          <w:rFonts w:cs="Arial"/>
          <w:sz w:val="24"/>
          <w:szCs w:val="24"/>
        </w:rPr>
        <w:t xml:space="preserve">Environmentalism is a broad philosophy, ideology, and social movement regarding concerns for environmental protection and improvement of the health of the environment, </w:t>
      </w:r>
      <w:r w:rsidR="00936808">
        <w:rPr>
          <w:rFonts w:cs="Arial"/>
          <w:sz w:val="24"/>
          <w:szCs w:val="24"/>
        </w:rPr>
        <w:t>incorporating</w:t>
      </w:r>
      <w:r w:rsidRPr="004F46A2">
        <w:rPr>
          <w:rFonts w:cs="Arial"/>
          <w:sz w:val="24"/>
          <w:szCs w:val="24"/>
        </w:rPr>
        <w:t xml:space="preserve"> the impact of changes to the environment </w:t>
      </w:r>
      <w:r w:rsidR="00936808">
        <w:rPr>
          <w:rFonts w:cs="Arial"/>
          <w:sz w:val="24"/>
          <w:szCs w:val="24"/>
        </w:rPr>
        <w:t xml:space="preserve">not only </w:t>
      </w:r>
      <w:r w:rsidRPr="004F46A2">
        <w:rPr>
          <w:rFonts w:cs="Arial"/>
          <w:sz w:val="24"/>
          <w:szCs w:val="24"/>
        </w:rPr>
        <w:t xml:space="preserve">on humans, </w:t>
      </w:r>
      <w:r w:rsidR="00936808">
        <w:rPr>
          <w:rFonts w:cs="Arial"/>
          <w:sz w:val="24"/>
          <w:szCs w:val="24"/>
        </w:rPr>
        <w:t xml:space="preserve">but on </w:t>
      </w:r>
      <w:r w:rsidRPr="004F46A2">
        <w:rPr>
          <w:rFonts w:cs="Arial"/>
          <w:sz w:val="24"/>
          <w:szCs w:val="24"/>
        </w:rPr>
        <w:t>animals, plants and non-living matter</w:t>
      </w:r>
      <w:r w:rsidR="00936808">
        <w:rPr>
          <w:rFonts w:cs="Arial"/>
          <w:sz w:val="24"/>
          <w:szCs w:val="24"/>
        </w:rPr>
        <w:t xml:space="preserve"> as well</w:t>
      </w:r>
      <w:r w:rsidRPr="004F46A2">
        <w:rPr>
          <w:rFonts w:cs="Arial"/>
          <w:sz w:val="24"/>
          <w:szCs w:val="24"/>
        </w:rPr>
        <w:t>.</w:t>
      </w:r>
      <w:r w:rsidR="001820AF">
        <w:rPr>
          <w:sz w:val="24"/>
        </w:rPr>
        <w:t xml:space="preserve">  </w:t>
      </w:r>
      <w:r w:rsidR="000179EC" w:rsidRPr="000923CA">
        <w:rPr>
          <w:sz w:val="24"/>
        </w:rPr>
        <w:t xml:space="preserve">The table below gives a </w:t>
      </w:r>
      <w:r w:rsidR="000179EC">
        <w:rPr>
          <w:sz w:val="24"/>
        </w:rPr>
        <w:t xml:space="preserve">concise (albeit very </w:t>
      </w:r>
      <w:r w:rsidR="000179EC" w:rsidRPr="000923CA">
        <w:rPr>
          <w:sz w:val="24"/>
        </w:rPr>
        <w:t>rough</w:t>
      </w:r>
      <w:r w:rsidR="000179EC">
        <w:rPr>
          <w:sz w:val="24"/>
        </w:rPr>
        <w:t>) guide</w:t>
      </w:r>
      <w:r w:rsidR="000179EC" w:rsidRPr="000923CA">
        <w:rPr>
          <w:sz w:val="24"/>
        </w:rPr>
        <w:t xml:space="preserve"> </w:t>
      </w:r>
      <w:r w:rsidR="00132ED1">
        <w:rPr>
          <w:sz w:val="24"/>
        </w:rPr>
        <w:t>on</w:t>
      </w:r>
      <w:r w:rsidR="000179EC">
        <w:rPr>
          <w:sz w:val="24"/>
        </w:rPr>
        <w:t xml:space="preserve"> current political movements that are part of the environmentalism continuum.  The activities and placement of actual organizations within this continuum are actually more nuanced and varied.  However, we have identified these movements in order to show the variations of philosophy, ideology, and engagements as corresponding to a political ecosystem </w:t>
      </w:r>
      <w:r w:rsidR="001820AF">
        <w:rPr>
          <w:sz w:val="24"/>
        </w:rPr>
        <w:t xml:space="preserve">-- </w:t>
      </w:r>
      <w:r w:rsidR="000179EC">
        <w:rPr>
          <w:sz w:val="24"/>
        </w:rPr>
        <w:t xml:space="preserve"> each organization </w:t>
      </w:r>
      <w:r w:rsidR="003823BA">
        <w:rPr>
          <w:sz w:val="24"/>
        </w:rPr>
        <w:t xml:space="preserve">in its own niche, </w:t>
      </w:r>
      <w:r w:rsidR="000179EC">
        <w:rPr>
          <w:sz w:val="24"/>
        </w:rPr>
        <w:t xml:space="preserve">bringing </w:t>
      </w:r>
      <w:r w:rsidR="003823BA">
        <w:rPr>
          <w:sz w:val="24"/>
        </w:rPr>
        <w:t>different</w:t>
      </w:r>
      <w:r w:rsidR="000179EC">
        <w:rPr>
          <w:sz w:val="24"/>
        </w:rPr>
        <w:t xml:space="preserve"> </w:t>
      </w:r>
      <w:r w:rsidR="003823BA">
        <w:rPr>
          <w:sz w:val="24"/>
        </w:rPr>
        <w:t>aspects</w:t>
      </w:r>
      <w:r w:rsidR="000179EC">
        <w:rPr>
          <w:sz w:val="24"/>
        </w:rPr>
        <w:t xml:space="preserve"> of environmental protection and sustainable development </w:t>
      </w:r>
      <w:r w:rsidR="003823BA">
        <w:rPr>
          <w:sz w:val="24"/>
        </w:rPr>
        <w:t xml:space="preserve">in a variety of ways </w:t>
      </w:r>
      <w:r w:rsidR="000179EC">
        <w:rPr>
          <w:sz w:val="24"/>
        </w:rPr>
        <w:t xml:space="preserve">to the forefront of </w:t>
      </w:r>
      <w:r w:rsidR="003823BA">
        <w:rPr>
          <w:sz w:val="24"/>
        </w:rPr>
        <w:t xml:space="preserve">public </w:t>
      </w:r>
      <w:r w:rsidR="000179EC">
        <w:rPr>
          <w:sz w:val="24"/>
        </w:rPr>
        <w:t>policy and action.</w:t>
      </w:r>
    </w:p>
    <w:p w14:paraId="5CE19CBB" w14:textId="329EFDDF" w:rsidR="00132ED1" w:rsidRPr="000923CA" w:rsidRDefault="00132ED1" w:rsidP="000179EC">
      <w:pPr>
        <w:rPr>
          <w:sz w:val="24"/>
        </w:rPr>
      </w:pPr>
      <w:r w:rsidRPr="00D95E07">
        <w:rPr>
          <w:rFonts w:cs="Arial"/>
          <w:noProof/>
          <w:szCs w:val="24"/>
        </w:rPr>
        <mc:AlternateContent>
          <mc:Choice Requires="wps">
            <w:drawing>
              <wp:anchor distT="0" distB="0" distL="114300" distR="114300" simplePos="0" relativeHeight="251672576" behindDoc="1" locked="0" layoutInCell="1" allowOverlap="1" wp14:anchorId="31D446F4" wp14:editId="3ABAFEC9">
                <wp:simplePos x="0" y="0"/>
                <wp:positionH relativeFrom="column">
                  <wp:posOffset>709930</wp:posOffset>
                </wp:positionH>
                <wp:positionV relativeFrom="paragraph">
                  <wp:posOffset>149225</wp:posOffset>
                </wp:positionV>
                <wp:extent cx="5029200" cy="685800"/>
                <wp:effectExtent l="50800" t="25400" r="76200" b="101600"/>
                <wp:wrapNone/>
                <wp:docPr id="11" name="Left-Right Arrow 11"/>
                <wp:cNvGraphicFramePr/>
                <a:graphic xmlns:a="http://schemas.openxmlformats.org/drawingml/2006/main">
                  <a:graphicData uri="http://schemas.microsoft.com/office/word/2010/wordprocessingShape">
                    <wps:wsp>
                      <wps:cNvSpPr/>
                      <wps:spPr>
                        <a:xfrm>
                          <a:off x="0" y="0"/>
                          <a:ext cx="5029200" cy="685800"/>
                        </a:xfrm>
                        <a:prstGeom prst="leftRightArrow">
                          <a:avLst/>
                        </a:prstGeom>
                        <a:gradFill>
                          <a:gsLst>
                            <a:gs pos="12000">
                              <a:srgbClr val="FF0000"/>
                            </a:gs>
                            <a:gs pos="88000">
                              <a:srgbClr val="FFFF00"/>
                            </a:gs>
                          </a:gsLst>
                          <a:lin ang="0" scaled="0"/>
                        </a:gradFill>
                        <a:ln>
                          <a:solidFill>
                            <a:schemeClr val="bg2">
                              <a:lumMod val="50000"/>
                            </a:schemeClr>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0,10800l@0,21600@0@3@2@3@2,21600,21600,10800@2,0@2@1@0@1@0,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1" o:spid="_x0000_s1026" type="#_x0000_t69" style="position:absolute;margin-left:55.9pt;margin-top:11.75pt;width:396pt;height:5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" adj="1473" fillcolor="red" strokecolor="#938953 [1614]">
                <v:fill color2="yellow" rotate="t" angle="-90" colors="0 red;7864f red" focus="100%" type="gradient">
                  <o:fill v:ext="view" type="gradientUnscaled"/>
                </v:fill>
                <v:shadow on="t" opacity="22937f" mv:blur="40000f" origin=",.5" offset="0,23000emu"/>
              </v:shape>
            </w:pict>
          </mc:Fallback>
        </mc:AlternateContent>
      </w:r>
      <w:r w:rsidR="00D95E07" w:rsidRPr="00D95E07">
        <w:rPr>
          <w:b/>
        </w:rPr>
        <w:t>Table 7.3.  The Environmentalism Continuu</w:t>
      </w:r>
      <w:r w:rsidR="00D95E07">
        <w:rPr>
          <w:b/>
        </w:rPr>
        <w:t>m</w:t>
      </w:r>
    </w:p>
    <w:tbl>
      <w:tblPr>
        <w:tblStyle w:val="TableGrid"/>
        <w:tblW w:w="5203" w:type="pct"/>
        <w:tblInd w:w="-176" w:type="dxa"/>
        <w:tblLayout w:type="fixed"/>
        <w:tblLook w:val="04A0" w:firstRow="1" w:lastRow="0" w:firstColumn="1" w:lastColumn="0" w:noHBand="0" w:noVBand="1"/>
      </w:tblPr>
      <w:tblGrid>
        <w:gridCol w:w="1561"/>
        <w:gridCol w:w="2682"/>
        <w:gridCol w:w="2706"/>
        <w:gridCol w:w="2267"/>
      </w:tblGrid>
      <w:tr w:rsidR="000179EC" w:rsidRPr="00266349" w14:paraId="07352DE4" w14:textId="77777777" w:rsidTr="00132ED1">
        <w:tc>
          <w:tcPr>
            <w:tcW w:w="847" w:type="pct"/>
          </w:tcPr>
          <w:p w14:paraId="0294566E" w14:textId="427E334C" w:rsidR="000179EC" w:rsidRPr="00266349" w:rsidRDefault="00132ED1" w:rsidP="000179EC">
            <w:pPr>
              <w:pStyle w:val="NoSpacing"/>
            </w:pPr>
            <w:r>
              <w:t>Examples of…</w:t>
            </w:r>
          </w:p>
        </w:tc>
        <w:tc>
          <w:tcPr>
            <w:tcW w:w="1455" w:type="pct"/>
            <w:tcBorders>
              <w:bottom w:val="single" w:sz="4" w:space="0" w:color="auto"/>
              <w:right w:val="nil"/>
            </w:tcBorders>
          </w:tcPr>
          <w:p w14:paraId="0FC47BC0" w14:textId="77777777" w:rsidR="000179EC" w:rsidRPr="00266349" w:rsidRDefault="000179EC" w:rsidP="000179EC">
            <w:pPr>
              <w:pStyle w:val="NoSpacing"/>
            </w:pPr>
            <w:r w:rsidRPr="00266349">
              <w:t>Radical/ Extremist</w:t>
            </w:r>
          </w:p>
        </w:tc>
        <w:tc>
          <w:tcPr>
            <w:tcW w:w="1468" w:type="pct"/>
            <w:tcBorders>
              <w:left w:val="nil"/>
              <w:bottom w:val="single" w:sz="4" w:space="0" w:color="auto"/>
              <w:right w:val="nil"/>
            </w:tcBorders>
          </w:tcPr>
          <w:p w14:paraId="7FCC3AA8" w14:textId="77777777" w:rsidR="000179EC" w:rsidRPr="00266349" w:rsidRDefault="000179EC" w:rsidP="000179EC">
            <w:pPr>
              <w:pStyle w:val="NoSpacing"/>
              <w:jc w:val="center"/>
            </w:pPr>
            <w:r>
              <w:t>Moderate/Syncretic/ Reformist</w:t>
            </w:r>
          </w:p>
        </w:tc>
        <w:tc>
          <w:tcPr>
            <w:tcW w:w="1230" w:type="pct"/>
            <w:tcBorders>
              <w:left w:val="nil"/>
              <w:bottom w:val="single" w:sz="4" w:space="0" w:color="auto"/>
            </w:tcBorders>
          </w:tcPr>
          <w:p w14:paraId="58F341EE" w14:textId="77777777" w:rsidR="000179EC" w:rsidRPr="00266349" w:rsidRDefault="000179EC" w:rsidP="000179EC">
            <w:pPr>
              <w:pStyle w:val="NoSpacing"/>
              <w:jc w:val="right"/>
            </w:pPr>
            <w:r w:rsidRPr="00266349">
              <w:t>Conservative/</w:t>
            </w:r>
            <w:r>
              <w:t xml:space="preserve"> </w:t>
            </w:r>
            <w:r w:rsidRPr="00266349">
              <w:t>Corporate</w:t>
            </w:r>
          </w:p>
        </w:tc>
      </w:tr>
      <w:tr w:rsidR="000179EC" w:rsidRPr="00266349" w14:paraId="2E497BE3" w14:textId="77777777" w:rsidTr="00132ED1">
        <w:tc>
          <w:tcPr>
            <w:tcW w:w="847" w:type="pct"/>
          </w:tcPr>
          <w:p w14:paraId="1E2E42EC" w14:textId="77777777" w:rsidR="000179EC" w:rsidRDefault="000179EC" w:rsidP="000179EC">
            <w:pPr>
              <w:pStyle w:val="NoSpacing"/>
            </w:pPr>
            <w:r w:rsidRPr="00266349">
              <w:t>Philosophy</w:t>
            </w:r>
          </w:p>
          <w:p w14:paraId="6FCA08F6" w14:textId="77777777" w:rsidR="000179EC" w:rsidRPr="00266349" w:rsidRDefault="000179EC" w:rsidP="000179EC">
            <w:pPr>
              <w:pStyle w:val="NoSpacing"/>
            </w:pPr>
            <w:r>
              <w:t>(representa-tive reading)</w:t>
            </w:r>
          </w:p>
        </w:tc>
        <w:tc>
          <w:tcPr>
            <w:tcW w:w="1455" w:type="pct"/>
            <w:tcBorders>
              <w:bottom w:val="single" w:sz="4" w:space="0" w:color="auto"/>
              <w:right w:val="nil"/>
            </w:tcBorders>
          </w:tcPr>
          <w:p w14:paraId="34C6AC2B" w14:textId="77777777" w:rsidR="000179EC" w:rsidRDefault="000179EC" w:rsidP="000179EC">
            <w:pPr>
              <w:pStyle w:val="NoSpacing"/>
            </w:pPr>
            <w:r>
              <w:t>Eco</w:t>
            </w:r>
            <w:r w:rsidRPr="00266349">
              <w:t>centrism</w:t>
            </w:r>
            <w:r>
              <w:t xml:space="preserve"> </w:t>
            </w:r>
          </w:p>
          <w:p w14:paraId="44C7CF8D" w14:textId="77777777" w:rsidR="000179EC" w:rsidRPr="00266349" w:rsidRDefault="000179EC" w:rsidP="000179EC">
            <w:pPr>
              <w:pStyle w:val="NoSpacing"/>
            </w:pPr>
            <w:r>
              <w:t>(</w:t>
            </w:r>
            <w:hyperlink r:id="rId47" w:history="1">
              <w:r w:rsidRPr="00DB667C">
                <w:rPr>
                  <w:rStyle w:val="Hyperlink"/>
                  <w:rFonts w:cs="Arial"/>
                  <w:szCs w:val="24"/>
                </w:rPr>
                <w:t>Deep ecology</w:t>
              </w:r>
            </w:hyperlink>
            <w:r>
              <w:rPr>
                <w:rStyle w:val="Hyperlink"/>
                <w:rFonts w:cs="Arial"/>
                <w:szCs w:val="24"/>
              </w:rPr>
              <w:t>)</w:t>
            </w:r>
          </w:p>
        </w:tc>
        <w:tc>
          <w:tcPr>
            <w:tcW w:w="1468" w:type="pct"/>
            <w:tcBorders>
              <w:left w:val="nil"/>
              <w:bottom w:val="single" w:sz="4" w:space="0" w:color="auto"/>
              <w:right w:val="nil"/>
            </w:tcBorders>
          </w:tcPr>
          <w:p w14:paraId="40723D92" w14:textId="77777777" w:rsidR="000179EC" w:rsidRDefault="000179EC" w:rsidP="000179EC">
            <w:pPr>
              <w:pStyle w:val="NoSpacing"/>
              <w:jc w:val="center"/>
            </w:pPr>
            <w:r w:rsidRPr="00266349">
              <w:t>Stewardship</w:t>
            </w:r>
            <w:r>
              <w:t xml:space="preserve"> </w:t>
            </w:r>
          </w:p>
          <w:p w14:paraId="79B0F2B6" w14:textId="77777777" w:rsidR="000179EC" w:rsidRPr="00266349" w:rsidRDefault="000179EC" w:rsidP="000179EC">
            <w:pPr>
              <w:pStyle w:val="NoSpacing"/>
              <w:jc w:val="center"/>
            </w:pPr>
            <w:r>
              <w:t>(</w:t>
            </w:r>
            <w:hyperlink r:id="rId48" w:history="1">
              <w:r w:rsidRPr="003236C2">
                <w:rPr>
                  <w:rStyle w:val="Hyperlink"/>
                  <w:rFonts w:cs="Arial"/>
                  <w:szCs w:val="24"/>
                </w:rPr>
                <w:t>Ecoliteracy</w:t>
              </w:r>
            </w:hyperlink>
            <w:r>
              <w:rPr>
                <w:rStyle w:val="Hyperlink"/>
                <w:rFonts w:cs="Arial"/>
                <w:szCs w:val="24"/>
              </w:rPr>
              <w:t>)</w:t>
            </w:r>
          </w:p>
        </w:tc>
        <w:tc>
          <w:tcPr>
            <w:tcW w:w="1230" w:type="pct"/>
            <w:tcBorders>
              <w:left w:val="nil"/>
              <w:bottom w:val="single" w:sz="4" w:space="0" w:color="auto"/>
            </w:tcBorders>
          </w:tcPr>
          <w:p w14:paraId="145C26CE" w14:textId="77777777" w:rsidR="000179EC" w:rsidRPr="00266349" w:rsidRDefault="000179EC" w:rsidP="000179EC">
            <w:pPr>
              <w:pStyle w:val="NoSpacing"/>
              <w:jc w:val="right"/>
            </w:pPr>
            <w:r w:rsidRPr="00266349">
              <w:t>Anthropocentrism</w:t>
            </w:r>
            <w:r>
              <w:t xml:space="preserve"> (</w:t>
            </w:r>
            <w:hyperlink r:id="rId49" w:history="1">
              <w:r w:rsidRPr="00482005">
                <w:rPr>
                  <w:rStyle w:val="Hyperlink"/>
                  <w:rFonts w:cs="Arial"/>
                  <w:szCs w:val="24"/>
                </w:rPr>
                <w:t>Pragmaticism</w:t>
              </w:r>
            </w:hyperlink>
            <w:r>
              <w:rPr>
                <w:rStyle w:val="Hyperlink"/>
                <w:rFonts w:cs="Arial"/>
                <w:szCs w:val="24"/>
              </w:rPr>
              <w:t>)</w:t>
            </w:r>
          </w:p>
        </w:tc>
      </w:tr>
      <w:tr w:rsidR="000179EC" w:rsidRPr="00266349" w14:paraId="77B575D6" w14:textId="77777777" w:rsidTr="00132ED1">
        <w:tc>
          <w:tcPr>
            <w:tcW w:w="847" w:type="pct"/>
          </w:tcPr>
          <w:p w14:paraId="54227F24" w14:textId="77777777" w:rsidR="000179EC" w:rsidRPr="00266349" w:rsidRDefault="000179EC" w:rsidP="000179EC">
            <w:pPr>
              <w:pStyle w:val="NoSpacing"/>
            </w:pPr>
            <w:r w:rsidRPr="00266349">
              <w:t>Ideology</w:t>
            </w:r>
          </w:p>
        </w:tc>
        <w:tc>
          <w:tcPr>
            <w:tcW w:w="1455" w:type="pct"/>
            <w:tcBorders>
              <w:bottom w:val="single" w:sz="4" w:space="0" w:color="auto"/>
              <w:right w:val="nil"/>
            </w:tcBorders>
          </w:tcPr>
          <w:p w14:paraId="4A747373" w14:textId="77777777" w:rsidR="000179EC" w:rsidRDefault="00C34D48" w:rsidP="000179EC">
            <w:pPr>
              <w:pStyle w:val="NoSpacing"/>
            </w:pPr>
            <w:hyperlink r:id="rId50" w:history="1">
              <w:r w:rsidR="000179EC" w:rsidRPr="00E838BA">
                <w:rPr>
                  <w:rStyle w:val="Hyperlink"/>
                </w:rPr>
                <w:t>Radical environmentalism</w:t>
              </w:r>
            </w:hyperlink>
          </w:p>
          <w:p w14:paraId="707DE7C7" w14:textId="77777777" w:rsidR="000179EC" w:rsidRPr="00266349" w:rsidRDefault="000179EC" w:rsidP="000179EC">
            <w:pPr>
              <w:pStyle w:val="NoSpacing"/>
            </w:pPr>
            <w:r>
              <w:t xml:space="preserve">Radical </w:t>
            </w:r>
            <w:hyperlink r:id="rId51" w:history="1">
              <w:r w:rsidRPr="006D2E23">
                <w:rPr>
                  <w:rStyle w:val="Hyperlink"/>
                </w:rPr>
                <w:t>Ecofeminism</w:t>
              </w:r>
            </w:hyperlink>
          </w:p>
        </w:tc>
        <w:tc>
          <w:tcPr>
            <w:tcW w:w="1468" w:type="pct"/>
            <w:tcBorders>
              <w:left w:val="nil"/>
              <w:bottom w:val="single" w:sz="4" w:space="0" w:color="auto"/>
              <w:right w:val="nil"/>
            </w:tcBorders>
          </w:tcPr>
          <w:p w14:paraId="2931B7CD" w14:textId="77777777" w:rsidR="000179EC" w:rsidRDefault="00C34D48" w:rsidP="000179EC">
            <w:pPr>
              <w:pStyle w:val="NoSpacing"/>
              <w:jc w:val="center"/>
            </w:pPr>
            <w:hyperlink r:id="rId52" w:history="1">
              <w:r w:rsidR="000179EC" w:rsidRPr="003236C2">
                <w:rPr>
                  <w:rStyle w:val="Hyperlink"/>
                </w:rPr>
                <w:t>Romanticism</w:t>
              </w:r>
            </w:hyperlink>
          </w:p>
          <w:p w14:paraId="73650CB6" w14:textId="77777777" w:rsidR="000179EC" w:rsidRPr="00266349" w:rsidRDefault="00C34D48" w:rsidP="000179EC">
            <w:pPr>
              <w:pStyle w:val="NoSpacing"/>
              <w:jc w:val="center"/>
            </w:pPr>
            <w:hyperlink r:id="rId53" w:history="1">
              <w:r w:rsidR="000179EC">
                <w:rPr>
                  <w:rStyle w:val="Hyperlink"/>
                  <w:rFonts w:cs="Arial"/>
                  <w:szCs w:val="24"/>
                </w:rPr>
                <w:t>Leopold's Land Ethic</w:t>
              </w:r>
            </w:hyperlink>
          </w:p>
          <w:p w14:paraId="06A588C6" w14:textId="77777777" w:rsidR="000179EC" w:rsidRPr="00266349" w:rsidRDefault="000179EC" w:rsidP="000179EC">
            <w:pPr>
              <w:pStyle w:val="NoSpacing"/>
              <w:jc w:val="center"/>
            </w:pPr>
            <w:r>
              <w:t xml:space="preserve">Cultural </w:t>
            </w:r>
            <w:hyperlink r:id="rId54" w:history="1">
              <w:r w:rsidRPr="006D2E23">
                <w:rPr>
                  <w:rStyle w:val="Hyperlink"/>
                </w:rPr>
                <w:t>Ecofeminism</w:t>
              </w:r>
            </w:hyperlink>
          </w:p>
        </w:tc>
        <w:tc>
          <w:tcPr>
            <w:tcW w:w="1230" w:type="pct"/>
            <w:tcBorders>
              <w:left w:val="nil"/>
              <w:bottom w:val="single" w:sz="4" w:space="0" w:color="auto"/>
            </w:tcBorders>
          </w:tcPr>
          <w:p w14:paraId="177CC1B7" w14:textId="77777777" w:rsidR="000179EC" w:rsidRDefault="00C34D48" w:rsidP="000179EC">
            <w:pPr>
              <w:pStyle w:val="NoSpacing"/>
              <w:jc w:val="right"/>
              <w:rPr>
                <w:rStyle w:val="Hyperlink"/>
              </w:rPr>
            </w:pPr>
            <w:hyperlink r:id="rId55" w:history="1">
              <w:r w:rsidR="000179EC" w:rsidRPr="00C755BD">
                <w:rPr>
                  <w:rStyle w:val="Hyperlink"/>
                </w:rPr>
                <w:t>Ecomodernism</w:t>
              </w:r>
            </w:hyperlink>
          </w:p>
          <w:p w14:paraId="28203C49" w14:textId="77777777" w:rsidR="000179EC" w:rsidRPr="00C755BD" w:rsidRDefault="00C34D48" w:rsidP="000179EC">
            <w:pPr>
              <w:pStyle w:val="NoSpacing"/>
              <w:jc w:val="right"/>
            </w:pPr>
            <w:hyperlink r:id="rId56" w:history="1">
              <w:r w:rsidR="000179EC" w:rsidRPr="004F46A2">
                <w:rPr>
                  <w:rStyle w:val="Hyperlink"/>
                </w:rPr>
                <w:t>Environmental Justice</w:t>
              </w:r>
            </w:hyperlink>
          </w:p>
        </w:tc>
      </w:tr>
      <w:tr w:rsidR="000179EC" w:rsidRPr="00266349" w14:paraId="696A65E7" w14:textId="77777777" w:rsidTr="00132ED1">
        <w:tc>
          <w:tcPr>
            <w:tcW w:w="847" w:type="pct"/>
          </w:tcPr>
          <w:p w14:paraId="0776913A" w14:textId="77777777" w:rsidR="000179EC" w:rsidRPr="00266349" w:rsidRDefault="000179EC" w:rsidP="000179EC">
            <w:pPr>
              <w:pStyle w:val="NoSpacing"/>
            </w:pPr>
            <w:r>
              <w:t>Types of Engagement</w:t>
            </w:r>
          </w:p>
        </w:tc>
        <w:tc>
          <w:tcPr>
            <w:tcW w:w="1455" w:type="pct"/>
            <w:tcBorders>
              <w:right w:val="nil"/>
            </w:tcBorders>
          </w:tcPr>
          <w:p w14:paraId="6AAE028F" w14:textId="77777777" w:rsidR="000179EC" w:rsidRDefault="000179EC" w:rsidP="000179EC">
            <w:pPr>
              <w:pStyle w:val="NoSpacing"/>
            </w:pPr>
            <w:r>
              <w:t xml:space="preserve">Direct-action tactics (monkeywrenching, </w:t>
            </w:r>
          </w:p>
          <w:p w14:paraId="30A51366" w14:textId="196FEDD0" w:rsidR="000179EC" w:rsidRPr="00266349" w:rsidRDefault="000179EC" w:rsidP="002A1291">
            <w:pPr>
              <w:pStyle w:val="NoSpacing"/>
            </w:pPr>
            <w:r>
              <w:t>ecotage)</w:t>
            </w:r>
            <w:r w:rsidR="000D61FA">
              <w:t xml:space="preserve">, </w:t>
            </w:r>
            <w:r w:rsidR="00127588">
              <w:t xml:space="preserve">shock factor in </w:t>
            </w:r>
            <w:r w:rsidR="000D61FA">
              <w:t>media campaigns</w:t>
            </w:r>
          </w:p>
        </w:tc>
        <w:tc>
          <w:tcPr>
            <w:tcW w:w="1468" w:type="pct"/>
            <w:tcBorders>
              <w:left w:val="nil"/>
              <w:right w:val="nil"/>
            </w:tcBorders>
          </w:tcPr>
          <w:p w14:paraId="47E5F5AA" w14:textId="77777777" w:rsidR="000179EC" w:rsidRDefault="000179EC" w:rsidP="000179EC">
            <w:pPr>
              <w:pStyle w:val="NoSpacing"/>
              <w:jc w:val="center"/>
            </w:pPr>
            <w:r>
              <w:t>Eco-villages</w:t>
            </w:r>
          </w:p>
          <w:p w14:paraId="5C0E4AC8" w14:textId="77777777" w:rsidR="000179EC" w:rsidRDefault="000179EC" w:rsidP="000179EC">
            <w:pPr>
              <w:pStyle w:val="NoSpacing"/>
              <w:jc w:val="center"/>
            </w:pPr>
            <w:r>
              <w:t>Eco-schools</w:t>
            </w:r>
          </w:p>
          <w:p w14:paraId="2B57B432" w14:textId="77777777" w:rsidR="000179EC" w:rsidRPr="00266349" w:rsidRDefault="00C34D48" w:rsidP="000179EC">
            <w:pPr>
              <w:pStyle w:val="NoSpacing"/>
              <w:jc w:val="center"/>
            </w:pPr>
            <w:hyperlink r:id="rId57" w:history="1">
              <w:r w:rsidR="000179EC" w:rsidRPr="00A46CAB">
                <w:rPr>
                  <w:rStyle w:val="Hyperlink"/>
                </w:rPr>
                <w:t>Ecological Economics</w:t>
              </w:r>
            </w:hyperlink>
          </w:p>
        </w:tc>
        <w:tc>
          <w:tcPr>
            <w:tcW w:w="1230" w:type="pct"/>
            <w:tcBorders>
              <w:left w:val="nil"/>
            </w:tcBorders>
          </w:tcPr>
          <w:p w14:paraId="5EA8BE53" w14:textId="77777777" w:rsidR="000179EC" w:rsidRDefault="000179EC" w:rsidP="000179EC">
            <w:pPr>
              <w:pStyle w:val="NoSpacing"/>
              <w:jc w:val="right"/>
            </w:pPr>
            <w:r>
              <w:t xml:space="preserve">Dialogue, </w:t>
            </w:r>
            <w:r w:rsidRPr="00266349">
              <w:t>Lobbying</w:t>
            </w:r>
          </w:p>
          <w:p w14:paraId="0A9A6008" w14:textId="77777777" w:rsidR="000179EC" w:rsidRDefault="000179EC" w:rsidP="000179EC">
            <w:pPr>
              <w:pStyle w:val="NoSpacing"/>
              <w:jc w:val="right"/>
            </w:pPr>
            <w:r>
              <w:t>Earth Hour</w:t>
            </w:r>
          </w:p>
          <w:p w14:paraId="5F62B945" w14:textId="77777777" w:rsidR="000179EC" w:rsidRPr="0087262A" w:rsidRDefault="000179EC" w:rsidP="000179EC">
            <w:pPr>
              <w:pStyle w:val="NoSpacing"/>
              <w:jc w:val="right"/>
            </w:pPr>
            <w:r>
              <w:t xml:space="preserve">Corporate Social Responsibility </w:t>
            </w:r>
          </w:p>
        </w:tc>
      </w:tr>
    </w:tbl>
    <w:p w14:paraId="0DD8900E" w14:textId="77777777" w:rsidR="00C33239" w:rsidRDefault="00C33239" w:rsidP="004F46A2">
      <w:pPr>
        <w:rPr>
          <w:rFonts w:asciiTheme="majorHAnsi" w:eastAsiaTheme="majorEastAsia" w:hAnsiTheme="majorHAnsi" w:cstheme="majorBidi"/>
          <w:b/>
          <w:bCs/>
          <w:color w:val="345A8A" w:themeColor="accent1" w:themeShade="B5"/>
          <w:sz w:val="32"/>
          <w:szCs w:val="32"/>
        </w:rPr>
      </w:pPr>
    </w:p>
    <w:p w14:paraId="132E8698" w14:textId="4C093722" w:rsidR="007067D1" w:rsidRDefault="00C33239" w:rsidP="004003F8">
      <w:pPr>
        <w:rPr>
          <w:sz w:val="24"/>
        </w:rPr>
      </w:pPr>
      <w:r w:rsidRPr="00C33239">
        <w:rPr>
          <w:sz w:val="24"/>
        </w:rPr>
        <w:t xml:space="preserve">One major </w:t>
      </w:r>
      <w:r w:rsidR="00B27716">
        <w:rPr>
          <w:sz w:val="24"/>
        </w:rPr>
        <w:t>difference in p</w:t>
      </w:r>
      <w:r>
        <w:rPr>
          <w:sz w:val="24"/>
        </w:rPr>
        <w:t xml:space="preserve">hilosophy is in how groups define </w:t>
      </w:r>
      <w:r w:rsidRPr="00C33239">
        <w:rPr>
          <w:sz w:val="24"/>
        </w:rPr>
        <w:t>the moral</w:t>
      </w:r>
      <w:r w:rsidRPr="00C33239">
        <w:rPr>
          <w:rFonts w:cs="Arial"/>
          <w:sz w:val="28"/>
          <w:szCs w:val="24"/>
        </w:rPr>
        <w:t xml:space="preserve"> </w:t>
      </w:r>
      <w:r w:rsidRPr="004F46A2">
        <w:rPr>
          <w:rFonts w:cs="Arial"/>
          <w:sz w:val="24"/>
          <w:szCs w:val="24"/>
        </w:rPr>
        <w:t>relationship between humans and</w:t>
      </w:r>
      <w:r>
        <w:rPr>
          <w:rFonts w:cs="Arial"/>
          <w:sz w:val="24"/>
          <w:szCs w:val="24"/>
        </w:rPr>
        <w:t xml:space="preserve"> the natural environment.  E</w:t>
      </w:r>
      <w:r>
        <w:rPr>
          <w:sz w:val="24"/>
        </w:rPr>
        <w:t xml:space="preserve">nvironmental ethics answers questions of value.  </w:t>
      </w:r>
    </w:p>
    <w:p w14:paraId="7881F33A" w14:textId="62E1903C" w:rsidR="004003F8" w:rsidRPr="007067D1" w:rsidRDefault="00C33239" w:rsidP="007067D1">
      <w:pPr>
        <w:pStyle w:val="ListParagraph"/>
        <w:numPr>
          <w:ilvl w:val="0"/>
          <w:numId w:val="12"/>
        </w:numPr>
        <w:rPr>
          <w:rFonts w:cs="Arial"/>
          <w:sz w:val="24"/>
          <w:szCs w:val="24"/>
        </w:rPr>
      </w:pPr>
      <w:r w:rsidRPr="007067D1">
        <w:rPr>
          <w:rFonts w:cs="Arial"/>
          <w:sz w:val="24"/>
          <w:szCs w:val="24"/>
        </w:rPr>
        <w:t>Anthropocentrism values</w:t>
      </w:r>
      <w:r w:rsidR="009746A4" w:rsidRPr="007067D1">
        <w:rPr>
          <w:rFonts w:cs="Arial"/>
          <w:sz w:val="24"/>
          <w:szCs w:val="24"/>
        </w:rPr>
        <w:t xml:space="preserve"> nature </w:t>
      </w:r>
      <w:r w:rsidRPr="007067D1">
        <w:rPr>
          <w:rFonts w:cs="Arial"/>
          <w:sz w:val="24"/>
          <w:szCs w:val="24"/>
        </w:rPr>
        <w:t>in terms</w:t>
      </w:r>
      <w:r w:rsidR="009746A4" w:rsidRPr="007067D1">
        <w:rPr>
          <w:rFonts w:cs="Arial"/>
          <w:sz w:val="24"/>
          <w:szCs w:val="24"/>
        </w:rPr>
        <w:t xml:space="preserve"> of material or physical benefits it can provide for humans.  Humans are the sole bearers of intrinsic value and all other living things are there to sustain humanity’s existence</w:t>
      </w:r>
      <w:r w:rsidR="008A643A" w:rsidRPr="007067D1">
        <w:rPr>
          <w:rFonts w:cs="Arial"/>
          <w:sz w:val="24"/>
          <w:szCs w:val="24"/>
        </w:rPr>
        <w:t xml:space="preserve"> </w:t>
      </w:r>
      <w:r w:rsidR="009746A4" w:rsidRPr="007067D1">
        <w:rPr>
          <w:rFonts w:cs="Arial"/>
          <w:sz w:val="24"/>
          <w:szCs w:val="24"/>
        </w:rPr>
        <w:t>(MacKinnon 2007, p. 331).</w:t>
      </w:r>
      <w:r w:rsidRPr="007067D1">
        <w:rPr>
          <w:rFonts w:cs="Arial"/>
          <w:sz w:val="24"/>
          <w:szCs w:val="24"/>
        </w:rPr>
        <w:t xml:space="preserve">  </w:t>
      </w:r>
      <w:r w:rsidR="009746A4" w:rsidRPr="007067D1">
        <w:rPr>
          <w:rFonts w:cs="Arial"/>
          <w:sz w:val="24"/>
          <w:szCs w:val="24"/>
        </w:rPr>
        <w:t>Mainstream environmentalism usuall</w:t>
      </w:r>
      <w:r w:rsidR="007067D1">
        <w:rPr>
          <w:rFonts w:cs="Arial"/>
          <w:sz w:val="24"/>
          <w:szCs w:val="24"/>
        </w:rPr>
        <w:t>y follow this ethical viewpoint,</w:t>
      </w:r>
      <w:r w:rsidR="009746A4" w:rsidRPr="007067D1">
        <w:rPr>
          <w:rFonts w:cs="Arial"/>
          <w:sz w:val="24"/>
          <w:szCs w:val="24"/>
        </w:rPr>
        <w:t xml:space="preserve"> </w:t>
      </w:r>
      <w:r w:rsidR="007067D1">
        <w:rPr>
          <w:rFonts w:cs="Arial"/>
          <w:sz w:val="24"/>
          <w:szCs w:val="24"/>
        </w:rPr>
        <w:t>using</w:t>
      </w:r>
      <w:r w:rsidR="007067D1" w:rsidRPr="007067D1">
        <w:rPr>
          <w:rFonts w:cs="Arial"/>
          <w:sz w:val="24"/>
          <w:szCs w:val="24"/>
        </w:rPr>
        <w:t xml:space="preserve"> conventional social and political processes to achieve environmental goals</w:t>
      </w:r>
      <w:r w:rsidR="007067D1">
        <w:rPr>
          <w:rFonts w:cs="Arial"/>
          <w:sz w:val="24"/>
          <w:szCs w:val="24"/>
        </w:rPr>
        <w:t xml:space="preserve"> and steering clear of contentious issue in order to court the support of powerful forces in legislation and industry</w:t>
      </w:r>
      <w:r w:rsidR="007067D1" w:rsidRPr="007067D1">
        <w:rPr>
          <w:rFonts w:cs="Arial"/>
          <w:sz w:val="24"/>
          <w:szCs w:val="24"/>
        </w:rPr>
        <w:t xml:space="preserve">.  </w:t>
      </w:r>
      <w:r w:rsidR="007067D1">
        <w:rPr>
          <w:rFonts w:cs="Arial"/>
          <w:sz w:val="24"/>
          <w:szCs w:val="24"/>
        </w:rPr>
        <w:t>While in the 1960s, environmentalism per se was heretical, i</w:t>
      </w:r>
      <w:r w:rsidR="004003F8" w:rsidRPr="007067D1">
        <w:rPr>
          <w:rFonts w:cs="Arial"/>
          <w:sz w:val="24"/>
          <w:szCs w:val="24"/>
        </w:rPr>
        <w:t xml:space="preserve">n the 1980s, </w:t>
      </w:r>
      <w:r w:rsidR="00B27716">
        <w:rPr>
          <w:rFonts w:cs="Arial"/>
          <w:sz w:val="24"/>
          <w:szCs w:val="24"/>
        </w:rPr>
        <w:t>it had</w:t>
      </w:r>
      <w:r w:rsidR="007067D1">
        <w:rPr>
          <w:rFonts w:cs="Arial"/>
          <w:sz w:val="24"/>
          <w:szCs w:val="24"/>
        </w:rPr>
        <w:t xml:space="preserve"> become</w:t>
      </w:r>
      <w:r w:rsidR="004003F8" w:rsidRPr="007067D1">
        <w:rPr>
          <w:rFonts w:cs="Arial"/>
          <w:sz w:val="24"/>
          <w:szCs w:val="24"/>
        </w:rPr>
        <w:t xml:space="preserve"> mainstream</w:t>
      </w:r>
      <w:r w:rsidR="007067D1">
        <w:rPr>
          <w:rFonts w:cs="Arial"/>
          <w:sz w:val="24"/>
          <w:szCs w:val="24"/>
        </w:rPr>
        <w:t>, with</w:t>
      </w:r>
      <w:r w:rsidR="004003F8" w:rsidRPr="007067D1">
        <w:rPr>
          <w:rFonts w:cs="Arial"/>
          <w:sz w:val="24"/>
          <w:szCs w:val="24"/>
        </w:rPr>
        <w:t xml:space="preserve"> environmental organisations</w:t>
      </w:r>
      <w:r w:rsidR="007067D1">
        <w:rPr>
          <w:rFonts w:cs="Arial"/>
          <w:sz w:val="24"/>
          <w:szCs w:val="24"/>
        </w:rPr>
        <w:t xml:space="preserve"> being invited</w:t>
      </w:r>
      <w:r w:rsidR="004003F8" w:rsidRPr="007067D1">
        <w:rPr>
          <w:rFonts w:cs="Arial"/>
          <w:sz w:val="24"/>
          <w:szCs w:val="24"/>
        </w:rPr>
        <w:t xml:space="preserve"> into resource management committees and government task forces.</w:t>
      </w:r>
      <w:r w:rsidR="007067D1">
        <w:rPr>
          <w:rFonts w:cs="Arial"/>
          <w:sz w:val="24"/>
          <w:szCs w:val="24"/>
        </w:rPr>
        <w:t xml:space="preserve">  </w:t>
      </w:r>
      <w:r w:rsidR="007067D1" w:rsidRPr="007067D1">
        <w:rPr>
          <w:rFonts w:cs="Arial"/>
          <w:sz w:val="24"/>
          <w:szCs w:val="24"/>
        </w:rPr>
        <w:t xml:space="preserve"> </w:t>
      </w:r>
    </w:p>
    <w:p w14:paraId="17CECCA5" w14:textId="77777777" w:rsidR="00BA69E9" w:rsidRDefault="00BA69E9" w:rsidP="00BA69E9">
      <w:pPr>
        <w:pStyle w:val="ListParagraph"/>
        <w:rPr>
          <w:sz w:val="24"/>
          <w:szCs w:val="24"/>
        </w:rPr>
      </w:pPr>
    </w:p>
    <w:p w14:paraId="6A068ECD" w14:textId="19CA2C36" w:rsidR="00380ECD" w:rsidRDefault="007067D1" w:rsidP="002F2968">
      <w:pPr>
        <w:pStyle w:val="ListParagraph"/>
        <w:numPr>
          <w:ilvl w:val="0"/>
          <w:numId w:val="12"/>
        </w:numPr>
        <w:rPr>
          <w:sz w:val="24"/>
          <w:szCs w:val="24"/>
        </w:rPr>
      </w:pPr>
      <w:r w:rsidRPr="002F2968">
        <w:rPr>
          <w:sz w:val="24"/>
          <w:szCs w:val="24"/>
        </w:rPr>
        <w:t>Ecocentrism values</w:t>
      </w:r>
      <w:r w:rsidR="004F46A2" w:rsidRPr="002F2968">
        <w:rPr>
          <w:sz w:val="24"/>
          <w:szCs w:val="24"/>
        </w:rPr>
        <w:t xml:space="preserve"> nature for its own sake, recognizes a nature-centered system of values, and extends the inherent worth to all living things regardless of their usefulness to humans (MacKinnon2007, p. 336).</w:t>
      </w:r>
      <w:r w:rsidRPr="002F2968">
        <w:rPr>
          <w:sz w:val="24"/>
          <w:szCs w:val="24"/>
        </w:rPr>
        <w:t xml:space="preserve">  </w:t>
      </w:r>
      <w:r w:rsidR="009746A4" w:rsidRPr="002F2968">
        <w:rPr>
          <w:sz w:val="24"/>
          <w:szCs w:val="24"/>
        </w:rPr>
        <w:t>Radical environmentalism</w:t>
      </w:r>
      <w:r w:rsidRPr="002F2968">
        <w:rPr>
          <w:sz w:val="24"/>
          <w:szCs w:val="24"/>
        </w:rPr>
        <w:t xml:space="preserve"> is perceived</w:t>
      </w:r>
      <w:r w:rsidR="009746A4" w:rsidRPr="002F2968">
        <w:rPr>
          <w:sz w:val="24"/>
          <w:szCs w:val="24"/>
        </w:rPr>
        <w:t xml:space="preserve"> as a reaction</w:t>
      </w:r>
      <w:r w:rsidR="00BA69E9">
        <w:rPr>
          <w:sz w:val="24"/>
          <w:szCs w:val="24"/>
        </w:rPr>
        <w:t xml:space="preserve"> to the failure of conventional</w:t>
      </w:r>
      <w:r w:rsidR="009746A4" w:rsidRPr="002F2968">
        <w:rPr>
          <w:sz w:val="24"/>
          <w:szCs w:val="24"/>
        </w:rPr>
        <w:t xml:space="preserve"> environmentalist advocacy to protect natural resources against degradation.</w:t>
      </w:r>
      <w:r w:rsidR="004003F8" w:rsidRPr="002F2968">
        <w:rPr>
          <w:sz w:val="24"/>
          <w:szCs w:val="24"/>
        </w:rPr>
        <w:t xml:space="preserve"> </w:t>
      </w:r>
      <w:r w:rsidRPr="002F2968">
        <w:rPr>
          <w:sz w:val="24"/>
          <w:szCs w:val="24"/>
        </w:rPr>
        <w:t xml:space="preserve"> </w:t>
      </w:r>
      <w:r w:rsidR="00380ECD">
        <w:rPr>
          <w:sz w:val="24"/>
          <w:szCs w:val="24"/>
        </w:rPr>
        <w:t>Radical ecofeminism views the “rape of women” and the “rape of Mother Nature” as coming from the same root cause: a</w:t>
      </w:r>
      <w:r w:rsidR="0029095F">
        <w:rPr>
          <w:sz w:val="24"/>
          <w:szCs w:val="24"/>
        </w:rPr>
        <w:t>n inherently oppressive</w:t>
      </w:r>
      <w:r w:rsidR="00380ECD">
        <w:rPr>
          <w:sz w:val="24"/>
          <w:szCs w:val="24"/>
        </w:rPr>
        <w:t xml:space="preserve"> </w:t>
      </w:r>
      <w:r w:rsidR="0029095F">
        <w:rPr>
          <w:sz w:val="24"/>
          <w:szCs w:val="24"/>
        </w:rPr>
        <w:t>system which is patriarchal and heirarchical.  Thus to embrace Nature is also to liberate women by changing the social status of both.</w:t>
      </w:r>
    </w:p>
    <w:p w14:paraId="7C7435A0" w14:textId="77777777" w:rsidR="00380ECD" w:rsidRDefault="00380ECD" w:rsidP="00380ECD">
      <w:pPr>
        <w:pStyle w:val="ListParagraph"/>
        <w:rPr>
          <w:sz w:val="24"/>
          <w:szCs w:val="24"/>
        </w:rPr>
      </w:pPr>
    </w:p>
    <w:p w14:paraId="405B5488" w14:textId="605C912E" w:rsidR="002F2968" w:rsidRPr="002F2968" w:rsidRDefault="007067D1" w:rsidP="00380ECD">
      <w:pPr>
        <w:pStyle w:val="ListParagraph"/>
        <w:rPr>
          <w:sz w:val="24"/>
          <w:szCs w:val="24"/>
        </w:rPr>
      </w:pPr>
      <w:r w:rsidRPr="002F2968">
        <w:rPr>
          <w:sz w:val="24"/>
          <w:szCs w:val="24"/>
        </w:rPr>
        <w:t>Many radical organizations use attention-calling</w:t>
      </w:r>
      <w:r w:rsidR="002F2968" w:rsidRPr="002F2968">
        <w:rPr>
          <w:sz w:val="24"/>
          <w:szCs w:val="24"/>
        </w:rPr>
        <w:t>,</w:t>
      </w:r>
      <w:r w:rsidRPr="002F2968">
        <w:rPr>
          <w:sz w:val="24"/>
          <w:szCs w:val="24"/>
        </w:rPr>
        <w:t xml:space="preserve"> headline-friendly </w:t>
      </w:r>
      <w:r w:rsidR="002F2968" w:rsidRPr="002F2968">
        <w:rPr>
          <w:sz w:val="24"/>
          <w:szCs w:val="24"/>
        </w:rPr>
        <w:t>protest actions</w:t>
      </w:r>
      <w:r w:rsidRPr="002F2968">
        <w:rPr>
          <w:sz w:val="24"/>
          <w:szCs w:val="24"/>
        </w:rPr>
        <w:t xml:space="preserve"> such as </w:t>
      </w:r>
      <w:r w:rsidR="002F2968" w:rsidRPr="002F2968">
        <w:rPr>
          <w:sz w:val="24"/>
          <w:szCs w:val="24"/>
        </w:rPr>
        <w:t xml:space="preserve">chaining the activists to the gates of government agencies, putting activists in the line of harpoon fire as protest against whale hunting, </w:t>
      </w:r>
      <w:hyperlink r:id="rId58" w:history="1">
        <w:r w:rsidR="002F2968" w:rsidRPr="000D61FA">
          <w:rPr>
            <w:rStyle w:val="Hyperlink"/>
            <w:sz w:val="24"/>
            <w:szCs w:val="24"/>
          </w:rPr>
          <w:t>protesting sans clothing</w:t>
        </w:r>
      </w:hyperlink>
      <w:r w:rsidR="000D61FA">
        <w:rPr>
          <w:sz w:val="24"/>
          <w:szCs w:val="24"/>
        </w:rPr>
        <w:t xml:space="preserve"> as advocacy for animal rights</w:t>
      </w:r>
      <w:r w:rsidR="002F2968" w:rsidRPr="002F2968">
        <w:rPr>
          <w:sz w:val="24"/>
          <w:szCs w:val="24"/>
        </w:rPr>
        <w:t xml:space="preserve">, and so on.  Ecotage is also an option, such as what happened in </w:t>
      </w:r>
      <w:hyperlink r:id="rId59" w:history="1">
        <w:r w:rsidR="002F2968" w:rsidRPr="002F2968">
          <w:rPr>
            <w:rStyle w:val="Hyperlink"/>
            <w:rFonts w:cs="Arial"/>
            <w:sz w:val="24"/>
            <w:szCs w:val="24"/>
          </w:rPr>
          <w:t>GMO eggplant field trials in Laguna last 2011</w:t>
        </w:r>
      </w:hyperlink>
      <w:r w:rsidR="002F2968" w:rsidRPr="002F2968">
        <w:rPr>
          <w:sz w:val="24"/>
          <w:szCs w:val="24"/>
        </w:rPr>
        <w:t xml:space="preserve">. </w:t>
      </w:r>
      <w:r w:rsidR="004003F8" w:rsidRPr="002F2968">
        <w:rPr>
          <w:sz w:val="24"/>
          <w:szCs w:val="24"/>
        </w:rPr>
        <w:t xml:space="preserve"> </w:t>
      </w:r>
    </w:p>
    <w:p w14:paraId="50717522" w14:textId="77777777" w:rsidR="002F2968" w:rsidRDefault="002F2968" w:rsidP="002F2968">
      <w:pPr>
        <w:pStyle w:val="ListParagraph"/>
        <w:rPr>
          <w:rFonts w:cs="Arial"/>
          <w:sz w:val="24"/>
          <w:szCs w:val="24"/>
        </w:rPr>
      </w:pPr>
    </w:p>
    <w:p w14:paraId="569F3EAB" w14:textId="740B2139" w:rsidR="00F20204" w:rsidRPr="002F2968" w:rsidRDefault="002F2968" w:rsidP="002F2968">
      <w:pPr>
        <w:pStyle w:val="ListParagraph"/>
        <w:numPr>
          <w:ilvl w:val="0"/>
          <w:numId w:val="12"/>
        </w:numPr>
        <w:rPr>
          <w:rFonts w:cs="Arial"/>
          <w:sz w:val="24"/>
          <w:szCs w:val="24"/>
        </w:rPr>
      </w:pPr>
      <w:r>
        <w:rPr>
          <w:rFonts w:cs="Arial"/>
          <w:sz w:val="24"/>
          <w:szCs w:val="24"/>
        </w:rPr>
        <w:t xml:space="preserve">A third ethical approach is stewardship, which places </w:t>
      </w:r>
      <w:r w:rsidRPr="002F2968">
        <w:rPr>
          <w:rFonts w:cs="Arial"/>
          <w:sz w:val="24"/>
          <w:szCs w:val="24"/>
        </w:rPr>
        <w:t xml:space="preserve">humanity not </w:t>
      </w:r>
      <w:r>
        <w:rPr>
          <w:rFonts w:cs="Arial"/>
          <w:sz w:val="24"/>
          <w:szCs w:val="24"/>
        </w:rPr>
        <w:t xml:space="preserve">at </w:t>
      </w:r>
      <w:r w:rsidRPr="002F2968">
        <w:rPr>
          <w:rFonts w:cs="Arial"/>
          <w:sz w:val="24"/>
          <w:szCs w:val="24"/>
        </w:rPr>
        <w:t>the center of life on earth, but part of nature</w:t>
      </w:r>
      <w:r>
        <w:rPr>
          <w:rFonts w:cs="Arial"/>
          <w:sz w:val="24"/>
          <w:szCs w:val="24"/>
        </w:rPr>
        <w:t>.  Being humans, we perceive value through human eyes, but recognize our r</w:t>
      </w:r>
      <w:r w:rsidR="00F20204" w:rsidRPr="002F2968">
        <w:rPr>
          <w:rFonts w:cs="Arial"/>
          <w:sz w:val="24"/>
          <w:szCs w:val="24"/>
        </w:rPr>
        <w:t>esponsibility based on knowledge of ecological principles in a networked</w:t>
      </w:r>
      <w:r w:rsidR="00380ECD">
        <w:rPr>
          <w:rFonts w:cs="Arial"/>
          <w:sz w:val="24"/>
          <w:szCs w:val="24"/>
        </w:rPr>
        <w:t>, reciprocating environment.  The main tenet is thus: “o</w:t>
      </w:r>
      <w:r w:rsidR="00F20204" w:rsidRPr="002F2968">
        <w:rPr>
          <w:rFonts w:cs="Arial"/>
          <w:sz w:val="24"/>
          <w:szCs w:val="24"/>
        </w:rPr>
        <w:t xml:space="preserve">ne species’ waste is another species’ dinner.”  </w:t>
      </w:r>
      <w:r w:rsidR="00380ECD">
        <w:rPr>
          <w:rFonts w:cs="Arial"/>
          <w:sz w:val="24"/>
          <w:szCs w:val="24"/>
        </w:rPr>
        <w:t>Humanity should live (work, act, do, grow, and be</w:t>
      </w:r>
      <w:r w:rsidR="00F20204" w:rsidRPr="002F2968">
        <w:rPr>
          <w:rFonts w:cs="Arial"/>
          <w:sz w:val="24"/>
          <w:szCs w:val="24"/>
        </w:rPr>
        <w:t>) with these principles – and constraints – in mind.</w:t>
      </w:r>
    </w:p>
    <w:p w14:paraId="77C86A90" w14:textId="0684CA89" w:rsidR="00A46CAB" w:rsidRPr="004F46A2" w:rsidRDefault="00065149" w:rsidP="00380ECD">
      <w:pPr>
        <w:ind w:left="720"/>
        <w:rPr>
          <w:rFonts w:cs="Arial"/>
          <w:sz w:val="24"/>
          <w:szCs w:val="24"/>
        </w:rPr>
      </w:pPr>
      <w:r>
        <w:rPr>
          <w:rFonts w:cs="Arial"/>
          <w:sz w:val="24"/>
          <w:szCs w:val="24"/>
        </w:rPr>
        <w:t>Ecoliteracy is a movement that embraces stewardship.</w:t>
      </w:r>
      <w:r w:rsidR="00A46CAB">
        <w:rPr>
          <w:rFonts w:cs="Arial"/>
          <w:sz w:val="24"/>
          <w:szCs w:val="24"/>
        </w:rPr>
        <w:t xml:space="preserve">  </w:t>
      </w:r>
      <w:r>
        <w:rPr>
          <w:rFonts w:cs="Arial"/>
          <w:sz w:val="24"/>
          <w:szCs w:val="24"/>
        </w:rPr>
        <w:t>It is predicated on k</w:t>
      </w:r>
      <w:r w:rsidR="00A46CAB">
        <w:rPr>
          <w:rFonts w:cs="Arial"/>
          <w:sz w:val="24"/>
          <w:szCs w:val="24"/>
        </w:rPr>
        <w:t xml:space="preserve">nowledge of how Nature sustains life, and sustainability predicates </w:t>
      </w:r>
      <w:r w:rsidR="00A46CAB" w:rsidRPr="00A46CAB">
        <w:rPr>
          <w:rFonts w:cs="Arial"/>
          <w:sz w:val="24"/>
          <w:szCs w:val="24"/>
        </w:rPr>
        <w:t>our ability to understand the basic principles of ecology and to live accordingly.</w:t>
      </w:r>
      <w:r w:rsidR="00A46CAB">
        <w:rPr>
          <w:rFonts w:cs="Arial"/>
          <w:sz w:val="24"/>
          <w:szCs w:val="24"/>
        </w:rPr>
        <w:t xml:space="preserve">  Situated at the confluence of streams of indigenous people, systems theory, dynamic communities, </w:t>
      </w:r>
      <w:r w:rsidR="001145F3">
        <w:rPr>
          <w:rFonts w:cs="Arial"/>
          <w:sz w:val="24"/>
          <w:szCs w:val="24"/>
        </w:rPr>
        <w:t>and place-based education,</w:t>
      </w:r>
      <w:r w:rsidR="00A46CAB">
        <w:rPr>
          <w:rFonts w:cs="Arial"/>
          <w:sz w:val="24"/>
          <w:szCs w:val="24"/>
        </w:rPr>
        <w:t xml:space="preserve"> </w:t>
      </w:r>
      <w:r w:rsidR="001145F3">
        <w:rPr>
          <w:rFonts w:cs="Arial"/>
          <w:sz w:val="24"/>
          <w:szCs w:val="24"/>
        </w:rPr>
        <w:t>it offers a</w:t>
      </w:r>
      <w:r w:rsidR="004003F8">
        <w:rPr>
          <w:rFonts w:cs="Arial"/>
          <w:sz w:val="24"/>
          <w:szCs w:val="24"/>
        </w:rPr>
        <w:t xml:space="preserve"> critique of current educational practices and to commit time to </w:t>
      </w:r>
      <w:r w:rsidR="004003F8" w:rsidRPr="004003F8">
        <w:rPr>
          <w:rFonts w:cs="Arial"/>
          <w:sz w:val="24"/>
          <w:szCs w:val="24"/>
        </w:rPr>
        <w:t>the study of natural systems roughly in the manner in which we experience them</w:t>
      </w:r>
      <w:r w:rsidR="004003F8">
        <w:rPr>
          <w:rFonts w:cs="Arial"/>
          <w:sz w:val="24"/>
          <w:szCs w:val="24"/>
        </w:rPr>
        <w:t>.</w:t>
      </w:r>
    </w:p>
    <w:p w14:paraId="67C42B22" w14:textId="517D3D81" w:rsidR="001145F3" w:rsidRPr="001145F3" w:rsidRDefault="00065149" w:rsidP="00065149">
      <w:pPr>
        <w:pStyle w:val="ListParagraph"/>
        <w:ind w:left="1440"/>
        <w:rPr>
          <w:rFonts w:cs="Arial"/>
          <w:noProof/>
          <w:sz w:val="24"/>
          <w:szCs w:val="24"/>
        </w:rPr>
      </w:pPr>
      <w:r>
        <w:rPr>
          <w:rFonts w:cs="Arial"/>
          <w:sz w:val="24"/>
          <w:szCs w:val="24"/>
        </w:rPr>
        <w:t>“</w:t>
      </w:r>
      <w:r w:rsidR="004003F8" w:rsidRPr="004003F8">
        <w:rPr>
          <w:rFonts w:cs="Arial"/>
          <w:sz w:val="24"/>
          <w:szCs w:val="24"/>
        </w:rPr>
        <w:t>We do not organize education the way we sense the world. If we did, we would have departments of Sky, Landscape, Water, Wind, Sounds, Time, Seashores, Swamps, and Rivers. Instead we’ve organized education like mailbox pigeonholes, by disciplines that are abstractions organized for</w:t>
      </w:r>
      <w:r w:rsidR="004003F8" w:rsidRPr="00D263CF">
        <w:rPr>
          <w:rFonts w:cs="Arial"/>
          <w:color w:val="548DD4" w:themeColor="text2" w:themeTint="99"/>
          <w:sz w:val="24"/>
          <w:szCs w:val="24"/>
        </w:rPr>
        <w:t xml:space="preserve"> </w:t>
      </w:r>
      <w:r w:rsidR="004003F8" w:rsidRPr="004003F8">
        <w:rPr>
          <w:rFonts w:cs="Arial"/>
          <w:sz w:val="24"/>
          <w:szCs w:val="24"/>
        </w:rPr>
        <w:t>intellectual convenience.</w:t>
      </w:r>
      <w:r w:rsidR="004003F8">
        <w:rPr>
          <w:rFonts w:cs="Arial"/>
          <w:noProof/>
          <w:sz w:val="24"/>
          <w:szCs w:val="24"/>
        </w:rPr>
        <w:t xml:space="preserve">  (Center for Ecoliteracy, 2015)</w:t>
      </w:r>
      <w:r>
        <w:rPr>
          <w:rFonts w:cs="Arial"/>
          <w:noProof/>
          <w:sz w:val="24"/>
          <w:szCs w:val="24"/>
        </w:rPr>
        <w:t>”</w:t>
      </w:r>
    </w:p>
    <w:p w14:paraId="609034A4" w14:textId="0A913501" w:rsidR="00360EF9" w:rsidRPr="00360EF9" w:rsidRDefault="00BA69E9" w:rsidP="00360EF9">
      <w:pPr>
        <w:rPr>
          <w:rFonts w:cs="Arial"/>
          <w:sz w:val="24"/>
          <w:szCs w:val="24"/>
        </w:rPr>
      </w:pPr>
      <w:r>
        <w:rPr>
          <w:rFonts w:cs="Arial"/>
          <w:sz w:val="24"/>
          <w:szCs w:val="24"/>
        </w:rPr>
        <w:t xml:space="preserve">These philosophies play out not only in the political arenas, </w:t>
      </w:r>
      <w:r w:rsidR="00E7785E">
        <w:rPr>
          <w:rFonts w:cs="Arial"/>
          <w:sz w:val="24"/>
          <w:szCs w:val="24"/>
        </w:rPr>
        <w:t>they are important</w:t>
      </w:r>
      <w:r>
        <w:rPr>
          <w:rFonts w:cs="Arial"/>
          <w:sz w:val="24"/>
          <w:szCs w:val="24"/>
        </w:rPr>
        <w:t xml:space="preserve"> in the values and beliefs we hold and which we use in making everyday decisions.   When we consider our ethical relationship with Nature – in theory --  do we subscribe to the ecocentric, anthropocentric, or stewardship point of view?  Or are we philosophical pluralists:  preferring not to subscribe to any one perspective, and open to the practical suggestions of all three?  How well do our philosophical beliefs tie up with the way we live our everyday </w:t>
      </w:r>
      <w:r w:rsidR="00E7785E">
        <w:rPr>
          <w:rFonts w:cs="Arial"/>
          <w:sz w:val="24"/>
          <w:szCs w:val="24"/>
        </w:rPr>
        <w:t>decisions and actions</w:t>
      </w:r>
      <w:r>
        <w:rPr>
          <w:rFonts w:cs="Arial"/>
          <w:sz w:val="24"/>
          <w:szCs w:val="24"/>
        </w:rPr>
        <w:t>?</w:t>
      </w:r>
    </w:p>
    <w:p w14:paraId="32FA8834" w14:textId="5CA84E8B" w:rsidR="00360EF9" w:rsidRDefault="00360EF9" w:rsidP="00FF40F3">
      <w:pPr>
        <w:pStyle w:val="ListParagraph"/>
        <w:ind w:left="0"/>
        <w:rPr>
          <w:rFonts w:cs="Arial"/>
        </w:rPr>
      </w:pPr>
      <w:r>
        <w:rPr>
          <w:noProof/>
        </w:rPr>
        <mc:AlternateContent>
          <mc:Choice Requires="wps">
            <w:drawing>
              <wp:inline distT="0" distB="0" distL="0" distR="0" wp14:anchorId="2575D19D" wp14:editId="25FA52DA">
                <wp:extent cx="5511800" cy="3951605"/>
                <wp:effectExtent l="0" t="0" r="25400" b="36195"/>
                <wp:docPr id="13" name="Text Box 13"/>
                <wp:cNvGraphicFramePr/>
                <a:graphic xmlns:a="http://schemas.openxmlformats.org/drawingml/2006/main">
                  <a:graphicData uri="http://schemas.microsoft.com/office/word/2010/wordprocessingShape">
                    <wps:wsp>
                      <wps:cNvSpPr txBox="1"/>
                      <wps:spPr>
                        <a:xfrm>
                          <a:off x="0" y="0"/>
                          <a:ext cx="5511800" cy="3951605"/>
                        </a:xfrm>
                        <a:prstGeom prst="rect">
                          <a:avLst/>
                        </a:prstGeom>
                        <a:ln/>
                        <a:extLst>
                          <a:ext uri="{C572A759-6A51-4108-AA02-DFA0A04FC94B}">
                            <ma14:wrappingTextBoxFlag xmlns:ma14="http://schemas.microsoft.com/office/mac/drawingml/2011/main"/>
                          </a:ext>
                        </a:extLst>
                      </wps:spPr>
                      <wps:style>
                        <a:lnRef idx="2">
                          <a:schemeClr val="accent6"/>
                        </a:lnRef>
                        <a:fillRef idx="1">
                          <a:schemeClr val="lt1"/>
                        </a:fillRef>
                        <a:effectRef idx="0">
                          <a:schemeClr val="accent6"/>
                        </a:effectRef>
                        <a:fontRef idx="minor">
                          <a:schemeClr val="dk1"/>
                        </a:fontRef>
                      </wps:style>
                      <wps:txbx>
                        <w:txbxContent>
                          <w:p w14:paraId="4106EA3E" w14:textId="09191A40" w:rsidR="00C34D48" w:rsidRDefault="00C34D48" w:rsidP="00FF40F3">
                            <w:pPr>
                              <w:pStyle w:val="Heading4"/>
                            </w:pPr>
                            <w:r>
                              <w:t>7.5B.  SAMPLE ACTIVITY: Developing your Ecoliteracy</w:t>
                            </w:r>
                          </w:p>
                          <w:p w14:paraId="415518E0" w14:textId="77777777" w:rsidR="00C34D48" w:rsidRDefault="00C34D48" w:rsidP="005A0109">
                            <w:pPr>
                              <w:pStyle w:val="ListParagraph"/>
                              <w:shd w:val="clear" w:color="auto" w:fill="FFFFFF"/>
                              <w:spacing w:after="0" w:line="240" w:lineRule="auto"/>
                              <w:ind w:left="0"/>
                              <w:rPr>
                                <w:rFonts w:cs="Arial"/>
                                <w:sz w:val="24"/>
                                <w:szCs w:val="24"/>
                              </w:rPr>
                            </w:pPr>
                          </w:p>
                          <w:p w14:paraId="78A826BC" w14:textId="77777777" w:rsidR="00C34D48" w:rsidRDefault="00C34D48" w:rsidP="00FA13AB">
                            <w:r>
                              <w:t xml:space="preserve">In </w:t>
                            </w:r>
                            <w:hyperlink r:id="rId60" w:history="1">
                              <w:r w:rsidRPr="00FA13AB">
                                <w:rPr>
                                  <w:rStyle w:val="Hyperlink"/>
                                </w:rPr>
                                <w:t>Five Ways to Develop Ecoliteracy</w:t>
                              </w:r>
                            </w:hyperlink>
                            <w:r>
                              <w:t xml:space="preserve"> (Goldman et al, 2013), the authors identify the following guidelines with which each of us can increase our ecological IQ and EQ and “cultivate</w:t>
                            </w:r>
                            <w:r w:rsidRPr="00FA13AB">
                              <w:t xml:space="preserve"> the </w:t>
                            </w:r>
                            <w:r w:rsidRPr="00E7785E">
                              <w:rPr>
                                <w:i/>
                              </w:rPr>
                              <w:t>knowledge, empathy, and action</w:t>
                            </w:r>
                            <w:r w:rsidRPr="00FA13AB">
                              <w:t xml:space="preserve"> required for practicing sustainable living</w:t>
                            </w:r>
                            <w:r>
                              <w:t>”:</w:t>
                            </w:r>
                          </w:p>
                          <w:p w14:paraId="65E2E092" w14:textId="77777777" w:rsidR="00C34D48" w:rsidRDefault="00C34D48" w:rsidP="00FA13AB">
                            <w:pPr>
                              <w:pStyle w:val="ListParagraph"/>
                              <w:numPr>
                                <w:ilvl w:val="0"/>
                                <w:numId w:val="13"/>
                              </w:numPr>
                            </w:pPr>
                            <w:r>
                              <w:t>Develop empathy for all forms of Life,</w:t>
                            </w:r>
                          </w:p>
                          <w:p w14:paraId="4BCE3EFE" w14:textId="7FAB2E77" w:rsidR="00C34D48" w:rsidRDefault="00C34D48" w:rsidP="00FA13AB">
                            <w:pPr>
                              <w:pStyle w:val="ListParagraph"/>
                              <w:numPr>
                                <w:ilvl w:val="0"/>
                                <w:numId w:val="13"/>
                              </w:numPr>
                            </w:pPr>
                            <w:r>
                              <w:t>Embrace sustainability as a community practice,</w:t>
                            </w:r>
                          </w:p>
                          <w:p w14:paraId="42537D13" w14:textId="652299E4" w:rsidR="00C34D48" w:rsidRDefault="00C34D48" w:rsidP="00FA13AB">
                            <w:pPr>
                              <w:pStyle w:val="ListParagraph"/>
                              <w:numPr>
                                <w:ilvl w:val="0"/>
                                <w:numId w:val="13"/>
                              </w:numPr>
                            </w:pPr>
                            <w:r>
                              <w:t>Make the invisible ecological consequences to action visible,</w:t>
                            </w:r>
                          </w:p>
                          <w:p w14:paraId="17F223D6" w14:textId="77777777" w:rsidR="00C34D48" w:rsidRDefault="00C34D48" w:rsidP="00FA13AB">
                            <w:pPr>
                              <w:pStyle w:val="ListParagraph"/>
                              <w:numPr>
                                <w:ilvl w:val="0"/>
                                <w:numId w:val="13"/>
                              </w:numPr>
                            </w:pPr>
                            <w:r>
                              <w:t>Anticipate unintended consequences, and</w:t>
                            </w:r>
                          </w:p>
                          <w:p w14:paraId="3F558BBA" w14:textId="77777777" w:rsidR="00C34D48" w:rsidRPr="00FA13AB" w:rsidRDefault="00C34D48" w:rsidP="00FA13AB">
                            <w:pPr>
                              <w:pStyle w:val="ListParagraph"/>
                              <w:numPr>
                                <w:ilvl w:val="0"/>
                                <w:numId w:val="13"/>
                              </w:numPr>
                            </w:pPr>
                            <w:r>
                              <w:t>Understand how nature sustains life.</w:t>
                            </w:r>
                          </w:p>
                          <w:p w14:paraId="4FDE473F" w14:textId="77777777" w:rsidR="00C34D48" w:rsidRDefault="00C34D48" w:rsidP="00FF40F3">
                            <w:pPr>
                              <w:rPr>
                                <w:rFonts w:cs="Arial"/>
                              </w:rPr>
                            </w:pPr>
                            <w:r>
                              <w:rPr>
                                <w:rFonts w:cs="Arial"/>
                              </w:rPr>
                              <w:t xml:space="preserve">Consider your personal beliefs about Nature (the stories you tell yourself about your relationship with nature) and the new ways of thinking that you are learning so far in Science 11.  Also, consider the choices and decisions that you make everyday in how you do what you do, how and what you consume, and why and how you eat what you eat. </w:t>
                            </w:r>
                          </w:p>
                          <w:p w14:paraId="1D600C36" w14:textId="187E1A72" w:rsidR="00C34D48" w:rsidRPr="00ED4479" w:rsidRDefault="00C34D48" w:rsidP="0061317E">
                            <w:pPr>
                              <w:rPr>
                                <w:rFonts w:cs="Arial"/>
                              </w:rPr>
                            </w:pPr>
                            <w:r>
                              <w:rPr>
                                <w:rFonts w:cs="Arial"/>
                              </w:rPr>
                              <w:t>If you were to change the story of your relationship with Nature, how would you change it?  If there is one thing you would change about the way you live your life right now, in order to increase your ecological IQ and EQ, what would it be?  How would you do it?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13" o:spid="_x0000_s1037" type="#_x0000_t202" style="width:434pt;height:311.15pt;visibility:visible;mso-wrap-style:non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" fillcolor="white [3201]" strokecolor="#f79646 [3209]" strokeweight="2pt">
                <v:textbox style="mso-fit-shape-to-text:t">
                  <w:txbxContent>
                    <w:p w14:paraId="4106EA3E" w14:textId="09191A40" w:rsidR="00066335" w:rsidRDefault="00066335" w:rsidP="00FF40F3">
                      <w:pPr>
                        <w:pStyle w:val="Heading4"/>
                      </w:pPr>
                      <w:r>
                        <w:t>7.5B.  SAMPLE ACTIVITY: Developing your Ecoliteracy</w:t>
                      </w:r>
                    </w:p>
                    <w:p w14:paraId="415518E0" w14:textId="77777777" w:rsidR="00066335" w:rsidRDefault="00066335" w:rsidP="005A0109">
                      <w:pPr>
                        <w:pStyle w:val="ListParagraph"/>
                        <w:shd w:val="clear" w:color="auto" w:fill="FFFFFF"/>
                        <w:spacing w:after="0" w:line="240" w:lineRule="auto"/>
                        <w:ind w:left="0"/>
                        <w:rPr>
                          <w:rFonts w:cs="Arial"/>
                          <w:sz w:val="24"/>
                          <w:szCs w:val="24"/>
                        </w:rPr>
                      </w:pPr>
                    </w:p>
                    <w:p w14:paraId="78A826BC" w14:textId="77777777" w:rsidR="00066335" w:rsidRDefault="00066335" w:rsidP="00FA13AB">
                      <w:r>
                        <w:t xml:space="preserve">In </w:t>
                      </w:r>
                      <w:hyperlink r:id="rId77" w:history="1">
                        <w:r w:rsidRPr="00FA13AB">
                          <w:rPr>
                            <w:rStyle w:val="Hyperlink"/>
                          </w:rPr>
                          <w:t>Five Ways to Develop Ecoliteracy</w:t>
                        </w:r>
                      </w:hyperlink>
                      <w:r>
                        <w:t xml:space="preserve"> (Goldman et al, 2013), the authors identify the following guidelines with which each of us can increase our ecological IQ and EQ and “cultivate</w:t>
                      </w:r>
                      <w:r w:rsidRPr="00FA13AB">
                        <w:t xml:space="preserve"> the </w:t>
                      </w:r>
                      <w:r w:rsidRPr="00E7785E">
                        <w:rPr>
                          <w:i/>
                        </w:rPr>
                        <w:t>knowledge, empathy, and action</w:t>
                      </w:r>
                      <w:r w:rsidRPr="00FA13AB">
                        <w:t xml:space="preserve"> required for practicing sustainable living</w:t>
                      </w:r>
                      <w:r>
                        <w:t>”:</w:t>
                      </w:r>
                    </w:p>
                    <w:p w14:paraId="65E2E092" w14:textId="77777777" w:rsidR="00066335" w:rsidRDefault="00066335" w:rsidP="00FA13AB">
                      <w:pPr>
                        <w:pStyle w:val="ListParagraph"/>
                        <w:numPr>
                          <w:ilvl w:val="0"/>
                          <w:numId w:val="13"/>
                        </w:numPr>
                      </w:pPr>
                      <w:r>
                        <w:t>Develop empathy for all forms of Life,</w:t>
                      </w:r>
                    </w:p>
                    <w:p w14:paraId="4BCE3EFE" w14:textId="7FAB2E77" w:rsidR="00066335" w:rsidRDefault="00066335" w:rsidP="00FA13AB">
                      <w:pPr>
                        <w:pStyle w:val="ListParagraph"/>
                        <w:numPr>
                          <w:ilvl w:val="0"/>
                          <w:numId w:val="13"/>
                        </w:numPr>
                      </w:pPr>
                      <w:r>
                        <w:t>Embrace sustainability as a community practice</w:t>
                      </w:r>
                      <w:r w:rsidR="00E7785E">
                        <w:t>,</w:t>
                      </w:r>
                    </w:p>
                    <w:p w14:paraId="42537D13" w14:textId="652299E4" w:rsidR="00066335" w:rsidRDefault="00066335" w:rsidP="00FA13AB">
                      <w:pPr>
                        <w:pStyle w:val="ListParagraph"/>
                        <w:numPr>
                          <w:ilvl w:val="0"/>
                          <w:numId w:val="13"/>
                        </w:numPr>
                      </w:pPr>
                      <w:r>
                        <w:t>Make the invisible ecological consequences to action visible</w:t>
                      </w:r>
                      <w:r w:rsidR="00E7785E">
                        <w:t>,</w:t>
                      </w:r>
                    </w:p>
                    <w:p w14:paraId="17F223D6" w14:textId="77777777" w:rsidR="00066335" w:rsidRDefault="00066335" w:rsidP="00FA13AB">
                      <w:pPr>
                        <w:pStyle w:val="ListParagraph"/>
                        <w:numPr>
                          <w:ilvl w:val="0"/>
                          <w:numId w:val="13"/>
                        </w:numPr>
                      </w:pPr>
                      <w:r>
                        <w:t>Anticipate unintended consequences, and</w:t>
                      </w:r>
                    </w:p>
                    <w:p w14:paraId="3F558BBA" w14:textId="77777777" w:rsidR="00066335" w:rsidRPr="00FA13AB" w:rsidRDefault="00066335" w:rsidP="00FA13AB">
                      <w:pPr>
                        <w:pStyle w:val="ListParagraph"/>
                        <w:numPr>
                          <w:ilvl w:val="0"/>
                          <w:numId w:val="13"/>
                        </w:numPr>
                      </w:pPr>
                      <w:r>
                        <w:t>Understand how nature sustains life.</w:t>
                      </w:r>
                    </w:p>
                    <w:p w14:paraId="4FDE473F" w14:textId="77777777" w:rsidR="00066335" w:rsidRDefault="00066335" w:rsidP="00FF40F3">
                      <w:pPr>
                        <w:rPr>
                          <w:rFonts w:cs="Arial"/>
                        </w:rPr>
                      </w:pPr>
                      <w:r>
                        <w:rPr>
                          <w:rFonts w:cs="Arial"/>
                        </w:rPr>
                        <w:t>Consider your personal beliefs about Nature (the stories you tell yourself about your relationship with n</w:t>
                      </w:r>
                      <w:bookmarkStart w:id="2" w:name="_GoBack"/>
                      <w:bookmarkEnd w:id="2"/>
                      <w:r>
                        <w:rPr>
                          <w:rFonts w:cs="Arial"/>
                        </w:rPr>
                        <w:t xml:space="preserve">ature) and the new ways of thinking that you are learning so far in Science 11.  Also, consider the choices and decisions that you make everyday in how you do what you do, how and what you consume, and why and how you eat what you eat. </w:t>
                      </w:r>
                    </w:p>
                    <w:p w14:paraId="1D600C36" w14:textId="187E1A72" w:rsidR="00066335" w:rsidRPr="00ED4479" w:rsidRDefault="00066335" w:rsidP="0061317E">
                      <w:pPr>
                        <w:rPr>
                          <w:rFonts w:cs="Arial"/>
                        </w:rPr>
                      </w:pPr>
                      <w:r>
                        <w:rPr>
                          <w:rFonts w:cs="Arial"/>
                        </w:rPr>
                        <w:t>If you were to change the story of your relationship with Nature, how would you change it?  If there is one thing you would change about the way you live your life right now, in order to increase your ecological IQ and EQ, what would it be?  How would you do it?</w:t>
                      </w:r>
                    </w:p>
                  </w:txbxContent>
                </v:textbox>
                <w10:anchorlock/>
              </v:shape>
            </w:pict>
          </mc:Fallback>
        </mc:AlternateContent>
      </w:r>
    </w:p>
    <w:p w14:paraId="1E587B13" w14:textId="77777777" w:rsidR="004A3A4F" w:rsidRDefault="004A3A4F" w:rsidP="00FF40F3">
      <w:pPr>
        <w:pStyle w:val="ListParagraph"/>
        <w:ind w:left="0"/>
        <w:rPr>
          <w:rFonts w:cs="Arial"/>
          <w:sz w:val="24"/>
        </w:rPr>
      </w:pPr>
    </w:p>
    <w:sectPr w:rsidR="004A3A4F" w:rsidSect="00DA551B">
      <w:footerReference w:type="even" r:id="rId78"/>
      <w:footerReference w:type="default" r:id="rId7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8A23C" w14:textId="77777777" w:rsidR="00C34D48" w:rsidRDefault="00C34D48" w:rsidP="005E4DDB">
      <w:pPr>
        <w:spacing w:after="0" w:line="240" w:lineRule="auto"/>
      </w:pPr>
      <w:r>
        <w:separator/>
      </w:r>
    </w:p>
  </w:endnote>
  <w:endnote w:type="continuationSeparator" w:id="0">
    <w:p w14:paraId="2E016AA0" w14:textId="77777777" w:rsidR="00C34D48" w:rsidRDefault="00C34D48" w:rsidP="005E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91605" w14:textId="77777777" w:rsidR="00C34D48" w:rsidRDefault="00C34D48" w:rsidP="008311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C534D7" w14:textId="77777777" w:rsidR="00C34D48" w:rsidRDefault="00C34D48" w:rsidP="005E4DD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19A00" w14:textId="77777777" w:rsidR="00C34D48" w:rsidRDefault="00C34D48" w:rsidP="008311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4402">
      <w:rPr>
        <w:rStyle w:val="PageNumber"/>
        <w:noProof/>
      </w:rPr>
      <w:t>1</w:t>
    </w:r>
    <w:r>
      <w:rPr>
        <w:rStyle w:val="PageNumber"/>
      </w:rPr>
      <w:fldChar w:fldCharType="end"/>
    </w:r>
  </w:p>
  <w:p w14:paraId="2C3B3AF5" w14:textId="77777777" w:rsidR="00C34D48" w:rsidRDefault="00C34D48" w:rsidP="005E4DD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98963" w14:textId="77777777" w:rsidR="00C34D48" w:rsidRDefault="00C34D48" w:rsidP="005E4DDB">
      <w:pPr>
        <w:spacing w:after="0" w:line="240" w:lineRule="auto"/>
      </w:pPr>
      <w:r>
        <w:separator/>
      </w:r>
    </w:p>
  </w:footnote>
  <w:footnote w:type="continuationSeparator" w:id="0">
    <w:p w14:paraId="0035EF84" w14:textId="77777777" w:rsidR="00C34D48" w:rsidRDefault="00C34D48" w:rsidP="005E4DD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0F3"/>
    <w:multiLevelType w:val="hybridMultilevel"/>
    <w:tmpl w:val="A3F0B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A2A41"/>
    <w:multiLevelType w:val="hybridMultilevel"/>
    <w:tmpl w:val="F58ED9B6"/>
    <w:lvl w:ilvl="0" w:tplc="888CC6B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C52B6"/>
    <w:multiLevelType w:val="hybridMultilevel"/>
    <w:tmpl w:val="5C28DA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415B2"/>
    <w:multiLevelType w:val="hybridMultilevel"/>
    <w:tmpl w:val="E3A02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17008B"/>
    <w:multiLevelType w:val="hybridMultilevel"/>
    <w:tmpl w:val="FAB6E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176C7F"/>
    <w:multiLevelType w:val="hybridMultilevel"/>
    <w:tmpl w:val="956A7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E24C5E"/>
    <w:multiLevelType w:val="hybridMultilevel"/>
    <w:tmpl w:val="ED64BF64"/>
    <w:lvl w:ilvl="0" w:tplc="0409000F">
      <w:start w:val="1"/>
      <w:numFmt w:val="decimal"/>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7">
    <w:nsid w:val="37EE62C9"/>
    <w:multiLevelType w:val="hybridMultilevel"/>
    <w:tmpl w:val="348C3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707547"/>
    <w:multiLevelType w:val="hybridMultilevel"/>
    <w:tmpl w:val="D6528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BA4D2E"/>
    <w:multiLevelType w:val="hybridMultilevel"/>
    <w:tmpl w:val="0F9AE0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43A4BB6"/>
    <w:multiLevelType w:val="hybridMultilevel"/>
    <w:tmpl w:val="297287C0"/>
    <w:lvl w:ilvl="0" w:tplc="9A2AD594">
      <w:start w:val="7"/>
      <w:numFmt w:val="decimal"/>
      <w:lvlText w:val="%1"/>
      <w:lvlJc w:val="left"/>
      <w:pPr>
        <w:ind w:left="1125" w:hanging="360"/>
      </w:pPr>
      <w:rPr>
        <w:rFonts w:hint="default"/>
        <w:color w:val="FF0000"/>
      </w:rPr>
    </w:lvl>
    <w:lvl w:ilvl="1" w:tplc="34090019">
      <w:start w:val="1"/>
      <w:numFmt w:val="lowerLetter"/>
      <w:lvlText w:val="%2."/>
      <w:lvlJc w:val="left"/>
      <w:pPr>
        <w:ind w:left="990" w:hanging="360"/>
      </w:pPr>
    </w:lvl>
    <w:lvl w:ilvl="2" w:tplc="3409001B">
      <w:start w:val="1"/>
      <w:numFmt w:val="lowerRoman"/>
      <w:lvlText w:val="%3."/>
      <w:lvlJc w:val="right"/>
      <w:pPr>
        <w:ind w:left="2565" w:hanging="180"/>
      </w:pPr>
    </w:lvl>
    <w:lvl w:ilvl="3" w:tplc="3409000F" w:tentative="1">
      <w:start w:val="1"/>
      <w:numFmt w:val="decimal"/>
      <w:lvlText w:val="%4."/>
      <w:lvlJc w:val="left"/>
      <w:pPr>
        <w:ind w:left="3285" w:hanging="360"/>
      </w:pPr>
    </w:lvl>
    <w:lvl w:ilvl="4" w:tplc="34090019" w:tentative="1">
      <w:start w:val="1"/>
      <w:numFmt w:val="lowerLetter"/>
      <w:lvlText w:val="%5."/>
      <w:lvlJc w:val="left"/>
      <w:pPr>
        <w:ind w:left="4005" w:hanging="360"/>
      </w:pPr>
    </w:lvl>
    <w:lvl w:ilvl="5" w:tplc="3409001B" w:tentative="1">
      <w:start w:val="1"/>
      <w:numFmt w:val="lowerRoman"/>
      <w:lvlText w:val="%6."/>
      <w:lvlJc w:val="right"/>
      <w:pPr>
        <w:ind w:left="4725" w:hanging="180"/>
      </w:pPr>
    </w:lvl>
    <w:lvl w:ilvl="6" w:tplc="3409000F" w:tentative="1">
      <w:start w:val="1"/>
      <w:numFmt w:val="decimal"/>
      <w:lvlText w:val="%7."/>
      <w:lvlJc w:val="left"/>
      <w:pPr>
        <w:ind w:left="5445" w:hanging="360"/>
      </w:pPr>
    </w:lvl>
    <w:lvl w:ilvl="7" w:tplc="34090019" w:tentative="1">
      <w:start w:val="1"/>
      <w:numFmt w:val="lowerLetter"/>
      <w:lvlText w:val="%8."/>
      <w:lvlJc w:val="left"/>
      <w:pPr>
        <w:ind w:left="6165" w:hanging="360"/>
      </w:pPr>
    </w:lvl>
    <w:lvl w:ilvl="8" w:tplc="3409001B" w:tentative="1">
      <w:start w:val="1"/>
      <w:numFmt w:val="lowerRoman"/>
      <w:lvlText w:val="%9."/>
      <w:lvlJc w:val="right"/>
      <w:pPr>
        <w:ind w:left="6885" w:hanging="180"/>
      </w:pPr>
    </w:lvl>
  </w:abstractNum>
  <w:abstractNum w:abstractNumId="11">
    <w:nsid w:val="6AC42D2E"/>
    <w:multiLevelType w:val="hybridMultilevel"/>
    <w:tmpl w:val="5C28DA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992150"/>
    <w:multiLevelType w:val="hybridMultilevel"/>
    <w:tmpl w:val="497A3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0"/>
  </w:num>
  <w:num w:numId="5">
    <w:abstractNumId w:val="2"/>
  </w:num>
  <w:num w:numId="6">
    <w:abstractNumId w:val="11"/>
  </w:num>
  <w:num w:numId="7">
    <w:abstractNumId w:val="9"/>
  </w:num>
  <w:num w:numId="8">
    <w:abstractNumId w:val="7"/>
  </w:num>
  <w:num w:numId="9">
    <w:abstractNumId w:val="12"/>
  </w:num>
  <w:num w:numId="10">
    <w:abstractNumId w:val="3"/>
  </w:num>
  <w:num w:numId="11">
    <w:abstractNumId w:val="4"/>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472"/>
    <w:rsid w:val="00004A68"/>
    <w:rsid w:val="000054D5"/>
    <w:rsid w:val="00013B13"/>
    <w:rsid w:val="00016569"/>
    <w:rsid w:val="000179EC"/>
    <w:rsid w:val="000219A6"/>
    <w:rsid w:val="00022397"/>
    <w:rsid w:val="0002584A"/>
    <w:rsid w:val="0002624E"/>
    <w:rsid w:val="00026FBC"/>
    <w:rsid w:val="0003107D"/>
    <w:rsid w:val="000471AE"/>
    <w:rsid w:val="000538A9"/>
    <w:rsid w:val="00062597"/>
    <w:rsid w:val="00065149"/>
    <w:rsid w:val="00065D3A"/>
    <w:rsid w:val="00066335"/>
    <w:rsid w:val="00074402"/>
    <w:rsid w:val="00086118"/>
    <w:rsid w:val="0008759D"/>
    <w:rsid w:val="000922A6"/>
    <w:rsid w:val="000923CA"/>
    <w:rsid w:val="000A073F"/>
    <w:rsid w:val="000B1CA8"/>
    <w:rsid w:val="000C4734"/>
    <w:rsid w:val="000C5B66"/>
    <w:rsid w:val="000D39FF"/>
    <w:rsid w:val="000D573A"/>
    <w:rsid w:val="000D61FA"/>
    <w:rsid w:val="000E219A"/>
    <w:rsid w:val="000E6740"/>
    <w:rsid w:val="000F615E"/>
    <w:rsid w:val="00100E42"/>
    <w:rsid w:val="001145F3"/>
    <w:rsid w:val="001173AF"/>
    <w:rsid w:val="0012282C"/>
    <w:rsid w:val="00122C6E"/>
    <w:rsid w:val="00122FEA"/>
    <w:rsid w:val="00123EB8"/>
    <w:rsid w:val="00127588"/>
    <w:rsid w:val="00132ED1"/>
    <w:rsid w:val="00133F25"/>
    <w:rsid w:val="001414A1"/>
    <w:rsid w:val="001512FB"/>
    <w:rsid w:val="0015712C"/>
    <w:rsid w:val="0016242B"/>
    <w:rsid w:val="001677C9"/>
    <w:rsid w:val="00167E34"/>
    <w:rsid w:val="001710B4"/>
    <w:rsid w:val="0017706C"/>
    <w:rsid w:val="001820AF"/>
    <w:rsid w:val="00184621"/>
    <w:rsid w:val="00184624"/>
    <w:rsid w:val="00191180"/>
    <w:rsid w:val="00192245"/>
    <w:rsid w:val="00197052"/>
    <w:rsid w:val="001A0826"/>
    <w:rsid w:val="001A4571"/>
    <w:rsid w:val="001A61E6"/>
    <w:rsid w:val="001A742D"/>
    <w:rsid w:val="001B1802"/>
    <w:rsid w:val="001B5DDB"/>
    <w:rsid w:val="001B66FD"/>
    <w:rsid w:val="001B6FD8"/>
    <w:rsid w:val="001D0DCE"/>
    <w:rsid w:val="001D5C87"/>
    <w:rsid w:val="001D64B2"/>
    <w:rsid w:val="001E2556"/>
    <w:rsid w:val="001F6598"/>
    <w:rsid w:val="001F704F"/>
    <w:rsid w:val="00201D10"/>
    <w:rsid w:val="002072CF"/>
    <w:rsid w:val="002102C0"/>
    <w:rsid w:val="00211472"/>
    <w:rsid w:val="002223E1"/>
    <w:rsid w:val="00236E6E"/>
    <w:rsid w:val="002436E8"/>
    <w:rsid w:val="00252714"/>
    <w:rsid w:val="00257EDE"/>
    <w:rsid w:val="002632C1"/>
    <w:rsid w:val="00266349"/>
    <w:rsid w:val="00266ADA"/>
    <w:rsid w:val="00271CA8"/>
    <w:rsid w:val="0028252A"/>
    <w:rsid w:val="0029095F"/>
    <w:rsid w:val="002910F4"/>
    <w:rsid w:val="00292431"/>
    <w:rsid w:val="002A1291"/>
    <w:rsid w:val="002A44D6"/>
    <w:rsid w:val="002A5D69"/>
    <w:rsid w:val="002B330E"/>
    <w:rsid w:val="002B4737"/>
    <w:rsid w:val="002C599B"/>
    <w:rsid w:val="002C62E7"/>
    <w:rsid w:val="002D6860"/>
    <w:rsid w:val="002E1B12"/>
    <w:rsid w:val="002E36AE"/>
    <w:rsid w:val="002E36F3"/>
    <w:rsid w:val="002F2968"/>
    <w:rsid w:val="002F3309"/>
    <w:rsid w:val="00303C8D"/>
    <w:rsid w:val="00304362"/>
    <w:rsid w:val="00323624"/>
    <w:rsid w:val="003236C2"/>
    <w:rsid w:val="00331EBD"/>
    <w:rsid w:val="00332E41"/>
    <w:rsid w:val="003406ED"/>
    <w:rsid w:val="00341D74"/>
    <w:rsid w:val="003459FE"/>
    <w:rsid w:val="00352368"/>
    <w:rsid w:val="00360EF9"/>
    <w:rsid w:val="00360F90"/>
    <w:rsid w:val="00371A83"/>
    <w:rsid w:val="003750BA"/>
    <w:rsid w:val="00380ECD"/>
    <w:rsid w:val="003821EE"/>
    <w:rsid w:val="003823BA"/>
    <w:rsid w:val="0038799C"/>
    <w:rsid w:val="003928AA"/>
    <w:rsid w:val="00397628"/>
    <w:rsid w:val="003A3ECF"/>
    <w:rsid w:val="003B2288"/>
    <w:rsid w:val="003B2726"/>
    <w:rsid w:val="003B5170"/>
    <w:rsid w:val="003B65EB"/>
    <w:rsid w:val="003B65F7"/>
    <w:rsid w:val="003B7F49"/>
    <w:rsid w:val="003C1C1B"/>
    <w:rsid w:val="003C4A0B"/>
    <w:rsid w:val="003C4A4F"/>
    <w:rsid w:val="003C63F8"/>
    <w:rsid w:val="003D3C52"/>
    <w:rsid w:val="003D46CD"/>
    <w:rsid w:val="003D4BFA"/>
    <w:rsid w:val="003E373B"/>
    <w:rsid w:val="003F386C"/>
    <w:rsid w:val="004003F8"/>
    <w:rsid w:val="0040487C"/>
    <w:rsid w:val="00413002"/>
    <w:rsid w:val="00417343"/>
    <w:rsid w:val="004220E4"/>
    <w:rsid w:val="00430320"/>
    <w:rsid w:val="00430F00"/>
    <w:rsid w:val="00435D80"/>
    <w:rsid w:val="00447A22"/>
    <w:rsid w:val="004656AB"/>
    <w:rsid w:val="00466090"/>
    <w:rsid w:val="00475A8D"/>
    <w:rsid w:val="00482005"/>
    <w:rsid w:val="00482DEE"/>
    <w:rsid w:val="0048498E"/>
    <w:rsid w:val="0049100F"/>
    <w:rsid w:val="00495F0A"/>
    <w:rsid w:val="0049624A"/>
    <w:rsid w:val="004A39B8"/>
    <w:rsid w:val="004A3A4F"/>
    <w:rsid w:val="004B64C2"/>
    <w:rsid w:val="004C4497"/>
    <w:rsid w:val="004C48EF"/>
    <w:rsid w:val="004C4A7B"/>
    <w:rsid w:val="004C60BF"/>
    <w:rsid w:val="004D61BF"/>
    <w:rsid w:val="004D6A00"/>
    <w:rsid w:val="004F4416"/>
    <w:rsid w:val="004F46A2"/>
    <w:rsid w:val="00505200"/>
    <w:rsid w:val="00507F19"/>
    <w:rsid w:val="00510A28"/>
    <w:rsid w:val="005111EB"/>
    <w:rsid w:val="00514D1F"/>
    <w:rsid w:val="00516533"/>
    <w:rsid w:val="005245BF"/>
    <w:rsid w:val="00531E6C"/>
    <w:rsid w:val="0054173E"/>
    <w:rsid w:val="00541857"/>
    <w:rsid w:val="005539FE"/>
    <w:rsid w:val="00554D58"/>
    <w:rsid w:val="0055657C"/>
    <w:rsid w:val="00590FC6"/>
    <w:rsid w:val="005A0109"/>
    <w:rsid w:val="005A2DCA"/>
    <w:rsid w:val="005A59BC"/>
    <w:rsid w:val="005B1E4A"/>
    <w:rsid w:val="005B2C51"/>
    <w:rsid w:val="005C45F8"/>
    <w:rsid w:val="005E1B68"/>
    <w:rsid w:val="005E3AEE"/>
    <w:rsid w:val="005E4DDB"/>
    <w:rsid w:val="005F5F15"/>
    <w:rsid w:val="0060289F"/>
    <w:rsid w:val="0061317E"/>
    <w:rsid w:val="00613538"/>
    <w:rsid w:val="0061651A"/>
    <w:rsid w:val="006206F0"/>
    <w:rsid w:val="0062361D"/>
    <w:rsid w:val="00635D89"/>
    <w:rsid w:val="0063768B"/>
    <w:rsid w:val="0064082A"/>
    <w:rsid w:val="00643F02"/>
    <w:rsid w:val="00647288"/>
    <w:rsid w:val="00650018"/>
    <w:rsid w:val="00652FFD"/>
    <w:rsid w:val="0065481D"/>
    <w:rsid w:val="00662B5C"/>
    <w:rsid w:val="00674DF1"/>
    <w:rsid w:val="006751F2"/>
    <w:rsid w:val="006815D0"/>
    <w:rsid w:val="006916D4"/>
    <w:rsid w:val="006A33B4"/>
    <w:rsid w:val="006C7924"/>
    <w:rsid w:val="006D2E23"/>
    <w:rsid w:val="006F3D89"/>
    <w:rsid w:val="006F6853"/>
    <w:rsid w:val="0070305C"/>
    <w:rsid w:val="007067D1"/>
    <w:rsid w:val="007105FC"/>
    <w:rsid w:val="0071717C"/>
    <w:rsid w:val="00717736"/>
    <w:rsid w:val="00722D1E"/>
    <w:rsid w:val="00727401"/>
    <w:rsid w:val="00737C2B"/>
    <w:rsid w:val="0074151B"/>
    <w:rsid w:val="00743502"/>
    <w:rsid w:val="00753F91"/>
    <w:rsid w:val="00757268"/>
    <w:rsid w:val="00766A16"/>
    <w:rsid w:val="007679E6"/>
    <w:rsid w:val="00781746"/>
    <w:rsid w:val="00781893"/>
    <w:rsid w:val="00785144"/>
    <w:rsid w:val="007864E1"/>
    <w:rsid w:val="00787E5A"/>
    <w:rsid w:val="007905B6"/>
    <w:rsid w:val="007A7343"/>
    <w:rsid w:val="007B08E9"/>
    <w:rsid w:val="007B1B31"/>
    <w:rsid w:val="007B6C15"/>
    <w:rsid w:val="007D2057"/>
    <w:rsid w:val="007D3FC0"/>
    <w:rsid w:val="007D4F67"/>
    <w:rsid w:val="007F0658"/>
    <w:rsid w:val="007F093D"/>
    <w:rsid w:val="007F7764"/>
    <w:rsid w:val="008006DE"/>
    <w:rsid w:val="008033D7"/>
    <w:rsid w:val="00803EFC"/>
    <w:rsid w:val="00811658"/>
    <w:rsid w:val="00813284"/>
    <w:rsid w:val="00822F4E"/>
    <w:rsid w:val="008247A2"/>
    <w:rsid w:val="008266ED"/>
    <w:rsid w:val="008311CA"/>
    <w:rsid w:val="00833363"/>
    <w:rsid w:val="00833632"/>
    <w:rsid w:val="00837DDE"/>
    <w:rsid w:val="008403F9"/>
    <w:rsid w:val="00845E07"/>
    <w:rsid w:val="00846B72"/>
    <w:rsid w:val="00851849"/>
    <w:rsid w:val="00853861"/>
    <w:rsid w:val="00863712"/>
    <w:rsid w:val="00866983"/>
    <w:rsid w:val="008721F8"/>
    <w:rsid w:val="0087262A"/>
    <w:rsid w:val="00875976"/>
    <w:rsid w:val="00877B56"/>
    <w:rsid w:val="00886EB5"/>
    <w:rsid w:val="00891829"/>
    <w:rsid w:val="00891A6D"/>
    <w:rsid w:val="00891D8A"/>
    <w:rsid w:val="00896BCB"/>
    <w:rsid w:val="008A12CC"/>
    <w:rsid w:val="008A643A"/>
    <w:rsid w:val="008B2EF3"/>
    <w:rsid w:val="008B308F"/>
    <w:rsid w:val="008B3210"/>
    <w:rsid w:val="008C32EB"/>
    <w:rsid w:val="008C3F36"/>
    <w:rsid w:val="008C6162"/>
    <w:rsid w:val="008C6F50"/>
    <w:rsid w:val="008D0C0F"/>
    <w:rsid w:val="008D2364"/>
    <w:rsid w:val="008E0369"/>
    <w:rsid w:val="008E0990"/>
    <w:rsid w:val="008E1084"/>
    <w:rsid w:val="008E3B85"/>
    <w:rsid w:val="008F223E"/>
    <w:rsid w:val="00900892"/>
    <w:rsid w:val="0091014A"/>
    <w:rsid w:val="00915C32"/>
    <w:rsid w:val="009223C2"/>
    <w:rsid w:val="0092417A"/>
    <w:rsid w:val="0092605C"/>
    <w:rsid w:val="00932866"/>
    <w:rsid w:val="00935021"/>
    <w:rsid w:val="00936808"/>
    <w:rsid w:val="009538C8"/>
    <w:rsid w:val="00961700"/>
    <w:rsid w:val="009619C5"/>
    <w:rsid w:val="00961C93"/>
    <w:rsid w:val="00963222"/>
    <w:rsid w:val="00966216"/>
    <w:rsid w:val="00972769"/>
    <w:rsid w:val="009746A4"/>
    <w:rsid w:val="00984359"/>
    <w:rsid w:val="00987ED2"/>
    <w:rsid w:val="0099416F"/>
    <w:rsid w:val="009A0BA8"/>
    <w:rsid w:val="009A3605"/>
    <w:rsid w:val="009A5283"/>
    <w:rsid w:val="009D4B01"/>
    <w:rsid w:val="009D4BA8"/>
    <w:rsid w:val="009E435F"/>
    <w:rsid w:val="009F3AA4"/>
    <w:rsid w:val="009F730A"/>
    <w:rsid w:val="00A016FC"/>
    <w:rsid w:val="00A079D5"/>
    <w:rsid w:val="00A12725"/>
    <w:rsid w:val="00A15525"/>
    <w:rsid w:val="00A1554D"/>
    <w:rsid w:val="00A201EB"/>
    <w:rsid w:val="00A20234"/>
    <w:rsid w:val="00A2719F"/>
    <w:rsid w:val="00A31071"/>
    <w:rsid w:val="00A46CAB"/>
    <w:rsid w:val="00A55706"/>
    <w:rsid w:val="00A71BF0"/>
    <w:rsid w:val="00A76C44"/>
    <w:rsid w:val="00A80434"/>
    <w:rsid w:val="00A82896"/>
    <w:rsid w:val="00A83A83"/>
    <w:rsid w:val="00A86930"/>
    <w:rsid w:val="00A872A4"/>
    <w:rsid w:val="00A91782"/>
    <w:rsid w:val="00A93A58"/>
    <w:rsid w:val="00A97AFA"/>
    <w:rsid w:val="00AA0A95"/>
    <w:rsid w:val="00AA2CF6"/>
    <w:rsid w:val="00AA5511"/>
    <w:rsid w:val="00AA682D"/>
    <w:rsid w:val="00AB0E50"/>
    <w:rsid w:val="00AC25ED"/>
    <w:rsid w:val="00AC4A0F"/>
    <w:rsid w:val="00AC57D9"/>
    <w:rsid w:val="00AD5D85"/>
    <w:rsid w:val="00AD5ED1"/>
    <w:rsid w:val="00AE69AC"/>
    <w:rsid w:val="00B00057"/>
    <w:rsid w:val="00B03FEA"/>
    <w:rsid w:val="00B061DD"/>
    <w:rsid w:val="00B167D3"/>
    <w:rsid w:val="00B17847"/>
    <w:rsid w:val="00B27716"/>
    <w:rsid w:val="00B40EA5"/>
    <w:rsid w:val="00B43AFD"/>
    <w:rsid w:val="00B47F5D"/>
    <w:rsid w:val="00B50638"/>
    <w:rsid w:val="00B5688A"/>
    <w:rsid w:val="00B70352"/>
    <w:rsid w:val="00B72538"/>
    <w:rsid w:val="00B7603F"/>
    <w:rsid w:val="00B768E1"/>
    <w:rsid w:val="00BA1CD0"/>
    <w:rsid w:val="00BA69E9"/>
    <w:rsid w:val="00BA6F67"/>
    <w:rsid w:val="00BB177B"/>
    <w:rsid w:val="00BB24BC"/>
    <w:rsid w:val="00BC62C1"/>
    <w:rsid w:val="00BD0636"/>
    <w:rsid w:val="00BD0A66"/>
    <w:rsid w:val="00BD3923"/>
    <w:rsid w:val="00BD46A6"/>
    <w:rsid w:val="00BD5842"/>
    <w:rsid w:val="00BD5DA4"/>
    <w:rsid w:val="00BD6E78"/>
    <w:rsid w:val="00BE2913"/>
    <w:rsid w:val="00BE4DE5"/>
    <w:rsid w:val="00BE60AC"/>
    <w:rsid w:val="00C04B2E"/>
    <w:rsid w:val="00C06AA3"/>
    <w:rsid w:val="00C10ABF"/>
    <w:rsid w:val="00C162AA"/>
    <w:rsid w:val="00C17A68"/>
    <w:rsid w:val="00C276E0"/>
    <w:rsid w:val="00C27A3C"/>
    <w:rsid w:val="00C33239"/>
    <w:rsid w:val="00C33382"/>
    <w:rsid w:val="00C33703"/>
    <w:rsid w:val="00C34D48"/>
    <w:rsid w:val="00C57F92"/>
    <w:rsid w:val="00C60627"/>
    <w:rsid w:val="00C60974"/>
    <w:rsid w:val="00C755BD"/>
    <w:rsid w:val="00C87D75"/>
    <w:rsid w:val="00C97420"/>
    <w:rsid w:val="00CA0CFF"/>
    <w:rsid w:val="00CA1856"/>
    <w:rsid w:val="00CA5BEF"/>
    <w:rsid w:val="00CA7EBF"/>
    <w:rsid w:val="00CB71A4"/>
    <w:rsid w:val="00CC2898"/>
    <w:rsid w:val="00CE5C13"/>
    <w:rsid w:val="00CF1B3F"/>
    <w:rsid w:val="00CF4007"/>
    <w:rsid w:val="00CF77BB"/>
    <w:rsid w:val="00D05228"/>
    <w:rsid w:val="00D10096"/>
    <w:rsid w:val="00D11BA7"/>
    <w:rsid w:val="00D12A85"/>
    <w:rsid w:val="00D20CAA"/>
    <w:rsid w:val="00D21DFB"/>
    <w:rsid w:val="00D23DCF"/>
    <w:rsid w:val="00D2623E"/>
    <w:rsid w:val="00D263CF"/>
    <w:rsid w:val="00D26DD6"/>
    <w:rsid w:val="00D40E92"/>
    <w:rsid w:val="00D469B5"/>
    <w:rsid w:val="00D4781C"/>
    <w:rsid w:val="00D504EA"/>
    <w:rsid w:val="00D667E5"/>
    <w:rsid w:val="00D6706D"/>
    <w:rsid w:val="00D70D07"/>
    <w:rsid w:val="00D86A28"/>
    <w:rsid w:val="00D92C51"/>
    <w:rsid w:val="00D95E07"/>
    <w:rsid w:val="00DA1C94"/>
    <w:rsid w:val="00DA551B"/>
    <w:rsid w:val="00DA5D0B"/>
    <w:rsid w:val="00DB667C"/>
    <w:rsid w:val="00DB7F78"/>
    <w:rsid w:val="00DC54F6"/>
    <w:rsid w:val="00DD2AF8"/>
    <w:rsid w:val="00DD70E4"/>
    <w:rsid w:val="00DE0655"/>
    <w:rsid w:val="00DE4BCF"/>
    <w:rsid w:val="00DE7F64"/>
    <w:rsid w:val="00E03D19"/>
    <w:rsid w:val="00E06143"/>
    <w:rsid w:val="00E14100"/>
    <w:rsid w:val="00E16886"/>
    <w:rsid w:val="00E24FBB"/>
    <w:rsid w:val="00E27CF6"/>
    <w:rsid w:val="00E33E18"/>
    <w:rsid w:val="00E51B64"/>
    <w:rsid w:val="00E5284C"/>
    <w:rsid w:val="00E556DF"/>
    <w:rsid w:val="00E63338"/>
    <w:rsid w:val="00E7785E"/>
    <w:rsid w:val="00E82ADF"/>
    <w:rsid w:val="00E838BA"/>
    <w:rsid w:val="00E84243"/>
    <w:rsid w:val="00E859AC"/>
    <w:rsid w:val="00E97111"/>
    <w:rsid w:val="00E971E7"/>
    <w:rsid w:val="00EB1138"/>
    <w:rsid w:val="00EC264C"/>
    <w:rsid w:val="00EC2866"/>
    <w:rsid w:val="00EC519E"/>
    <w:rsid w:val="00ED2DCC"/>
    <w:rsid w:val="00ED4AEB"/>
    <w:rsid w:val="00EF60BD"/>
    <w:rsid w:val="00F13FD6"/>
    <w:rsid w:val="00F20204"/>
    <w:rsid w:val="00F2763A"/>
    <w:rsid w:val="00F37BBC"/>
    <w:rsid w:val="00F403FD"/>
    <w:rsid w:val="00F42957"/>
    <w:rsid w:val="00F45D8D"/>
    <w:rsid w:val="00F50D2D"/>
    <w:rsid w:val="00F70192"/>
    <w:rsid w:val="00F70A4C"/>
    <w:rsid w:val="00F80B1A"/>
    <w:rsid w:val="00F837B2"/>
    <w:rsid w:val="00F8504A"/>
    <w:rsid w:val="00F86871"/>
    <w:rsid w:val="00F86A29"/>
    <w:rsid w:val="00F87158"/>
    <w:rsid w:val="00F96B03"/>
    <w:rsid w:val="00FA13AB"/>
    <w:rsid w:val="00FA5E0B"/>
    <w:rsid w:val="00FB48A7"/>
    <w:rsid w:val="00FB56FD"/>
    <w:rsid w:val="00FC1ABD"/>
    <w:rsid w:val="00FD5BBD"/>
    <w:rsid w:val="00FD5CCE"/>
    <w:rsid w:val="00FD6921"/>
    <w:rsid w:val="00FE54A3"/>
    <w:rsid w:val="00FF11F0"/>
    <w:rsid w:val="00FF2B46"/>
    <w:rsid w:val="00FF40F3"/>
    <w:rsid w:val="00FF6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381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472"/>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5B1E4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BD46A6"/>
    <w:pPr>
      <w:spacing w:before="100" w:beforeAutospacing="1" w:after="100" w:afterAutospacing="1" w:line="240" w:lineRule="auto"/>
      <w:outlineLvl w:val="1"/>
    </w:pPr>
    <w:rPr>
      <w:rFonts w:ascii="Times" w:eastAsiaTheme="minorEastAsia" w:hAnsi="Times"/>
      <w:b/>
      <w:bCs/>
      <w:sz w:val="36"/>
      <w:szCs w:val="36"/>
    </w:rPr>
  </w:style>
  <w:style w:type="paragraph" w:styleId="Heading3">
    <w:name w:val="heading 3"/>
    <w:basedOn w:val="Normal"/>
    <w:next w:val="Normal"/>
    <w:link w:val="Heading3Char"/>
    <w:uiPriority w:val="9"/>
    <w:unhideWhenUsed/>
    <w:qFormat/>
    <w:rsid w:val="005B1E4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B1E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Heading1"/>
    <w:uiPriority w:val="34"/>
    <w:qFormat/>
    <w:rsid w:val="00211472"/>
    <w:pPr>
      <w:ind w:left="720"/>
      <w:contextualSpacing/>
    </w:pPr>
  </w:style>
  <w:style w:type="character" w:styleId="Hyperlink">
    <w:name w:val="Hyperlink"/>
    <w:basedOn w:val="DefaultParagraphFont"/>
    <w:uiPriority w:val="99"/>
    <w:unhideWhenUsed/>
    <w:rsid w:val="0071717C"/>
    <w:rPr>
      <w:color w:val="0000FF" w:themeColor="hyperlink"/>
      <w:u w:val="single"/>
    </w:rPr>
  </w:style>
  <w:style w:type="character" w:styleId="FollowedHyperlink">
    <w:name w:val="FollowedHyperlink"/>
    <w:basedOn w:val="DefaultParagraphFont"/>
    <w:uiPriority w:val="99"/>
    <w:semiHidden/>
    <w:unhideWhenUsed/>
    <w:rsid w:val="0071717C"/>
    <w:rPr>
      <w:color w:val="800080" w:themeColor="followedHyperlink"/>
      <w:u w:val="single"/>
    </w:rPr>
  </w:style>
  <w:style w:type="table" w:styleId="TableGrid">
    <w:name w:val="Table Grid"/>
    <w:basedOn w:val="TableNormal"/>
    <w:uiPriority w:val="59"/>
    <w:rsid w:val="00D70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2361D"/>
    <w:pPr>
      <w:spacing w:before="100" w:beforeAutospacing="1" w:after="100" w:afterAutospacing="1" w:line="240" w:lineRule="auto"/>
    </w:pPr>
    <w:rPr>
      <w:rFonts w:ascii="Times" w:eastAsiaTheme="minorEastAsia" w:hAnsi="Times" w:cs="Times New Roman"/>
      <w:sz w:val="20"/>
      <w:szCs w:val="20"/>
    </w:rPr>
  </w:style>
  <w:style w:type="character" w:customStyle="1" w:styleId="Heading2Char">
    <w:name w:val="Heading 2 Char"/>
    <w:basedOn w:val="DefaultParagraphFont"/>
    <w:link w:val="Heading2"/>
    <w:uiPriority w:val="9"/>
    <w:rsid w:val="00BD46A6"/>
    <w:rPr>
      <w:rFonts w:ascii="Times" w:hAnsi="Times"/>
      <w:b/>
      <w:bCs/>
      <w:sz w:val="36"/>
      <w:szCs w:val="36"/>
    </w:rPr>
  </w:style>
  <w:style w:type="character" w:customStyle="1" w:styleId="hscoswrapper">
    <w:name w:val="hs_cos_wrapper"/>
    <w:basedOn w:val="DefaultParagraphFont"/>
    <w:rsid w:val="00BD46A6"/>
  </w:style>
  <w:style w:type="character" w:customStyle="1" w:styleId="Heading3Char">
    <w:name w:val="Heading 3 Char"/>
    <w:basedOn w:val="DefaultParagraphFont"/>
    <w:link w:val="Heading3"/>
    <w:uiPriority w:val="9"/>
    <w:rsid w:val="005B1E4A"/>
    <w:rPr>
      <w:rFonts w:asciiTheme="majorHAnsi" w:eastAsiaTheme="majorEastAsia" w:hAnsiTheme="majorHAnsi" w:cstheme="majorBidi"/>
      <w:b/>
      <w:bCs/>
      <w:color w:val="4F81BD" w:themeColor="accent1"/>
      <w:sz w:val="22"/>
      <w:szCs w:val="22"/>
    </w:rPr>
  </w:style>
  <w:style w:type="character" w:customStyle="1" w:styleId="Heading1Char">
    <w:name w:val="Heading 1 Char"/>
    <w:basedOn w:val="DefaultParagraphFont"/>
    <w:link w:val="Heading1"/>
    <w:uiPriority w:val="9"/>
    <w:rsid w:val="005B1E4A"/>
    <w:rPr>
      <w:rFonts w:asciiTheme="majorHAnsi" w:eastAsiaTheme="majorEastAsia" w:hAnsiTheme="majorHAnsi" w:cstheme="majorBidi"/>
      <w:b/>
      <w:bCs/>
      <w:color w:val="345A8A" w:themeColor="accent1" w:themeShade="B5"/>
      <w:sz w:val="32"/>
      <w:szCs w:val="32"/>
    </w:rPr>
  </w:style>
  <w:style w:type="character" w:customStyle="1" w:styleId="Heading4Char">
    <w:name w:val="Heading 4 Char"/>
    <w:basedOn w:val="DefaultParagraphFont"/>
    <w:link w:val="Heading4"/>
    <w:uiPriority w:val="9"/>
    <w:rsid w:val="005B1E4A"/>
    <w:rPr>
      <w:rFonts w:asciiTheme="majorHAnsi" w:eastAsiaTheme="majorEastAsia" w:hAnsiTheme="majorHAnsi" w:cstheme="majorBidi"/>
      <w:b/>
      <w:bCs/>
      <w:i/>
      <w:iCs/>
      <w:color w:val="4F81BD" w:themeColor="accent1"/>
      <w:sz w:val="22"/>
      <w:szCs w:val="22"/>
    </w:rPr>
  </w:style>
  <w:style w:type="table" w:styleId="LightShading">
    <w:name w:val="Light Shading"/>
    <w:basedOn w:val="TableNormal"/>
    <w:uiPriority w:val="60"/>
    <w:rsid w:val="00360F9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er">
    <w:name w:val="footer"/>
    <w:basedOn w:val="Normal"/>
    <w:link w:val="FooterChar"/>
    <w:uiPriority w:val="99"/>
    <w:unhideWhenUsed/>
    <w:rsid w:val="005E4D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E4DDB"/>
    <w:rPr>
      <w:rFonts w:eastAsiaTheme="minorHAnsi"/>
      <w:sz w:val="22"/>
      <w:szCs w:val="22"/>
    </w:rPr>
  </w:style>
  <w:style w:type="character" w:styleId="PageNumber">
    <w:name w:val="page number"/>
    <w:basedOn w:val="DefaultParagraphFont"/>
    <w:uiPriority w:val="99"/>
    <w:semiHidden/>
    <w:unhideWhenUsed/>
    <w:rsid w:val="005E4DDB"/>
  </w:style>
  <w:style w:type="paragraph" w:styleId="BalloonText">
    <w:name w:val="Balloon Text"/>
    <w:basedOn w:val="Normal"/>
    <w:link w:val="BalloonTextChar"/>
    <w:uiPriority w:val="99"/>
    <w:semiHidden/>
    <w:unhideWhenUsed/>
    <w:rsid w:val="00B47F5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7F5D"/>
    <w:rPr>
      <w:rFonts w:ascii="Lucida Grande" w:eastAsiaTheme="minorHAnsi" w:hAnsi="Lucida Grande" w:cs="Lucida Grande"/>
      <w:sz w:val="18"/>
      <w:szCs w:val="18"/>
    </w:rPr>
  </w:style>
  <w:style w:type="character" w:styleId="Emphasis">
    <w:name w:val="Emphasis"/>
    <w:basedOn w:val="DefaultParagraphFont"/>
    <w:uiPriority w:val="20"/>
    <w:qFormat/>
    <w:rsid w:val="008D2364"/>
    <w:rPr>
      <w:i/>
      <w:iCs/>
    </w:rPr>
  </w:style>
  <w:style w:type="paragraph" w:styleId="NoSpacing">
    <w:name w:val="No Spacing"/>
    <w:uiPriority w:val="1"/>
    <w:qFormat/>
    <w:rsid w:val="004C4497"/>
    <w:rPr>
      <w:rFonts w:eastAsiaTheme="minorHAnsi"/>
      <w:sz w:val="22"/>
      <w:szCs w:val="22"/>
    </w:rPr>
  </w:style>
  <w:style w:type="table" w:styleId="LightList">
    <w:name w:val="Light List"/>
    <w:basedOn w:val="TableNormal"/>
    <w:uiPriority w:val="61"/>
    <w:rsid w:val="00360EF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3">
    <w:name w:val="Light List Accent 3"/>
    <w:basedOn w:val="TableNormal"/>
    <w:uiPriority w:val="61"/>
    <w:rsid w:val="00360EF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
    <w:name w:val="Light Grid"/>
    <w:basedOn w:val="TableNormal"/>
    <w:uiPriority w:val="62"/>
    <w:rsid w:val="00360EF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60EF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3">
    <w:name w:val="Medium Shading 1 Accent 3"/>
    <w:basedOn w:val="TableNormal"/>
    <w:uiPriority w:val="63"/>
    <w:rsid w:val="00360EF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360EF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Accent6">
    <w:name w:val="Light Shading Accent 6"/>
    <w:basedOn w:val="TableNormal"/>
    <w:uiPriority w:val="60"/>
    <w:rsid w:val="00360EF9"/>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3">
    <w:name w:val="Light Shading Accent 3"/>
    <w:basedOn w:val="TableNormal"/>
    <w:uiPriority w:val="60"/>
    <w:rsid w:val="00360EF9"/>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472"/>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5B1E4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BD46A6"/>
    <w:pPr>
      <w:spacing w:before="100" w:beforeAutospacing="1" w:after="100" w:afterAutospacing="1" w:line="240" w:lineRule="auto"/>
      <w:outlineLvl w:val="1"/>
    </w:pPr>
    <w:rPr>
      <w:rFonts w:ascii="Times" w:eastAsiaTheme="minorEastAsia" w:hAnsi="Times"/>
      <w:b/>
      <w:bCs/>
      <w:sz w:val="36"/>
      <w:szCs w:val="36"/>
    </w:rPr>
  </w:style>
  <w:style w:type="paragraph" w:styleId="Heading3">
    <w:name w:val="heading 3"/>
    <w:basedOn w:val="Normal"/>
    <w:next w:val="Normal"/>
    <w:link w:val="Heading3Char"/>
    <w:uiPriority w:val="9"/>
    <w:unhideWhenUsed/>
    <w:qFormat/>
    <w:rsid w:val="005B1E4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B1E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Heading1"/>
    <w:uiPriority w:val="34"/>
    <w:qFormat/>
    <w:rsid w:val="00211472"/>
    <w:pPr>
      <w:ind w:left="720"/>
      <w:contextualSpacing/>
    </w:pPr>
  </w:style>
  <w:style w:type="character" w:styleId="Hyperlink">
    <w:name w:val="Hyperlink"/>
    <w:basedOn w:val="DefaultParagraphFont"/>
    <w:uiPriority w:val="99"/>
    <w:unhideWhenUsed/>
    <w:rsid w:val="0071717C"/>
    <w:rPr>
      <w:color w:val="0000FF" w:themeColor="hyperlink"/>
      <w:u w:val="single"/>
    </w:rPr>
  </w:style>
  <w:style w:type="character" w:styleId="FollowedHyperlink">
    <w:name w:val="FollowedHyperlink"/>
    <w:basedOn w:val="DefaultParagraphFont"/>
    <w:uiPriority w:val="99"/>
    <w:semiHidden/>
    <w:unhideWhenUsed/>
    <w:rsid w:val="0071717C"/>
    <w:rPr>
      <w:color w:val="800080" w:themeColor="followedHyperlink"/>
      <w:u w:val="single"/>
    </w:rPr>
  </w:style>
  <w:style w:type="table" w:styleId="TableGrid">
    <w:name w:val="Table Grid"/>
    <w:basedOn w:val="TableNormal"/>
    <w:uiPriority w:val="59"/>
    <w:rsid w:val="00D70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2361D"/>
    <w:pPr>
      <w:spacing w:before="100" w:beforeAutospacing="1" w:after="100" w:afterAutospacing="1" w:line="240" w:lineRule="auto"/>
    </w:pPr>
    <w:rPr>
      <w:rFonts w:ascii="Times" w:eastAsiaTheme="minorEastAsia" w:hAnsi="Times" w:cs="Times New Roman"/>
      <w:sz w:val="20"/>
      <w:szCs w:val="20"/>
    </w:rPr>
  </w:style>
  <w:style w:type="character" w:customStyle="1" w:styleId="Heading2Char">
    <w:name w:val="Heading 2 Char"/>
    <w:basedOn w:val="DefaultParagraphFont"/>
    <w:link w:val="Heading2"/>
    <w:uiPriority w:val="9"/>
    <w:rsid w:val="00BD46A6"/>
    <w:rPr>
      <w:rFonts w:ascii="Times" w:hAnsi="Times"/>
      <w:b/>
      <w:bCs/>
      <w:sz w:val="36"/>
      <w:szCs w:val="36"/>
    </w:rPr>
  </w:style>
  <w:style w:type="character" w:customStyle="1" w:styleId="hscoswrapper">
    <w:name w:val="hs_cos_wrapper"/>
    <w:basedOn w:val="DefaultParagraphFont"/>
    <w:rsid w:val="00BD46A6"/>
  </w:style>
  <w:style w:type="character" w:customStyle="1" w:styleId="Heading3Char">
    <w:name w:val="Heading 3 Char"/>
    <w:basedOn w:val="DefaultParagraphFont"/>
    <w:link w:val="Heading3"/>
    <w:uiPriority w:val="9"/>
    <w:rsid w:val="005B1E4A"/>
    <w:rPr>
      <w:rFonts w:asciiTheme="majorHAnsi" w:eastAsiaTheme="majorEastAsia" w:hAnsiTheme="majorHAnsi" w:cstheme="majorBidi"/>
      <w:b/>
      <w:bCs/>
      <w:color w:val="4F81BD" w:themeColor="accent1"/>
      <w:sz w:val="22"/>
      <w:szCs w:val="22"/>
    </w:rPr>
  </w:style>
  <w:style w:type="character" w:customStyle="1" w:styleId="Heading1Char">
    <w:name w:val="Heading 1 Char"/>
    <w:basedOn w:val="DefaultParagraphFont"/>
    <w:link w:val="Heading1"/>
    <w:uiPriority w:val="9"/>
    <w:rsid w:val="005B1E4A"/>
    <w:rPr>
      <w:rFonts w:asciiTheme="majorHAnsi" w:eastAsiaTheme="majorEastAsia" w:hAnsiTheme="majorHAnsi" w:cstheme="majorBidi"/>
      <w:b/>
      <w:bCs/>
      <w:color w:val="345A8A" w:themeColor="accent1" w:themeShade="B5"/>
      <w:sz w:val="32"/>
      <w:szCs w:val="32"/>
    </w:rPr>
  </w:style>
  <w:style w:type="character" w:customStyle="1" w:styleId="Heading4Char">
    <w:name w:val="Heading 4 Char"/>
    <w:basedOn w:val="DefaultParagraphFont"/>
    <w:link w:val="Heading4"/>
    <w:uiPriority w:val="9"/>
    <w:rsid w:val="005B1E4A"/>
    <w:rPr>
      <w:rFonts w:asciiTheme="majorHAnsi" w:eastAsiaTheme="majorEastAsia" w:hAnsiTheme="majorHAnsi" w:cstheme="majorBidi"/>
      <w:b/>
      <w:bCs/>
      <w:i/>
      <w:iCs/>
      <w:color w:val="4F81BD" w:themeColor="accent1"/>
      <w:sz w:val="22"/>
      <w:szCs w:val="22"/>
    </w:rPr>
  </w:style>
  <w:style w:type="table" w:styleId="LightShading">
    <w:name w:val="Light Shading"/>
    <w:basedOn w:val="TableNormal"/>
    <w:uiPriority w:val="60"/>
    <w:rsid w:val="00360F9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er">
    <w:name w:val="footer"/>
    <w:basedOn w:val="Normal"/>
    <w:link w:val="FooterChar"/>
    <w:uiPriority w:val="99"/>
    <w:unhideWhenUsed/>
    <w:rsid w:val="005E4D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E4DDB"/>
    <w:rPr>
      <w:rFonts w:eastAsiaTheme="minorHAnsi"/>
      <w:sz w:val="22"/>
      <w:szCs w:val="22"/>
    </w:rPr>
  </w:style>
  <w:style w:type="character" w:styleId="PageNumber">
    <w:name w:val="page number"/>
    <w:basedOn w:val="DefaultParagraphFont"/>
    <w:uiPriority w:val="99"/>
    <w:semiHidden/>
    <w:unhideWhenUsed/>
    <w:rsid w:val="005E4DDB"/>
  </w:style>
  <w:style w:type="paragraph" w:styleId="BalloonText">
    <w:name w:val="Balloon Text"/>
    <w:basedOn w:val="Normal"/>
    <w:link w:val="BalloonTextChar"/>
    <w:uiPriority w:val="99"/>
    <w:semiHidden/>
    <w:unhideWhenUsed/>
    <w:rsid w:val="00B47F5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7F5D"/>
    <w:rPr>
      <w:rFonts w:ascii="Lucida Grande" w:eastAsiaTheme="minorHAnsi" w:hAnsi="Lucida Grande" w:cs="Lucida Grande"/>
      <w:sz w:val="18"/>
      <w:szCs w:val="18"/>
    </w:rPr>
  </w:style>
  <w:style w:type="character" w:styleId="Emphasis">
    <w:name w:val="Emphasis"/>
    <w:basedOn w:val="DefaultParagraphFont"/>
    <w:uiPriority w:val="20"/>
    <w:qFormat/>
    <w:rsid w:val="008D2364"/>
    <w:rPr>
      <w:i/>
      <w:iCs/>
    </w:rPr>
  </w:style>
  <w:style w:type="paragraph" w:styleId="NoSpacing">
    <w:name w:val="No Spacing"/>
    <w:uiPriority w:val="1"/>
    <w:qFormat/>
    <w:rsid w:val="004C4497"/>
    <w:rPr>
      <w:rFonts w:eastAsiaTheme="minorHAnsi"/>
      <w:sz w:val="22"/>
      <w:szCs w:val="22"/>
    </w:rPr>
  </w:style>
  <w:style w:type="table" w:styleId="LightList">
    <w:name w:val="Light List"/>
    <w:basedOn w:val="TableNormal"/>
    <w:uiPriority w:val="61"/>
    <w:rsid w:val="00360EF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3">
    <w:name w:val="Light List Accent 3"/>
    <w:basedOn w:val="TableNormal"/>
    <w:uiPriority w:val="61"/>
    <w:rsid w:val="00360EF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
    <w:name w:val="Light Grid"/>
    <w:basedOn w:val="TableNormal"/>
    <w:uiPriority w:val="62"/>
    <w:rsid w:val="00360EF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60EF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3">
    <w:name w:val="Medium Shading 1 Accent 3"/>
    <w:basedOn w:val="TableNormal"/>
    <w:uiPriority w:val="63"/>
    <w:rsid w:val="00360EF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360EF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Accent6">
    <w:name w:val="Light Shading Accent 6"/>
    <w:basedOn w:val="TableNormal"/>
    <w:uiPriority w:val="60"/>
    <w:rsid w:val="00360EF9"/>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3">
    <w:name w:val="Light Shading Accent 3"/>
    <w:basedOn w:val="TableNormal"/>
    <w:uiPriority w:val="60"/>
    <w:rsid w:val="00360EF9"/>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661">
      <w:bodyDiv w:val="1"/>
      <w:marLeft w:val="0"/>
      <w:marRight w:val="0"/>
      <w:marTop w:val="0"/>
      <w:marBottom w:val="0"/>
      <w:divBdr>
        <w:top w:val="none" w:sz="0" w:space="0" w:color="auto"/>
        <w:left w:val="none" w:sz="0" w:space="0" w:color="auto"/>
        <w:bottom w:val="none" w:sz="0" w:space="0" w:color="auto"/>
        <w:right w:val="none" w:sz="0" w:space="0" w:color="auto"/>
      </w:divBdr>
    </w:div>
    <w:div w:id="37752892">
      <w:bodyDiv w:val="1"/>
      <w:marLeft w:val="0"/>
      <w:marRight w:val="0"/>
      <w:marTop w:val="0"/>
      <w:marBottom w:val="0"/>
      <w:divBdr>
        <w:top w:val="none" w:sz="0" w:space="0" w:color="auto"/>
        <w:left w:val="none" w:sz="0" w:space="0" w:color="auto"/>
        <w:bottom w:val="none" w:sz="0" w:space="0" w:color="auto"/>
        <w:right w:val="none" w:sz="0" w:space="0" w:color="auto"/>
      </w:divBdr>
    </w:div>
    <w:div w:id="63767834">
      <w:bodyDiv w:val="1"/>
      <w:marLeft w:val="0"/>
      <w:marRight w:val="0"/>
      <w:marTop w:val="0"/>
      <w:marBottom w:val="0"/>
      <w:divBdr>
        <w:top w:val="none" w:sz="0" w:space="0" w:color="auto"/>
        <w:left w:val="none" w:sz="0" w:space="0" w:color="auto"/>
        <w:bottom w:val="none" w:sz="0" w:space="0" w:color="auto"/>
        <w:right w:val="none" w:sz="0" w:space="0" w:color="auto"/>
      </w:divBdr>
    </w:div>
    <w:div w:id="72971694">
      <w:bodyDiv w:val="1"/>
      <w:marLeft w:val="0"/>
      <w:marRight w:val="0"/>
      <w:marTop w:val="0"/>
      <w:marBottom w:val="0"/>
      <w:divBdr>
        <w:top w:val="none" w:sz="0" w:space="0" w:color="auto"/>
        <w:left w:val="none" w:sz="0" w:space="0" w:color="auto"/>
        <w:bottom w:val="none" w:sz="0" w:space="0" w:color="auto"/>
        <w:right w:val="none" w:sz="0" w:space="0" w:color="auto"/>
      </w:divBdr>
    </w:div>
    <w:div w:id="92554941">
      <w:bodyDiv w:val="1"/>
      <w:marLeft w:val="0"/>
      <w:marRight w:val="0"/>
      <w:marTop w:val="0"/>
      <w:marBottom w:val="0"/>
      <w:divBdr>
        <w:top w:val="none" w:sz="0" w:space="0" w:color="auto"/>
        <w:left w:val="none" w:sz="0" w:space="0" w:color="auto"/>
        <w:bottom w:val="none" w:sz="0" w:space="0" w:color="auto"/>
        <w:right w:val="none" w:sz="0" w:space="0" w:color="auto"/>
      </w:divBdr>
      <w:divsChild>
        <w:div w:id="55978922">
          <w:marLeft w:val="0"/>
          <w:marRight w:val="0"/>
          <w:marTop w:val="0"/>
          <w:marBottom w:val="0"/>
          <w:divBdr>
            <w:top w:val="none" w:sz="0" w:space="0" w:color="auto"/>
            <w:left w:val="none" w:sz="0" w:space="0" w:color="auto"/>
            <w:bottom w:val="none" w:sz="0" w:space="0" w:color="auto"/>
            <w:right w:val="none" w:sz="0" w:space="0" w:color="auto"/>
          </w:divBdr>
        </w:div>
        <w:div w:id="587427604">
          <w:marLeft w:val="0"/>
          <w:marRight w:val="0"/>
          <w:marTop w:val="0"/>
          <w:marBottom w:val="0"/>
          <w:divBdr>
            <w:top w:val="none" w:sz="0" w:space="0" w:color="auto"/>
            <w:left w:val="none" w:sz="0" w:space="0" w:color="auto"/>
            <w:bottom w:val="none" w:sz="0" w:space="0" w:color="auto"/>
            <w:right w:val="none" w:sz="0" w:space="0" w:color="auto"/>
          </w:divBdr>
        </w:div>
        <w:div w:id="1111972843">
          <w:marLeft w:val="0"/>
          <w:marRight w:val="0"/>
          <w:marTop w:val="0"/>
          <w:marBottom w:val="0"/>
          <w:divBdr>
            <w:top w:val="none" w:sz="0" w:space="0" w:color="auto"/>
            <w:left w:val="none" w:sz="0" w:space="0" w:color="auto"/>
            <w:bottom w:val="none" w:sz="0" w:space="0" w:color="auto"/>
            <w:right w:val="none" w:sz="0" w:space="0" w:color="auto"/>
          </w:divBdr>
        </w:div>
        <w:div w:id="1167483082">
          <w:marLeft w:val="0"/>
          <w:marRight w:val="0"/>
          <w:marTop w:val="0"/>
          <w:marBottom w:val="0"/>
          <w:divBdr>
            <w:top w:val="none" w:sz="0" w:space="0" w:color="auto"/>
            <w:left w:val="none" w:sz="0" w:space="0" w:color="auto"/>
            <w:bottom w:val="none" w:sz="0" w:space="0" w:color="auto"/>
            <w:right w:val="none" w:sz="0" w:space="0" w:color="auto"/>
          </w:divBdr>
        </w:div>
        <w:div w:id="1220677955">
          <w:marLeft w:val="0"/>
          <w:marRight w:val="0"/>
          <w:marTop w:val="0"/>
          <w:marBottom w:val="0"/>
          <w:divBdr>
            <w:top w:val="none" w:sz="0" w:space="0" w:color="auto"/>
            <w:left w:val="none" w:sz="0" w:space="0" w:color="auto"/>
            <w:bottom w:val="none" w:sz="0" w:space="0" w:color="auto"/>
            <w:right w:val="none" w:sz="0" w:space="0" w:color="auto"/>
          </w:divBdr>
        </w:div>
        <w:div w:id="1262491087">
          <w:marLeft w:val="0"/>
          <w:marRight w:val="0"/>
          <w:marTop w:val="0"/>
          <w:marBottom w:val="0"/>
          <w:divBdr>
            <w:top w:val="none" w:sz="0" w:space="0" w:color="auto"/>
            <w:left w:val="none" w:sz="0" w:space="0" w:color="auto"/>
            <w:bottom w:val="none" w:sz="0" w:space="0" w:color="auto"/>
            <w:right w:val="none" w:sz="0" w:space="0" w:color="auto"/>
          </w:divBdr>
        </w:div>
        <w:div w:id="1518541244">
          <w:marLeft w:val="0"/>
          <w:marRight w:val="0"/>
          <w:marTop w:val="0"/>
          <w:marBottom w:val="0"/>
          <w:divBdr>
            <w:top w:val="none" w:sz="0" w:space="0" w:color="auto"/>
            <w:left w:val="none" w:sz="0" w:space="0" w:color="auto"/>
            <w:bottom w:val="none" w:sz="0" w:space="0" w:color="auto"/>
            <w:right w:val="none" w:sz="0" w:space="0" w:color="auto"/>
          </w:divBdr>
        </w:div>
        <w:div w:id="1706561424">
          <w:marLeft w:val="0"/>
          <w:marRight w:val="0"/>
          <w:marTop w:val="0"/>
          <w:marBottom w:val="0"/>
          <w:divBdr>
            <w:top w:val="none" w:sz="0" w:space="0" w:color="auto"/>
            <w:left w:val="none" w:sz="0" w:space="0" w:color="auto"/>
            <w:bottom w:val="none" w:sz="0" w:space="0" w:color="auto"/>
            <w:right w:val="none" w:sz="0" w:space="0" w:color="auto"/>
          </w:divBdr>
        </w:div>
        <w:div w:id="1777947713">
          <w:marLeft w:val="0"/>
          <w:marRight w:val="0"/>
          <w:marTop w:val="0"/>
          <w:marBottom w:val="0"/>
          <w:divBdr>
            <w:top w:val="none" w:sz="0" w:space="0" w:color="auto"/>
            <w:left w:val="none" w:sz="0" w:space="0" w:color="auto"/>
            <w:bottom w:val="none" w:sz="0" w:space="0" w:color="auto"/>
            <w:right w:val="none" w:sz="0" w:space="0" w:color="auto"/>
          </w:divBdr>
        </w:div>
      </w:divsChild>
    </w:div>
    <w:div w:id="107168341">
      <w:bodyDiv w:val="1"/>
      <w:marLeft w:val="0"/>
      <w:marRight w:val="0"/>
      <w:marTop w:val="0"/>
      <w:marBottom w:val="0"/>
      <w:divBdr>
        <w:top w:val="none" w:sz="0" w:space="0" w:color="auto"/>
        <w:left w:val="none" w:sz="0" w:space="0" w:color="auto"/>
        <w:bottom w:val="none" w:sz="0" w:space="0" w:color="auto"/>
        <w:right w:val="none" w:sz="0" w:space="0" w:color="auto"/>
      </w:divBdr>
    </w:div>
    <w:div w:id="115222885">
      <w:bodyDiv w:val="1"/>
      <w:marLeft w:val="0"/>
      <w:marRight w:val="0"/>
      <w:marTop w:val="0"/>
      <w:marBottom w:val="0"/>
      <w:divBdr>
        <w:top w:val="none" w:sz="0" w:space="0" w:color="auto"/>
        <w:left w:val="none" w:sz="0" w:space="0" w:color="auto"/>
        <w:bottom w:val="none" w:sz="0" w:space="0" w:color="auto"/>
        <w:right w:val="none" w:sz="0" w:space="0" w:color="auto"/>
      </w:divBdr>
    </w:div>
    <w:div w:id="117457270">
      <w:bodyDiv w:val="1"/>
      <w:marLeft w:val="0"/>
      <w:marRight w:val="0"/>
      <w:marTop w:val="0"/>
      <w:marBottom w:val="0"/>
      <w:divBdr>
        <w:top w:val="none" w:sz="0" w:space="0" w:color="auto"/>
        <w:left w:val="none" w:sz="0" w:space="0" w:color="auto"/>
        <w:bottom w:val="none" w:sz="0" w:space="0" w:color="auto"/>
        <w:right w:val="none" w:sz="0" w:space="0" w:color="auto"/>
      </w:divBdr>
    </w:div>
    <w:div w:id="237057966">
      <w:bodyDiv w:val="1"/>
      <w:marLeft w:val="0"/>
      <w:marRight w:val="0"/>
      <w:marTop w:val="0"/>
      <w:marBottom w:val="0"/>
      <w:divBdr>
        <w:top w:val="none" w:sz="0" w:space="0" w:color="auto"/>
        <w:left w:val="none" w:sz="0" w:space="0" w:color="auto"/>
        <w:bottom w:val="none" w:sz="0" w:space="0" w:color="auto"/>
        <w:right w:val="none" w:sz="0" w:space="0" w:color="auto"/>
      </w:divBdr>
    </w:div>
    <w:div w:id="249431103">
      <w:bodyDiv w:val="1"/>
      <w:marLeft w:val="0"/>
      <w:marRight w:val="0"/>
      <w:marTop w:val="0"/>
      <w:marBottom w:val="0"/>
      <w:divBdr>
        <w:top w:val="none" w:sz="0" w:space="0" w:color="auto"/>
        <w:left w:val="none" w:sz="0" w:space="0" w:color="auto"/>
        <w:bottom w:val="none" w:sz="0" w:space="0" w:color="auto"/>
        <w:right w:val="none" w:sz="0" w:space="0" w:color="auto"/>
      </w:divBdr>
    </w:div>
    <w:div w:id="252393904">
      <w:bodyDiv w:val="1"/>
      <w:marLeft w:val="0"/>
      <w:marRight w:val="0"/>
      <w:marTop w:val="0"/>
      <w:marBottom w:val="0"/>
      <w:divBdr>
        <w:top w:val="none" w:sz="0" w:space="0" w:color="auto"/>
        <w:left w:val="none" w:sz="0" w:space="0" w:color="auto"/>
        <w:bottom w:val="none" w:sz="0" w:space="0" w:color="auto"/>
        <w:right w:val="none" w:sz="0" w:space="0" w:color="auto"/>
      </w:divBdr>
    </w:div>
    <w:div w:id="257562456">
      <w:bodyDiv w:val="1"/>
      <w:marLeft w:val="0"/>
      <w:marRight w:val="0"/>
      <w:marTop w:val="0"/>
      <w:marBottom w:val="0"/>
      <w:divBdr>
        <w:top w:val="none" w:sz="0" w:space="0" w:color="auto"/>
        <w:left w:val="none" w:sz="0" w:space="0" w:color="auto"/>
        <w:bottom w:val="none" w:sz="0" w:space="0" w:color="auto"/>
        <w:right w:val="none" w:sz="0" w:space="0" w:color="auto"/>
      </w:divBdr>
    </w:div>
    <w:div w:id="265966902">
      <w:bodyDiv w:val="1"/>
      <w:marLeft w:val="0"/>
      <w:marRight w:val="0"/>
      <w:marTop w:val="0"/>
      <w:marBottom w:val="0"/>
      <w:divBdr>
        <w:top w:val="none" w:sz="0" w:space="0" w:color="auto"/>
        <w:left w:val="none" w:sz="0" w:space="0" w:color="auto"/>
        <w:bottom w:val="none" w:sz="0" w:space="0" w:color="auto"/>
        <w:right w:val="none" w:sz="0" w:space="0" w:color="auto"/>
      </w:divBdr>
    </w:div>
    <w:div w:id="330986856">
      <w:bodyDiv w:val="1"/>
      <w:marLeft w:val="0"/>
      <w:marRight w:val="0"/>
      <w:marTop w:val="0"/>
      <w:marBottom w:val="0"/>
      <w:divBdr>
        <w:top w:val="none" w:sz="0" w:space="0" w:color="auto"/>
        <w:left w:val="none" w:sz="0" w:space="0" w:color="auto"/>
        <w:bottom w:val="none" w:sz="0" w:space="0" w:color="auto"/>
        <w:right w:val="none" w:sz="0" w:space="0" w:color="auto"/>
      </w:divBdr>
    </w:div>
    <w:div w:id="338822883">
      <w:bodyDiv w:val="1"/>
      <w:marLeft w:val="0"/>
      <w:marRight w:val="0"/>
      <w:marTop w:val="0"/>
      <w:marBottom w:val="0"/>
      <w:divBdr>
        <w:top w:val="none" w:sz="0" w:space="0" w:color="auto"/>
        <w:left w:val="none" w:sz="0" w:space="0" w:color="auto"/>
        <w:bottom w:val="none" w:sz="0" w:space="0" w:color="auto"/>
        <w:right w:val="none" w:sz="0" w:space="0" w:color="auto"/>
      </w:divBdr>
      <w:divsChild>
        <w:div w:id="435253501">
          <w:marLeft w:val="0"/>
          <w:marRight w:val="180"/>
          <w:marTop w:val="0"/>
          <w:marBottom w:val="0"/>
          <w:divBdr>
            <w:top w:val="none" w:sz="0" w:space="0" w:color="auto"/>
            <w:left w:val="none" w:sz="0" w:space="0" w:color="auto"/>
            <w:bottom w:val="none" w:sz="0" w:space="0" w:color="auto"/>
            <w:right w:val="none" w:sz="0" w:space="0" w:color="auto"/>
          </w:divBdr>
        </w:div>
        <w:div w:id="1378818574">
          <w:marLeft w:val="0"/>
          <w:marRight w:val="0"/>
          <w:marTop w:val="0"/>
          <w:marBottom w:val="30"/>
          <w:divBdr>
            <w:top w:val="none" w:sz="0" w:space="0" w:color="auto"/>
            <w:left w:val="none" w:sz="0" w:space="0" w:color="auto"/>
            <w:bottom w:val="none" w:sz="0" w:space="0" w:color="auto"/>
            <w:right w:val="none" w:sz="0" w:space="0" w:color="auto"/>
          </w:divBdr>
          <w:divsChild>
            <w:div w:id="699626012">
              <w:marLeft w:val="0"/>
              <w:marRight w:val="0"/>
              <w:marTop w:val="48"/>
              <w:marBottom w:val="48"/>
              <w:divBdr>
                <w:top w:val="none" w:sz="0" w:space="0" w:color="auto"/>
                <w:left w:val="none" w:sz="0" w:space="0" w:color="auto"/>
                <w:bottom w:val="none" w:sz="0" w:space="0" w:color="auto"/>
                <w:right w:val="none" w:sz="0" w:space="0" w:color="auto"/>
              </w:divBdr>
            </w:div>
            <w:div w:id="1177690355">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357900769">
      <w:bodyDiv w:val="1"/>
      <w:marLeft w:val="0"/>
      <w:marRight w:val="0"/>
      <w:marTop w:val="0"/>
      <w:marBottom w:val="0"/>
      <w:divBdr>
        <w:top w:val="none" w:sz="0" w:space="0" w:color="auto"/>
        <w:left w:val="none" w:sz="0" w:space="0" w:color="auto"/>
        <w:bottom w:val="none" w:sz="0" w:space="0" w:color="auto"/>
        <w:right w:val="none" w:sz="0" w:space="0" w:color="auto"/>
      </w:divBdr>
    </w:div>
    <w:div w:id="377511047">
      <w:bodyDiv w:val="1"/>
      <w:marLeft w:val="0"/>
      <w:marRight w:val="0"/>
      <w:marTop w:val="0"/>
      <w:marBottom w:val="0"/>
      <w:divBdr>
        <w:top w:val="none" w:sz="0" w:space="0" w:color="auto"/>
        <w:left w:val="none" w:sz="0" w:space="0" w:color="auto"/>
        <w:bottom w:val="none" w:sz="0" w:space="0" w:color="auto"/>
        <w:right w:val="none" w:sz="0" w:space="0" w:color="auto"/>
      </w:divBdr>
    </w:div>
    <w:div w:id="443614916">
      <w:bodyDiv w:val="1"/>
      <w:marLeft w:val="0"/>
      <w:marRight w:val="0"/>
      <w:marTop w:val="0"/>
      <w:marBottom w:val="0"/>
      <w:divBdr>
        <w:top w:val="none" w:sz="0" w:space="0" w:color="auto"/>
        <w:left w:val="none" w:sz="0" w:space="0" w:color="auto"/>
        <w:bottom w:val="none" w:sz="0" w:space="0" w:color="auto"/>
        <w:right w:val="none" w:sz="0" w:space="0" w:color="auto"/>
      </w:divBdr>
    </w:div>
    <w:div w:id="473327776">
      <w:bodyDiv w:val="1"/>
      <w:marLeft w:val="0"/>
      <w:marRight w:val="0"/>
      <w:marTop w:val="0"/>
      <w:marBottom w:val="0"/>
      <w:divBdr>
        <w:top w:val="none" w:sz="0" w:space="0" w:color="auto"/>
        <w:left w:val="none" w:sz="0" w:space="0" w:color="auto"/>
        <w:bottom w:val="none" w:sz="0" w:space="0" w:color="auto"/>
        <w:right w:val="none" w:sz="0" w:space="0" w:color="auto"/>
      </w:divBdr>
      <w:divsChild>
        <w:div w:id="589434054">
          <w:marLeft w:val="0"/>
          <w:marRight w:val="0"/>
          <w:marTop w:val="0"/>
          <w:marBottom w:val="240"/>
          <w:divBdr>
            <w:top w:val="none" w:sz="0" w:space="0" w:color="auto"/>
            <w:left w:val="none" w:sz="0" w:space="0" w:color="auto"/>
            <w:bottom w:val="none" w:sz="0" w:space="0" w:color="auto"/>
            <w:right w:val="none" w:sz="0" w:space="0" w:color="auto"/>
          </w:divBdr>
        </w:div>
      </w:divsChild>
    </w:div>
    <w:div w:id="480580071">
      <w:bodyDiv w:val="1"/>
      <w:marLeft w:val="0"/>
      <w:marRight w:val="0"/>
      <w:marTop w:val="0"/>
      <w:marBottom w:val="0"/>
      <w:divBdr>
        <w:top w:val="none" w:sz="0" w:space="0" w:color="auto"/>
        <w:left w:val="none" w:sz="0" w:space="0" w:color="auto"/>
        <w:bottom w:val="none" w:sz="0" w:space="0" w:color="auto"/>
        <w:right w:val="none" w:sz="0" w:space="0" w:color="auto"/>
      </w:divBdr>
    </w:div>
    <w:div w:id="501047351">
      <w:bodyDiv w:val="1"/>
      <w:marLeft w:val="0"/>
      <w:marRight w:val="0"/>
      <w:marTop w:val="0"/>
      <w:marBottom w:val="0"/>
      <w:divBdr>
        <w:top w:val="none" w:sz="0" w:space="0" w:color="auto"/>
        <w:left w:val="none" w:sz="0" w:space="0" w:color="auto"/>
        <w:bottom w:val="none" w:sz="0" w:space="0" w:color="auto"/>
        <w:right w:val="none" w:sz="0" w:space="0" w:color="auto"/>
      </w:divBdr>
    </w:div>
    <w:div w:id="507602072">
      <w:bodyDiv w:val="1"/>
      <w:marLeft w:val="0"/>
      <w:marRight w:val="0"/>
      <w:marTop w:val="0"/>
      <w:marBottom w:val="0"/>
      <w:divBdr>
        <w:top w:val="none" w:sz="0" w:space="0" w:color="auto"/>
        <w:left w:val="none" w:sz="0" w:space="0" w:color="auto"/>
        <w:bottom w:val="none" w:sz="0" w:space="0" w:color="auto"/>
        <w:right w:val="none" w:sz="0" w:space="0" w:color="auto"/>
      </w:divBdr>
    </w:div>
    <w:div w:id="566382074">
      <w:bodyDiv w:val="1"/>
      <w:marLeft w:val="0"/>
      <w:marRight w:val="0"/>
      <w:marTop w:val="0"/>
      <w:marBottom w:val="0"/>
      <w:divBdr>
        <w:top w:val="none" w:sz="0" w:space="0" w:color="auto"/>
        <w:left w:val="none" w:sz="0" w:space="0" w:color="auto"/>
        <w:bottom w:val="none" w:sz="0" w:space="0" w:color="auto"/>
        <w:right w:val="none" w:sz="0" w:space="0" w:color="auto"/>
      </w:divBdr>
    </w:div>
    <w:div w:id="575169584">
      <w:bodyDiv w:val="1"/>
      <w:marLeft w:val="0"/>
      <w:marRight w:val="0"/>
      <w:marTop w:val="0"/>
      <w:marBottom w:val="0"/>
      <w:divBdr>
        <w:top w:val="none" w:sz="0" w:space="0" w:color="auto"/>
        <w:left w:val="none" w:sz="0" w:space="0" w:color="auto"/>
        <w:bottom w:val="none" w:sz="0" w:space="0" w:color="auto"/>
        <w:right w:val="none" w:sz="0" w:space="0" w:color="auto"/>
      </w:divBdr>
    </w:div>
    <w:div w:id="596057440">
      <w:bodyDiv w:val="1"/>
      <w:marLeft w:val="0"/>
      <w:marRight w:val="0"/>
      <w:marTop w:val="0"/>
      <w:marBottom w:val="0"/>
      <w:divBdr>
        <w:top w:val="none" w:sz="0" w:space="0" w:color="auto"/>
        <w:left w:val="none" w:sz="0" w:space="0" w:color="auto"/>
        <w:bottom w:val="none" w:sz="0" w:space="0" w:color="auto"/>
        <w:right w:val="none" w:sz="0" w:space="0" w:color="auto"/>
      </w:divBdr>
    </w:div>
    <w:div w:id="628055631">
      <w:bodyDiv w:val="1"/>
      <w:marLeft w:val="0"/>
      <w:marRight w:val="0"/>
      <w:marTop w:val="0"/>
      <w:marBottom w:val="0"/>
      <w:divBdr>
        <w:top w:val="none" w:sz="0" w:space="0" w:color="auto"/>
        <w:left w:val="none" w:sz="0" w:space="0" w:color="auto"/>
        <w:bottom w:val="none" w:sz="0" w:space="0" w:color="auto"/>
        <w:right w:val="none" w:sz="0" w:space="0" w:color="auto"/>
      </w:divBdr>
      <w:divsChild>
        <w:div w:id="75563979">
          <w:marLeft w:val="0"/>
          <w:marRight w:val="180"/>
          <w:marTop w:val="0"/>
          <w:marBottom w:val="0"/>
          <w:divBdr>
            <w:top w:val="none" w:sz="0" w:space="0" w:color="auto"/>
            <w:left w:val="none" w:sz="0" w:space="0" w:color="auto"/>
            <w:bottom w:val="none" w:sz="0" w:space="0" w:color="auto"/>
            <w:right w:val="none" w:sz="0" w:space="0" w:color="auto"/>
          </w:divBdr>
        </w:div>
        <w:div w:id="1736511049">
          <w:marLeft w:val="0"/>
          <w:marRight w:val="0"/>
          <w:marTop w:val="0"/>
          <w:marBottom w:val="30"/>
          <w:divBdr>
            <w:top w:val="none" w:sz="0" w:space="0" w:color="auto"/>
            <w:left w:val="none" w:sz="0" w:space="0" w:color="auto"/>
            <w:bottom w:val="none" w:sz="0" w:space="0" w:color="auto"/>
            <w:right w:val="none" w:sz="0" w:space="0" w:color="auto"/>
          </w:divBdr>
          <w:divsChild>
            <w:div w:id="136341530">
              <w:marLeft w:val="0"/>
              <w:marRight w:val="0"/>
              <w:marTop w:val="48"/>
              <w:marBottom w:val="48"/>
              <w:divBdr>
                <w:top w:val="none" w:sz="0" w:space="0" w:color="auto"/>
                <w:left w:val="none" w:sz="0" w:space="0" w:color="auto"/>
                <w:bottom w:val="none" w:sz="0" w:space="0" w:color="auto"/>
                <w:right w:val="none" w:sz="0" w:space="0" w:color="auto"/>
              </w:divBdr>
            </w:div>
            <w:div w:id="335303249">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643315203">
      <w:bodyDiv w:val="1"/>
      <w:marLeft w:val="0"/>
      <w:marRight w:val="0"/>
      <w:marTop w:val="0"/>
      <w:marBottom w:val="0"/>
      <w:divBdr>
        <w:top w:val="none" w:sz="0" w:space="0" w:color="auto"/>
        <w:left w:val="none" w:sz="0" w:space="0" w:color="auto"/>
        <w:bottom w:val="none" w:sz="0" w:space="0" w:color="auto"/>
        <w:right w:val="none" w:sz="0" w:space="0" w:color="auto"/>
      </w:divBdr>
    </w:div>
    <w:div w:id="653148257">
      <w:bodyDiv w:val="1"/>
      <w:marLeft w:val="0"/>
      <w:marRight w:val="0"/>
      <w:marTop w:val="0"/>
      <w:marBottom w:val="0"/>
      <w:divBdr>
        <w:top w:val="none" w:sz="0" w:space="0" w:color="auto"/>
        <w:left w:val="none" w:sz="0" w:space="0" w:color="auto"/>
        <w:bottom w:val="none" w:sz="0" w:space="0" w:color="auto"/>
        <w:right w:val="none" w:sz="0" w:space="0" w:color="auto"/>
      </w:divBdr>
    </w:div>
    <w:div w:id="674654595">
      <w:bodyDiv w:val="1"/>
      <w:marLeft w:val="0"/>
      <w:marRight w:val="0"/>
      <w:marTop w:val="0"/>
      <w:marBottom w:val="0"/>
      <w:divBdr>
        <w:top w:val="none" w:sz="0" w:space="0" w:color="auto"/>
        <w:left w:val="none" w:sz="0" w:space="0" w:color="auto"/>
        <w:bottom w:val="none" w:sz="0" w:space="0" w:color="auto"/>
        <w:right w:val="none" w:sz="0" w:space="0" w:color="auto"/>
      </w:divBdr>
    </w:div>
    <w:div w:id="749425622">
      <w:bodyDiv w:val="1"/>
      <w:marLeft w:val="0"/>
      <w:marRight w:val="0"/>
      <w:marTop w:val="0"/>
      <w:marBottom w:val="0"/>
      <w:divBdr>
        <w:top w:val="none" w:sz="0" w:space="0" w:color="auto"/>
        <w:left w:val="none" w:sz="0" w:space="0" w:color="auto"/>
        <w:bottom w:val="none" w:sz="0" w:space="0" w:color="auto"/>
        <w:right w:val="none" w:sz="0" w:space="0" w:color="auto"/>
      </w:divBdr>
    </w:div>
    <w:div w:id="765079442">
      <w:bodyDiv w:val="1"/>
      <w:marLeft w:val="0"/>
      <w:marRight w:val="0"/>
      <w:marTop w:val="0"/>
      <w:marBottom w:val="0"/>
      <w:divBdr>
        <w:top w:val="none" w:sz="0" w:space="0" w:color="auto"/>
        <w:left w:val="none" w:sz="0" w:space="0" w:color="auto"/>
        <w:bottom w:val="none" w:sz="0" w:space="0" w:color="auto"/>
        <w:right w:val="none" w:sz="0" w:space="0" w:color="auto"/>
      </w:divBdr>
    </w:div>
    <w:div w:id="788085760">
      <w:bodyDiv w:val="1"/>
      <w:marLeft w:val="0"/>
      <w:marRight w:val="0"/>
      <w:marTop w:val="0"/>
      <w:marBottom w:val="0"/>
      <w:divBdr>
        <w:top w:val="none" w:sz="0" w:space="0" w:color="auto"/>
        <w:left w:val="none" w:sz="0" w:space="0" w:color="auto"/>
        <w:bottom w:val="none" w:sz="0" w:space="0" w:color="auto"/>
        <w:right w:val="none" w:sz="0" w:space="0" w:color="auto"/>
      </w:divBdr>
    </w:div>
    <w:div w:id="790393871">
      <w:bodyDiv w:val="1"/>
      <w:marLeft w:val="0"/>
      <w:marRight w:val="0"/>
      <w:marTop w:val="0"/>
      <w:marBottom w:val="0"/>
      <w:divBdr>
        <w:top w:val="none" w:sz="0" w:space="0" w:color="auto"/>
        <w:left w:val="none" w:sz="0" w:space="0" w:color="auto"/>
        <w:bottom w:val="none" w:sz="0" w:space="0" w:color="auto"/>
        <w:right w:val="none" w:sz="0" w:space="0" w:color="auto"/>
      </w:divBdr>
    </w:div>
    <w:div w:id="822163136">
      <w:bodyDiv w:val="1"/>
      <w:marLeft w:val="0"/>
      <w:marRight w:val="0"/>
      <w:marTop w:val="0"/>
      <w:marBottom w:val="0"/>
      <w:divBdr>
        <w:top w:val="none" w:sz="0" w:space="0" w:color="auto"/>
        <w:left w:val="none" w:sz="0" w:space="0" w:color="auto"/>
        <w:bottom w:val="none" w:sz="0" w:space="0" w:color="auto"/>
        <w:right w:val="none" w:sz="0" w:space="0" w:color="auto"/>
      </w:divBdr>
    </w:div>
    <w:div w:id="838732052">
      <w:bodyDiv w:val="1"/>
      <w:marLeft w:val="0"/>
      <w:marRight w:val="0"/>
      <w:marTop w:val="0"/>
      <w:marBottom w:val="0"/>
      <w:divBdr>
        <w:top w:val="none" w:sz="0" w:space="0" w:color="auto"/>
        <w:left w:val="none" w:sz="0" w:space="0" w:color="auto"/>
        <w:bottom w:val="none" w:sz="0" w:space="0" w:color="auto"/>
        <w:right w:val="none" w:sz="0" w:space="0" w:color="auto"/>
      </w:divBdr>
    </w:div>
    <w:div w:id="855121904">
      <w:bodyDiv w:val="1"/>
      <w:marLeft w:val="0"/>
      <w:marRight w:val="0"/>
      <w:marTop w:val="0"/>
      <w:marBottom w:val="0"/>
      <w:divBdr>
        <w:top w:val="none" w:sz="0" w:space="0" w:color="auto"/>
        <w:left w:val="none" w:sz="0" w:space="0" w:color="auto"/>
        <w:bottom w:val="none" w:sz="0" w:space="0" w:color="auto"/>
        <w:right w:val="none" w:sz="0" w:space="0" w:color="auto"/>
      </w:divBdr>
    </w:div>
    <w:div w:id="857813712">
      <w:bodyDiv w:val="1"/>
      <w:marLeft w:val="0"/>
      <w:marRight w:val="0"/>
      <w:marTop w:val="0"/>
      <w:marBottom w:val="0"/>
      <w:divBdr>
        <w:top w:val="none" w:sz="0" w:space="0" w:color="auto"/>
        <w:left w:val="none" w:sz="0" w:space="0" w:color="auto"/>
        <w:bottom w:val="none" w:sz="0" w:space="0" w:color="auto"/>
        <w:right w:val="none" w:sz="0" w:space="0" w:color="auto"/>
      </w:divBdr>
    </w:div>
    <w:div w:id="863634186">
      <w:bodyDiv w:val="1"/>
      <w:marLeft w:val="0"/>
      <w:marRight w:val="0"/>
      <w:marTop w:val="0"/>
      <w:marBottom w:val="0"/>
      <w:divBdr>
        <w:top w:val="none" w:sz="0" w:space="0" w:color="auto"/>
        <w:left w:val="none" w:sz="0" w:space="0" w:color="auto"/>
        <w:bottom w:val="none" w:sz="0" w:space="0" w:color="auto"/>
        <w:right w:val="none" w:sz="0" w:space="0" w:color="auto"/>
      </w:divBdr>
    </w:div>
    <w:div w:id="866257323">
      <w:bodyDiv w:val="1"/>
      <w:marLeft w:val="0"/>
      <w:marRight w:val="0"/>
      <w:marTop w:val="0"/>
      <w:marBottom w:val="0"/>
      <w:divBdr>
        <w:top w:val="none" w:sz="0" w:space="0" w:color="auto"/>
        <w:left w:val="none" w:sz="0" w:space="0" w:color="auto"/>
        <w:bottom w:val="none" w:sz="0" w:space="0" w:color="auto"/>
        <w:right w:val="none" w:sz="0" w:space="0" w:color="auto"/>
      </w:divBdr>
    </w:div>
    <w:div w:id="915439587">
      <w:bodyDiv w:val="1"/>
      <w:marLeft w:val="0"/>
      <w:marRight w:val="0"/>
      <w:marTop w:val="0"/>
      <w:marBottom w:val="0"/>
      <w:divBdr>
        <w:top w:val="none" w:sz="0" w:space="0" w:color="auto"/>
        <w:left w:val="none" w:sz="0" w:space="0" w:color="auto"/>
        <w:bottom w:val="none" w:sz="0" w:space="0" w:color="auto"/>
        <w:right w:val="none" w:sz="0" w:space="0" w:color="auto"/>
      </w:divBdr>
    </w:div>
    <w:div w:id="955258800">
      <w:bodyDiv w:val="1"/>
      <w:marLeft w:val="0"/>
      <w:marRight w:val="0"/>
      <w:marTop w:val="0"/>
      <w:marBottom w:val="0"/>
      <w:divBdr>
        <w:top w:val="none" w:sz="0" w:space="0" w:color="auto"/>
        <w:left w:val="none" w:sz="0" w:space="0" w:color="auto"/>
        <w:bottom w:val="none" w:sz="0" w:space="0" w:color="auto"/>
        <w:right w:val="none" w:sz="0" w:space="0" w:color="auto"/>
      </w:divBdr>
      <w:divsChild>
        <w:div w:id="38285776">
          <w:marLeft w:val="0"/>
          <w:marRight w:val="0"/>
          <w:marTop w:val="0"/>
          <w:marBottom w:val="0"/>
          <w:divBdr>
            <w:top w:val="none" w:sz="0" w:space="0" w:color="auto"/>
            <w:left w:val="none" w:sz="0" w:space="0" w:color="auto"/>
            <w:bottom w:val="none" w:sz="0" w:space="0" w:color="auto"/>
            <w:right w:val="none" w:sz="0" w:space="0" w:color="auto"/>
          </w:divBdr>
        </w:div>
        <w:div w:id="62143305">
          <w:marLeft w:val="0"/>
          <w:marRight w:val="0"/>
          <w:marTop w:val="0"/>
          <w:marBottom w:val="0"/>
          <w:divBdr>
            <w:top w:val="none" w:sz="0" w:space="0" w:color="auto"/>
            <w:left w:val="none" w:sz="0" w:space="0" w:color="auto"/>
            <w:bottom w:val="none" w:sz="0" w:space="0" w:color="auto"/>
            <w:right w:val="none" w:sz="0" w:space="0" w:color="auto"/>
          </w:divBdr>
        </w:div>
        <w:div w:id="268198398">
          <w:marLeft w:val="0"/>
          <w:marRight w:val="0"/>
          <w:marTop w:val="0"/>
          <w:marBottom w:val="0"/>
          <w:divBdr>
            <w:top w:val="none" w:sz="0" w:space="0" w:color="auto"/>
            <w:left w:val="none" w:sz="0" w:space="0" w:color="auto"/>
            <w:bottom w:val="none" w:sz="0" w:space="0" w:color="auto"/>
            <w:right w:val="none" w:sz="0" w:space="0" w:color="auto"/>
          </w:divBdr>
        </w:div>
        <w:div w:id="301543693">
          <w:marLeft w:val="0"/>
          <w:marRight w:val="0"/>
          <w:marTop w:val="0"/>
          <w:marBottom w:val="0"/>
          <w:divBdr>
            <w:top w:val="none" w:sz="0" w:space="0" w:color="auto"/>
            <w:left w:val="none" w:sz="0" w:space="0" w:color="auto"/>
            <w:bottom w:val="none" w:sz="0" w:space="0" w:color="auto"/>
            <w:right w:val="none" w:sz="0" w:space="0" w:color="auto"/>
          </w:divBdr>
        </w:div>
        <w:div w:id="303432625">
          <w:marLeft w:val="0"/>
          <w:marRight w:val="0"/>
          <w:marTop w:val="0"/>
          <w:marBottom w:val="0"/>
          <w:divBdr>
            <w:top w:val="none" w:sz="0" w:space="0" w:color="auto"/>
            <w:left w:val="none" w:sz="0" w:space="0" w:color="auto"/>
            <w:bottom w:val="none" w:sz="0" w:space="0" w:color="auto"/>
            <w:right w:val="none" w:sz="0" w:space="0" w:color="auto"/>
          </w:divBdr>
        </w:div>
        <w:div w:id="1694069934">
          <w:marLeft w:val="0"/>
          <w:marRight w:val="0"/>
          <w:marTop w:val="0"/>
          <w:marBottom w:val="0"/>
          <w:divBdr>
            <w:top w:val="none" w:sz="0" w:space="0" w:color="auto"/>
            <w:left w:val="none" w:sz="0" w:space="0" w:color="auto"/>
            <w:bottom w:val="none" w:sz="0" w:space="0" w:color="auto"/>
            <w:right w:val="none" w:sz="0" w:space="0" w:color="auto"/>
          </w:divBdr>
        </w:div>
        <w:div w:id="1748652208">
          <w:marLeft w:val="0"/>
          <w:marRight w:val="0"/>
          <w:marTop w:val="0"/>
          <w:marBottom w:val="0"/>
          <w:divBdr>
            <w:top w:val="none" w:sz="0" w:space="0" w:color="auto"/>
            <w:left w:val="none" w:sz="0" w:space="0" w:color="auto"/>
            <w:bottom w:val="none" w:sz="0" w:space="0" w:color="auto"/>
            <w:right w:val="none" w:sz="0" w:space="0" w:color="auto"/>
          </w:divBdr>
        </w:div>
        <w:div w:id="1794977615">
          <w:marLeft w:val="0"/>
          <w:marRight w:val="0"/>
          <w:marTop w:val="0"/>
          <w:marBottom w:val="0"/>
          <w:divBdr>
            <w:top w:val="none" w:sz="0" w:space="0" w:color="auto"/>
            <w:left w:val="none" w:sz="0" w:space="0" w:color="auto"/>
            <w:bottom w:val="none" w:sz="0" w:space="0" w:color="auto"/>
            <w:right w:val="none" w:sz="0" w:space="0" w:color="auto"/>
          </w:divBdr>
        </w:div>
        <w:div w:id="1942908949">
          <w:marLeft w:val="0"/>
          <w:marRight w:val="0"/>
          <w:marTop w:val="0"/>
          <w:marBottom w:val="0"/>
          <w:divBdr>
            <w:top w:val="none" w:sz="0" w:space="0" w:color="auto"/>
            <w:left w:val="none" w:sz="0" w:space="0" w:color="auto"/>
            <w:bottom w:val="none" w:sz="0" w:space="0" w:color="auto"/>
            <w:right w:val="none" w:sz="0" w:space="0" w:color="auto"/>
          </w:divBdr>
        </w:div>
      </w:divsChild>
    </w:div>
    <w:div w:id="969170278">
      <w:bodyDiv w:val="1"/>
      <w:marLeft w:val="0"/>
      <w:marRight w:val="0"/>
      <w:marTop w:val="0"/>
      <w:marBottom w:val="0"/>
      <w:divBdr>
        <w:top w:val="none" w:sz="0" w:space="0" w:color="auto"/>
        <w:left w:val="none" w:sz="0" w:space="0" w:color="auto"/>
        <w:bottom w:val="none" w:sz="0" w:space="0" w:color="auto"/>
        <w:right w:val="none" w:sz="0" w:space="0" w:color="auto"/>
      </w:divBdr>
    </w:div>
    <w:div w:id="977611091">
      <w:bodyDiv w:val="1"/>
      <w:marLeft w:val="0"/>
      <w:marRight w:val="0"/>
      <w:marTop w:val="0"/>
      <w:marBottom w:val="0"/>
      <w:divBdr>
        <w:top w:val="none" w:sz="0" w:space="0" w:color="auto"/>
        <w:left w:val="none" w:sz="0" w:space="0" w:color="auto"/>
        <w:bottom w:val="none" w:sz="0" w:space="0" w:color="auto"/>
        <w:right w:val="none" w:sz="0" w:space="0" w:color="auto"/>
      </w:divBdr>
    </w:div>
    <w:div w:id="993950822">
      <w:bodyDiv w:val="1"/>
      <w:marLeft w:val="0"/>
      <w:marRight w:val="0"/>
      <w:marTop w:val="0"/>
      <w:marBottom w:val="0"/>
      <w:divBdr>
        <w:top w:val="none" w:sz="0" w:space="0" w:color="auto"/>
        <w:left w:val="none" w:sz="0" w:space="0" w:color="auto"/>
        <w:bottom w:val="none" w:sz="0" w:space="0" w:color="auto"/>
        <w:right w:val="none" w:sz="0" w:space="0" w:color="auto"/>
      </w:divBdr>
    </w:div>
    <w:div w:id="1018191603">
      <w:bodyDiv w:val="1"/>
      <w:marLeft w:val="0"/>
      <w:marRight w:val="0"/>
      <w:marTop w:val="0"/>
      <w:marBottom w:val="0"/>
      <w:divBdr>
        <w:top w:val="none" w:sz="0" w:space="0" w:color="auto"/>
        <w:left w:val="none" w:sz="0" w:space="0" w:color="auto"/>
        <w:bottom w:val="none" w:sz="0" w:space="0" w:color="auto"/>
        <w:right w:val="none" w:sz="0" w:space="0" w:color="auto"/>
      </w:divBdr>
    </w:div>
    <w:div w:id="1040667677">
      <w:bodyDiv w:val="1"/>
      <w:marLeft w:val="0"/>
      <w:marRight w:val="0"/>
      <w:marTop w:val="0"/>
      <w:marBottom w:val="0"/>
      <w:divBdr>
        <w:top w:val="none" w:sz="0" w:space="0" w:color="auto"/>
        <w:left w:val="none" w:sz="0" w:space="0" w:color="auto"/>
        <w:bottom w:val="none" w:sz="0" w:space="0" w:color="auto"/>
        <w:right w:val="none" w:sz="0" w:space="0" w:color="auto"/>
      </w:divBdr>
    </w:div>
    <w:div w:id="1080560155">
      <w:bodyDiv w:val="1"/>
      <w:marLeft w:val="0"/>
      <w:marRight w:val="0"/>
      <w:marTop w:val="0"/>
      <w:marBottom w:val="0"/>
      <w:divBdr>
        <w:top w:val="none" w:sz="0" w:space="0" w:color="auto"/>
        <w:left w:val="none" w:sz="0" w:space="0" w:color="auto"/>
        <w:bottom w:val="none" w:sz="0" w:space="0" w:color="auto"/>
        <w:right w:val="none" w:sz="0" w:space="0" w:color="auto"/>
      </w:divBdr>
    </w:div>
    <w:div w:id="1140342299">
      <w:bodyDiv w:val="1"/>
      <w:marLeft w:val="0"/>
      <w:marRight w:val="0"/>
      <w:marTop w:val="0"/>
      <w:marBottom w:val="0"/>
      <w:divBdr>
        <w:top w:val="none" w:sz="0" w:space="0" w:color="auto"/>
        <w:left w:val="none" w:sz="0" w:space="0" w:color="auto"/>
        <w:bottom w:val="none" w:sz="0" w:space="0" w:color="auto"/>
        <w:right w:val="none" w:sz="0" w:space="0" w:color="auto"/>
      </w:divBdr>
    </w:div>
    <w:div w:id="1150055139">
      <w:bodyDiv w:val="1"/>
      <w:marLeft w:val="0"/>
      <w:marRight w:val="0"/>
      <w:marTop w:val="0"/>
      <w:marBottom w:val="0"/>
      <w:divBdr>
        <w:top w:val="none" w:sz="0" w:space="0" w:color="auto"/>
        <w:left w:val="none" w:sz="0" w:space="0" w:color="auto"/>
        <w:bottom w:val="none" w:sz="0" w:space="0" w:color="auto"/>
        <w:right w:val="none" w:sz="0" w:space="0" w:color="auto"/>
      </w:divBdr>
    </w:div>
    <w:div w:id="1163933218">
      <w:bodyDiv w:val="1"/>
      <w:marLeft w:val="0"/>
      <w:marRight w:val="0"/>
      <w:marTop w:val="0"/>
      <w:marBottom w:val="0"/>
      <w:divBdr>
        <w:top w:val="none" w:sz="0" w:space="0" w:color="auto"/>
        <w:left w:val="none" w:sz="0" w:space="0" w:color="auto"/>
        <w:bottom w:val="none" w:sz="0" w:space="0" w:color="auto"/>
        <w:right w:val="none" w:sz="0" w:space="0" w:color="auto"/>
      </w:divBdr>
      <w:divsChild>
        <w:div w:id="1697851109">
          <w:marLeft w:val="0"/>
          <w:marRight w:val="0"/>
          <w:marTop w:val="0"/>
          <w:marBottom w:val="30"/>
          <w:divBdr>
            <w:top w:val="none" w:sz="0" w:space="0" w:color="auto"/>
            <w:left w:val="none" w:sz="0" w:space="0" w:color="auto"/>
            <w:bottom w:val="none" w:sz="0" w:space="0" w:color="auto"/>
            <w:right w:val="none" w:sz="0" w:space="0" w:color="auto"/>
          </w:divBdr>
          <w:divsChild>
            <w:div w:id="775096310">
              <w:marLeft w:val="0"/>
              <w:marRight w:val="0"/>
              <w:marTop w:val="48"/>
              <w:marBottom w:val="48"/>
              <w:divBdr>
                <w:top w:val="none" w:sz="0" w:space="0" w:color="auto"/>
                <w:left w:val="none" w:sz="0" w:space="0" w:color="auto"/>
                <w:bottom w:val="none" w:sz="0" w:space="0" w:color="auto"/>
                <w:right w:val="none" w:sz="0" w:space="0" w:color="auto"/>
              </w:divBdr>
            </w:div>
            <w:div w:id="1715494761">
              <w:marLeft w:val="0"/>
              <w:marRight w:val="0"/>
              <w:marTop w:val="48"/>
              <w:marBottom w:val="48"/>
              <w:divBdr>
                <w:top w:val="none" w:sz="0" w:space="0" w:color="auto"/>
                <w:left w:val="none" w:sz="0" w:space="0" w:color="auto"/>
                <w:bottom w:val="none" w:sz="0" w:space="0" w:color="auto"/>
                <w:right w:val="none" w:sz="0" w:space="0" w:color="auto"/>
              </w:divBdr>
            </w:div>
            <w:div w:id="1828789272">
              <w:marLeft w:val="0"/>
              <w:marRight w:val="0"/>
              <w:marTop w:val="48"/>
              <w:marBottom w:val="48"/>
              <w:divBdr>
                <w:top w:val="none" w:sz="0" w:space="0" w:color="auto"/>
                <w:left w:val="none" w:sz="0" w:space="0" w:color="auto"/>
                <w:bottom w:val="none" w:sz="0" w:space="0" w:color="auto"/>
                <w:right w:val="none" w:sz="0" w:space="0" w:color="auto"/>
              </w:divBdr>
            </w:div>
          </w:divsChild>
        </w:div>
        <w:div w:id="1793132506">
          <w:marLeft w:val="0"/>
          <w:marRight w:val="180"/>
          <w:marTop w:val="0"/>
          <w:marBottom w:val="0"/>
          <w:divBdr>
            <w:top w:val="none" w:sz="0" w:space="0" w:color="auto"/>
            <w:left w:val="none" w:sz="0" w:space="0" w:color="auto"/>
            <w:bottom w:val="none" w:sz="0" w:space="0" w:color="auto"/>
            <w:right w:val="none" w:sz="0" w:space="0" w:color="auto"/>
          </w:divBdr>
        </w:div>
      </w:divsChild>
    </w:div>
    <w:div w:id="1235117812">
      <w:bodyDiv w:val="1"/>
      <w:marLeft w:val="0"/>
      <w:marRight w:val="0"/>
      <w:marTop w:val="0"/>
      <w:marBottom w:val="0"/>
      <w:divBdr>
        <w:top w:val="none" w:sz="0" w:space="0" w:color="auto"/>
        <w:left w:val="none" w:sz="0" w:space="0" w:color="auto"/>
        <w:bottom w:val="none" w:sz="0" w:space="0" w:color="auto"/>
        <w:right w:val="none" w:sz="0" w:space="0" w:color="auto"/>
      </w:divBdr>
    </w:div>
    <w:div w:id="1258447241">
      <w:bodyDiv w:val="1"/>
      <w:marLeft w:val="0"/>
      <w:marRight w:val="0"/>
      <w:marTop w:val="0"/>
      <w:marBottom w:val="0"/>
      <w:divBdr>
        <w:top w:val="none" w:sz="0" w:space="0" w:color="auto"/>
        <w:left w:val="none" w:sz="0" w:space="0" w:color="auto"/>
        <w:bottom w:val="none" w:sz="0" w:space="0" w:color="auto"/>
        <w:right w:val="none" w:sz="0" w:space="0" w:color="auto"/>
      </w:divBdr>
    </w:div>
    <w:div w:id="1263876667">
      <w:bodyDiv w:val="1"/>
      <w:marLeft w:val="0"/>
      <w:marRight w:val="0"/>
      <w:marTop w:val="0"/>
      <w:marBottom w:val="0"/>
      <w:divBdr>
        <w:top w:val="none" w:sz="0" w:space="0" w:color="auto"/>
        <w:left w:val="none" w:sz="0" w:space="0" w:color="auto"/>
        <w:bottom w:val="none" w:sz="0" w:space="0" w:color="auto"/>
        <w:right w:val="none" w:sz="0" w:space="0" w:color="auto"/>
      </w:divBdr>
    </w:div>
    <w:div w:id="1302728811">
      <w:bodyDiv w:val="1"/>
      <w:marLeft w:val="0"/>
      <w:marRight w:val="0"/>
      <w:marTop w:val="0"/>
      <w:marBottom w:val="0"/>
      <w:divBdr>
        <w:top w:val="none" w:sz="0" w:space="0" w:color="auto"/>
        <w:left w:val="none" w:sz="0" w:space="0" w:color="auto"/>
        <w:bottom w:val="none" w:sz="0" w:space="0" w:color="auto"/>
        <w:right w:val="none" w:sz="0" w:space="0" w:color="auto"/>
      </w:divBdr>
      <w:divsChild>
        <w:div w:id="1727991654">
          <w:blockQuote w:val="1"/>
          <w:marLeft w:val="360"/>
          <w:marRight w:val="0"/>
          <w:marTop w:val="0"/>
          <w:marBottom w:val="360"/>
          <w:divBdr>
            <w:top w:val="none" w:sz="0" w:space="0" w:color="auto"/>
            <w:left w:val="none" w:sz="0" w:space="0" w:color="auto"/>
            <w:bottom w:val="none" w:sz="0" w:space="0" w:color="auto"/>
            <w:right w:val="none" w:sz="0" w:space="0" w:color="auto"/>
          </w:divBdr>
        </w:div>
      </w:divsChild>
    </w:div>
    <w:div w:id="1314412829">
      <w:bodyDiv w:val="1"/>
      <w:marLeft w:val="0"/>
      <w:marRight w:val="0"/>
      <w:marTop w:val="0"/>
      <w:marBottom w:val="0"/>
      <w:divBdr>
        <w:top w:val="none" w:sz="0" w:space="0" w:color="auto"/>
        <w:left w:val="none" w:sz="0" w:space="0" w:color="auto"/>
        <w:bottom w:val="none" w:sz="0" w:space="0" w:color="auto"/>
        <w:right w:val="none" w:sz="0" w:space="0" w:color="auto"/>
      </w:divBdr>
      <w:divsChild>
        <w:div w:id="337004328">
          <w:marLeft w:val="0"/>
          <w:marRight w:val="0"/>
          <w:marTop w:val="0"/>
          <w:marBottom w:val="0"/>
          <w:divBdr>
            <w:top w:val="none" w:sz="0" w:space="0" w:color="auto"/>
            <w:left w:val="none" w:sz="0" w:space="0" w:color="auto"/>
            <w:bottom w:val="none" w:sz="0" w:space="0" w:color="auto"/>
            <w:right w:val="none" w:sz="0" w:space="0" w:color="auto"/>
          </w:divBdr>
          <w:divsChild>
            <w:div w:id="677195046">
              <w:marLeft w:val="0"/>
              <w:marRight w:val="0"/>
              <w:marTop w:val="0"/>
              <w:marBottom w:val="0"/>
              <w:divBdr>
                <w:top w:val="none" w:sz="0" w:space="0" w:color="auto"/>
                <w:left w:val="none" w:sz="0" w:space="0" w:color="auto"/>
                <w:bottom w:val="none" w:sz="0" w:space="0" w:color="auto"/>
                <w:right w:val="none" w:sz="0" w:space="0" w:color="auto"/>
              </w:divBdr>
              <w:divsChild>
                <w:div w:id="1414475093">
                  <w:marLeft w:val="0"/>
                  <w:marRight w:val="0"/>
                  <w:marTop w:val="0"/>
                  <w:marBottom w:val="0"/>
                  <w:divBdr>
                    <w:top w:val="none" w:sz="0" w:space="0" w:color="auto"/>
                    <w:left w:val="none" w:sz="0" w:space="0" w:color="auto"/>
                    <w:bottom w:val="none" w:sz="0" w:space="0" w:color="auto"/>
                    <w:right w:val="none" w:sz="0" w:space="0" w:color="auto"/>
                  </w:divBdr>
                  <w:divsChild>
                    <w:div w:id="15937067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0455816">
                          <w:marLeft w:val="0"/>
                          <w:marRight w:val="0"/>
                          <w:marTop w:val="0"/>
                          <w:marBottom w:val="0"/>
                          <w:divBdr>
                            <w:top w:val="none" w:sz="0" w:space="0" w:color="auto"/>
                            <w:left w:val="none" w:sz="0" w:space="0" w:color="auto"/>
                            <w:bottom w:val="none" w:sz="0" w:space="0" w:color="auto"/>
                            <w:right w:val="none" w:sz="0" w:space="0" w:color="auto"/>
                          </w:divBdr>
                          <w:divsChild>
                            <w:div w:id="16409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655035">
          <w:marLeft w:val="0"/>
          <w:marRight w:val="0"/>
          <w:marTop w:val="0"/>
          <w:marBottom w:val="0"/>
          <w:divBdr>
            <w:top w:val="none" w:sz="0" w:space="0" w:color="auto"/>
            <w:left w:val="none" w:sz="0" w:space="0" w:color="auto"/>
            <w:bottom w:val="none" w:sz="0" w:space="0" w:color="auto"/>
            <w:right w:val="none" w:sz="0" w:space="0" w:color="auto"/>
          </w:divBdr>
        </w:div>
        <w:div w:id="393047934">
          <w:marLeft w:val="0"/>
          <w:marRight w:val="0"/>
          <w:marTop w:val="0"/>
          <w:marBottom w:val="0"/>
          <w:divBdr>
            <w:top w:val="none" w:sz="0" w:space="0" w:color="auto"/>
            <w:left w:val="none" w:sz="0" w:space="0" w:color="auto"/>
            <w:bottom w:val="none" w:sz="0" w:space="0" w:color="auto"/>
            <w:right w:val="none" w:sz="0" w:space="0" w:color="auto"/>
          </w:divBdr>
          <w:divsChild>
            <w:div w:id="332685643">
              <w:marLeft w:val="0"/>
              <w:marRight w:val="0"/>
              <w:marTop w:val="0"/>
              <w:marBottom w:val="0"/>
              <w:divBdr>
                <w:top w:val="none" w:sz="0" w:space="0" w:color="auto"/>
                <w:left w:val="none" w:sz="0" w:space="0" w:color="auto"/>
                <w:bottom w:val="none" w:sz="0" w:space="0" w:color="auto"/>
                <w:right w:val="none" w:sz="0" w:space="0" w:color="auto"/>
              </w:divBdr>
              <w:divsChild>
                <w:div w:id="642544355">
                  <w:marLeft w:val="0"/>
                  <w:marRight w:val="0"/>
                  <w:marTop w:val="0"/>
                  <w:marBottom w:val="0"/>
                  <w:divBdr>
                    <w:top w:val="none" w:sz="0" w:space="0" w:color="auto"/>
                    <w:left w:val="none" w:sz="0" w:space="0" w:color="auto"/>
                    <w:bottom w:val="none" w:sz="0" w:space="0" w:color="auto"/>
                    <w:right w:val="none" w:sz="0" w:space="0" w:color="auto"/>
                  </w:divBdr>
                  <w:divsChild>
                    <w:div w:id="3618311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07471341">
                          <w:marLeft w:val="0"/>
                          <w:marRight w:val="0"/>
                          <w:marTop w:val="0"/>
                          <w:marBottom w:val="0"/>
                          <w:divBdr>
                            <w:top w:val="none" w:sz="0" w:space="0" w:color="auto"/>
                            <w:left w:val="none" w:sz="0" w:space="0" w:color="auto"/>
                            <w:bottom w:val="none" w:sz="0" w:space="0" w:color="auto"/>
                            <w:right w:val="none" w:sz="0" w:space="0" w:color="auto"/>
                          </w:divBdr>
                          <w:divsChild>
                            <w:div w:id="19391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667413">
          <w:marLeft w:val="0"/>
          <w:marRight w:val="0"/>
          <w:marTop w:val="0"/>
          <w:marBottom w:val="0"/>
          <w:divBdr>
            <w:top w:val="none" w:sz="0" w:space="0" w:color="auto"/>
            <w:left w:val="none" w:sz="0" w:space="0" w:color="auto"/>
            <w:bottom w:val="none" w:sz="0" w:space="0" w:color="auto"/>
            <w:right w:val="none" w:sz="0" w:space="0" w:color="auto"/>
          </w:divBdr>
        </w:div>
        <w:div w:id="2052414422">
          <w:marLeft w:val="0"/>
          <w:marRight w:val="0"/>
          <w:marTop w:val="0"/>
          <w:marBottom w:val="0"/>
          <w:divBdr>
            <w:top w:val="none" w:sz="0" w:space="0" w:color="auto"/>
            <w:left w:val="none" w:sz="0" w:space="0" w:color="auto"/>
            <w:bottom w:val="none" w:sz="0" w:space="0" w:color="auto"/>
            <w:right w:val="none" w:sz="0" w:space="0" w:color="auto"/>
          </w:divBdr>
          <w:divsChild>
            <w:div w:id="1672293853">
              <w:marLeft w:val="0"/>
              <w:marRight w:val="0"/>
              <w:marTop w:val="0"/>
              <w:marBottom w:val="0"/>
              <w:divBdr>
                <w:top w:val="none" w:sz="0" w:space="0" w:color="auto"/>
                <w:left w:val="none" w:sz="0" w:space="0" w:color="auto"/>
                <w:bottom w:val="none" w:sz="0" w:space="0" w:color="auto"/>
                <w:right w:val="none" w:sz="0" w:space="0" w:color="auto"/>
              </w:divBdr>
              <w:divsChild>
                <w:div w:id="198514692">
                  <w:marLeft w:val="0"/>
                  <w:marRight w:val="0"/>
                  <w:marTop w:val="0"/>
                  <w:marBottom w:val="0"/>
                  <w:divBdr>
                    <w:top w:val="none" w:sz="0" w:space="0" w:color="auto"/>
                    <w:left w:val="none" w:sz="0" w:space="0" w:color="auto"/>
                    <w:bottom w:val="none" w:sz="0" w:space="0" w:color="auto"/>
                    <w:right w:val="none" w:sz="0" w:space="0" w:color="auto"/>
                  </w:divBdr>
                  <w:divsChild>
                    <w:div w:id="1088214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5841386">
                          <w:marLeft w:val="0"/>
                          <w:marRight w:val="0"/>
                          <w:marTop w:val="0"/>
                          <w:marBottom w:val="0"/>
                          <w:divBdr>
                            <w:top w:val="none" w:sz="0" w:space="0" w:color="auto"/>
                            <w:left w:val="none" w:sz="0" w:space="0" w:color="auto"/>
                            <w:bottom w:val="none" w:sz="0" w:space="0" w:color="auto"/>
                            <w:right w:val="none" w:sz="0" w:space="0" w:color="auto"/>
                          </w:divBdr>
                          <w:divsChild>
                            <w:div w:id="1422294369">
                              <w:marLeft w:val="0"/>
                              <w:marRight w:val="0"/>
                              <w:marTop w:val="0"/>
                              <w:marBottom w:val="0"/>
                              <w:divBdr>
                                <w:top w:val="none" w:sz="0" w:space="0" w:color="auto"/>
                                <w:left w:val="none" w:sz="0" w:space="0" w:color="auto"/>
                                <w:bottom w:val="none" w:sz="0" w:space="0" w:color="auto"/>
                                <w:right w:val="none" w:sz="0" w:space="0" w:color="auto"/>
                              </w:divBdr>
                            </w:div>
                            <w:div w:id="7701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524675">
      <w:bodyDiv w:val="1"/>
      <w:marLeft w:val="0"/>
      <w:marRight w:val="0"/>
      <w:marTop w:val="0"/>
      <w:marBottom w:val="0"/>
      <w:divBdr>
        <w:top w:val="none" w:sz="0" w:space="0" w:color="auto"/>
        <w:left w:val="none" w:sz="0" w:space="0" w:color="auto"/>
        <w:bottom w:val="none" w:sz="0" w:space="0" w:color="auto"/>
        <w:right w:val="none" w:sz="0" w:space="0" w:color="auto"/>
      </w:divBdr>
    </w:div>
    <w:div w:id="1320840191">
      <w:bodyDiv w:val="1"/>
      <w:marLeft w:val="0"/>
      <w:marRight w:val="0"/>
      <w:marTop w:val="0"/>
      <w:marBottom w:val="0"/>
      <w:divBdr>
        <w:top w:val="none" w:sz="0" w:space="0" w:color="auto"/>
        <w:left w:val="none" w:sz="0" w:space="0" w:color="auto"/>
        <w:bottom w:val="none" w:sz="0" w:space="0" w:color="auto"/>
        <w:right w:val="none" w:sz="0" w:space="0" w:color="auto"/>
      </w:divBdr>
    </w:div>
    <w:div w:id="1330447191">
      <w:bodyDiv w:val="1"/>
      <w:marLeft w:val="0"/>
      <w:marRight w:val="0"/>
      <w:marTop w:val="0"/>
      <w:marBottom w:val="0"/>
      <w:divBdr>
        <w:top w:val="none" w:sz="0" w:space="0" w:color="auto"/>
        <w:left w:val="none" w:sz="0" w:space="0" w:color="auto"/>
        <w:bottom w:val="none" w:sz="0" w:space="0" w:color="auto"/>
        <w:right w:val="none" w:sz="0" w:space="0" w:color="auto"/>
      </w:divBdr>
    </w:div>
    <w:div w:id="1339385353">
      <w:bodyDiv w:val="1"/>
      <w:marLeft w:val="0"/>
      <w:marRight w:val="0"/>
      <w:marTop w:val="0"/>
      <w:marBottom w:val="0"/>
      <w:divBdr>
        <w:top w:val="none" w:sz="0" w:space="0" w:color="auto"/>
        <w:left w:val="none" w:sz="0" w:space="0" w:color="auto"/>
        <w:bottom w:val="none" w:sz="0" w:space="0" w:color="auto"/>
        <w:right w:val="none" w:sz="0" w:space="0" w:color="auto"/>
      </w:divBdr>
    </w:div>
    <w:div w:id="1354261707">
      <w:bodyDiv w:val="1"/>
      <w:marLeft w:val="0"/>
      <w:marRight w:val="0"/>
      <w:marTop w:val="0"/>
      <w:marBottom w:val="0"/>
      <w:divBdr>
        <w:top w:val="none" w:sz="0" w:space="0" w:color="auto"/>
        <w:left w:val="none" w:sz="0" w:space="0" w:color="auto"/>
        <w:bottom w:val="none" w:sz="0" w:space="0" w:color="auto"/>
        <w:right w:val="none" w:sz="0" w:space="0" w:color="auto"/>
      </w:divBdr>
    </w:div>
    <w:div w:id="1368019359">
      <w:bodyDiv w:val="1"/>
      <w:marLeft w:val="0"/>
      <w:marRight w:val="0"/>
      <w:marTop w:val="0"/>
      <w:marBottom w:val="0"/>
      <w:divBdr>
        <w:top w:val="none" w:sz="0" w:space="0" w:color="auto"/>
        <w:left w:val="none" w:sz="0" w:space="0" w:color="auto"/>
        <w:bottom w:val="none" w:sz="0" w:space="0" w:color="auto"/>
        <w:right w:val="none" w:sz="0" w:space="0" w:color="auto"/>
      </w:divBdr>
    </w:div>
    <w:div w:id="1412434179">
      <w:bodyDiv w:val="1"/>
      <w:marLeft w:val="0"/>
      <w:marRight w:val="0"/>
      <w:marTop w:val="0"/>
      <w:marBottom w:val="0"/>
      <w:divBdr>
        <w:top w:val="none" w:sz="0" w:space="0" w:color="auto"/>
        <w:left w:val="none" w:sz="0" w:space="0" w:color="auto"/>
        <w:bottom w:val="none" w:sz="0" w:space="0" w:color="auto"/>
        <w:right w:val="none" w:sz="0" w:space="0" w:color="auto"/>
      </w:divBdr>
    </w:div>
    <w:div w:id="1424913493">
      <w:bodyDiv w:val="1"/>
      <w:marLeft w:val="0"/>
      <w:marRight w:val="0"/>
      <w:marTop w:val="0"/>
      <w:marBottom w:val="0"/>
      <w:divBdr>
        <w:top w:val="none" w:sz="0" w:space="0" w:color="auto"/>
        <w:left w:val="none" w:sz="0" w:space="0" w:color="auto"/>
        <w:bottom w:val="none" w:sz="0" w:space="0" w:color="auto"/>
        <w:right w:val="none" w:sz="0" w:space="0" w:color="auto"/>
      </w:divBdr>
    </w:div>
    <w:div w:id="1433084719">
      <w:bodyDiv w:val="1"/>
      <w:marLeft w:val="0"/>
      <w:marRight w:val="0"/>
      <w:marTop w:val="0"/>
      <w:marBottom w:val="0"/>
      <w:divBdr>
        <w:top w:val="none" w:sz="0" w:space="0" w:color="auto"/>
        <w:left w:val="none" w:sz="0" w:space="0" w:color="auto"/>
        <w:bottom w:val="none" w:sz="0" w:space="0" w:color="auto"/>
        <w:right w:val="none" w:sz="0" w:space="0" w:color="auto"/>
      </w:divBdr>
    </w:div>
    <w:div w:id="1442649554">
      <w:bodyDiv w:val="1"/>
      <w:marLeft w:val="0"/>
      <w:marRight w:val="0"/>
      <w:marTop w:val="0"/>
      <w:marBottom w:val="0"/>
      <w:divBdr>
        <w:top w:val="none" w:sz="0" w:space="0" w:color="auto"/>
        <w:left w:val="none" w:sz="0" w:space="0" w:color="auto"/>
        <w:bottom w:val="none" w:sz="0" w:space="0" w:color="auto"/>
        <w:right w:val="none" w:sz="0" w:space="0" w:color="auto"/>
      </w:divBdr>
    </w:div>
    <w:div w:id="1445150345">
      <w:bodyDiv w:val="1"/>
      <w:marLeft w:val="0"/>
      <w:marRight w:val="0"/>
      <w:marTop w:val="0"/>
      <w:marBottom w:val="0"/>
      <w:divBdr>
        <w:top w:val="none" w:sz="0" w:space="0" w:color="auto"/>
        <w:left w:val="none" w:sz="0" w:space="0" w:color="auto"/>
        <w:bottom w:val="none" w:sz="0" w:space="0" w:color="auto"/>
        <w:right w:val="none" w:sz="0" w:space="0" w:color="auto"/>
      </w:divBdr>
    </w:div>
    <w:div w:id="1470441561">
      <w:bodyDiv w:val="1"/>
      <w:marLeft w:val="0"/>
      <w:marRight w:val="0"/>
      <w:marTop w:val="0"/>
      <w:marBottom w:val="0"/>
      <w:divBdr>
        <w:top w:val="none" w:sz="0" w:space="0" w:color="auto"/>
        <w:left w:val="none" w:sz="0" w:space="0" w:color="auto"/>
        <w:bottom w:val="none" w:sz="0" w:space="0" w:color="auto"/>
        <w:right w:val="none" w:sz="0" w:space="0" w:color="auto"/>
      </w:divBdr>
    </w:div>
    <w:div w:id="1489250397">
      <w:bodyDiv w:val="1"/>
      <w:marLeft w:val="0"/>
      <w:marRight w:val="0"/>
      <w:marTop w:val="0"/>
      <w:marBottom w:val="0"/>
      <w:divBdr>
        <w:top w:val="none" w:sz="0" w:space="0" w:color="auto"/>
        <w:left w:val="none" w:sz="0" w:space="0" w:color="auto"/>
        <w:bottom w:val="none" w:sz="0" w:space="0" w:color="auto"/>
        <w:right w:val="none" w:sz="0" w:space="0" w:color="auto"/>
      </w:divBdr>
    </w:div>
    <w:div w:id="1567186404">
      <w:bodyDiv w:val="1"/>
      <w:marLeft w:val="0"/>
      <w:marRight w:val="0"/>
      <w:marTop w:val="0"/>
      <w:marBottom w:val="0"/>
      <w:divBdr>
        <w:top w:val="none" w:sz="0" w:space="0" w:color="auto"/>
        <w:left w:val="none" w:sz="0" w:space="0" w:color="auto"/>
        <w:bottom w:val="none" w:sz="0" w:space="0" w:color="auto"/>
        <w:right w:val="none" w:sz="0" w:space="0" w:color="auto"/>
      </w:divBdr>
    </w:div>
    <w:div w:id="1577204439">
      <w:bodyDiv w:val="1"/>
      <w:marLeft w:val="0"/>
      <w:marRight w:val="0"/>
      <w:marTop w:val="0"/>
      <w:marBottom w:val="0"/>
      <w:divBdr>
        <w:top w:val="none" w:sz="0" w:space="0" w:color="auto"/>
        <w:left w:val="none" w:sz="0" w:space="0" w:color="auto"/>
        <w:bottom w:val="none" w:sz="0" w:space="0" w:color="auto"/>
        <w:right w:val="none" w:sz="0" w:space="0" w:color="auto"/>
      </w:divBdr>
    </w:div>
    <w:div w:id="1580629427">
      <w:bodyDiv w:val="1"/>
      <w:marLeft w:val="0"/>
      <w:marRight w:val="0"/>
      <w:marTop w:val="0"/>
      <w:marBottom w:val="0"/>
      <w:divBdr>
        <w:top w:val="none" w:sz="0" w:space="0" w:color="auto"/>
        <w:left w:val="none" w:sz="0" w:space="0" w:color="auto"/>
        <w:bottom w:val="none" w:sz="0" w:space="0" w:color="auto"/>
        <w:right w:val="none" w:sz="0" w:space="0" w:color="auto"/>
      </w:divBdr>
      <w:divsChild>
        <w:div w:id="4202395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583368395">
      <w:bodyDiv w:val="1"/>
      <w:marLeft w:val="0"/>
      <w:marRight w:val="0"/>
      <w:marTop w:val="0"/>
      <w:marBottom w:val="0"/>
      <w:divBdr>
        <w:top w:val="none" w:sz="0" w:space="0" w:color="auto"/>
        <w:left w:val="none" w:sz="0" w:space="0" w:color="auto"/>
        <w:bottom w:val="none" w:sz="0" w:space="0" w:color="auto"/>
        <w:right w:val="none" w:sz="0" w:space="0" w:color="auto"/>
      </w:divBdr>
      <w:divsChild>
        <w:div w:id="132066319">
          <w:blockQuote w:val="1"/>
          <w:marLeft w:val="360"/>
          <w:marRight w:val="0"/>
          <w:marTop w:val="0"/>
          <w:marBottom w:val="360"/>
          <w:divBdr>
            <w:top w:val="none" w:sz="0" w:space="0" w:color="auto"/>
            <w:left w:val="none" w:sz="0" w:space="0" w:color="auto"/>
            <w:bottom w:val="none" w:sz="0" w:space="0" w:color="auto"/>
            <w:right w:val="none" w:sz="0" w:space="0" w:color="auto"/>
          </w:divBdr>
        </w:div>
      </w:divsChild>
    </w:div>
    <w:div w:id="1593053599">
      <w:bodyDiv w:val="1"/>
      <w:marLeft w:val="0"/>
      <w:marRight w:val="0"/>
      <w:marTop w:val="0"/>
      <w:marBottom w:val="0"/>
      <w:divBdr>
        <w:top w:val="none" w:sz="0" w:space="0" w:color="auto"/>
        <w:left w:val="none" w:sz="0" w:space="0" w:color="auto"/>
        <w:bottom w:val="none" w:sz="0" w:space="0" w:color="auto"/>
        <w:right w:val="none" w:sz="0" w:space="0" w:color="auto"/>
      </w:divBdr>
    </w:div>
    <w:div w:id="1634293689">
      <w:bodyDiv w:val="1"/>
      <w:marLeft w:val="0"/>
      <w:marRight w:val="0"/>
      <w:marTop w:val="0"/>
      <w:marBottom w:val="0"/>
      <w:divBdr>
        <w:top w:val="none" w:sz="0" w:space="0" w:color="auto"/>
        <w:left w:val="none" w:sz="0" w:space="0" w:color="auto"/>
        <w:bottom w:val="none" w:sz="0" w:space="0" w:color="auto"/>
        <w:right w:val="none" w:sz="0" w:space="0" w:color="auto"/>
      </w:divBdr>
    </w:div>
    <w:div w:id="1660838837">
      <w:bodyDiv w:val="1"/>
      <w:marLeft w:val="0"/>
      <w:marRight w:val="0"/>
      <w:marTop w:val="0"/>
      <w:marBottom w:val="0"/>
      <w:divBdr>
        <w:top w:val="none" w:sz="0" w:space="0" w:color="auto"/>
        <w:left w:val="none" w:sz="0" w:space="0" w:color="auto"/>
        <w:bottom w:val="none" w:sz="0" w:space="0" w:color="auto"/>
        <w:right w:val="none" w:sz="0" w:space="0" w:color="auto"/>
      </w:divBdr>
      <w:divsChild>
        <w:div w:id="1648316071">
          <w:marLeft w:val="0"/>
          <w:marRight w:val="0"/>
          <w:marTop w:val="0"/>
          <w:marBottom w:val="0"/>
          <w:divBdr>
            <w:top w:val="none" w:sz="0" w:space="0" w:color="auto"/>
            <w:left w:val="none" w:sz="0" w:space="0" w:color="auto"/>
            <w:bottom w:val="none" w:sz="0" w:space="0" w:color="auto"/>
            <w:right w:val="none" w:sz="0" w:space="0" w:color="auto"/>
          </w:divBdr>
          <w:divsChild>
            <w:div w:id="1536455647">
              <w:marLeft w:val="0"/>
              <w:marRight w:val="0"/>
              <w:marTop w:val="0"/>
              <w:marBottom w:val="0"/>
              <w:divBdr>
                <w:top w:val="none" w:sz="0" w:space="0" w:color="auto"/>
                <w:left w:val="none" w:sz="0" w:space="0" w:color="auto"/>
                <w:bottom w:val="none" w:sz="0" w:space="0" w:color="auto"/>
                <w:right w:val="none" w:sz="0" w:space="0" w:color="auto"/>
              </w:divBdr>
              <w:divsChild>
                <w:div w:id="387411988">
                  <w:marLeft w:val="0"/>
                  <w:marRight w:val="0"/>
                  <w:marTop w:val="0"/>
                  <w:marBottom w:val="0"/>
                  <w:divBdr>
                    <w:top w:val="none" w:sz="0" w:space="0" w:color="auto"/>
                    <w:left w:val="none" w:sz="0" w:space="0" w:color="auto"/>
                    <w:bottom w:val="none" w:sz="0" w:space="0" w:color="auto"/>
                    <w:right w:val="none" w:sz="0" w:space="0" w:color="auto"/>
                  </w:divBdr>
                  <w:divsChild>
                    <w:div w:id="5642224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5454372">
                          <w:marLeft w:val="0"/>
                          <w:marRight w:val="0"/>
                          <w:marTop w:val="0"/>
                          <w:marBottom w:val="0"/>
                          <w:divBdr>
                            <w:top w:val="none" w:sz="0" w:space="0" w:color="auto"/>
                            <w:left w:val="none" w:sz="0" w:space="0" w:color="auto"/>
                            <w:bottom w:val="none" w:sz="0" w:space="0" w:color="auto"/>
                            <w:right w:val="none" w:sz="0" w:space="0" w:color="auto"/>
                          </w:divBdr>
                          <w:divsChild>
                            <w:div w:id="183383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675867">
          <w:marLeft w:val="0"/>
          <w:marRight w:val="0"/>
          <w:marTop w:val="0"/>
          <w:marBottom w:val="0"/>
          <w:divBdr>
            <w:top w:val="none" w:sz="0" w:space="0" w:color="auto"/>
            <w:left w:val="none" w:sz="0" w:space="0" w:color="auto"/>
            <w:bottom w:val="none" w:sz="0" w:space="0" w:color="auto"/>
            <w:right w:val="none" w:sz="0" w:space="0" w:color="auto"/>
          </w:divBdr>
        </w:div>
        <w:div w:id="86856134">
          <w:marLeft w:val="0"/>
          <w:marRight w:val="0"/>
          <w:marTop w:val="0"/>
          <w:marBottom w:val="0"/>
          <w:divBdr>
            <w:top w:val="none" w:sz="0" w:space="0" w:color="auto"/>
            <w:left w:val="none" w:sz="0" w:space="0" w:color="auto"/>
            <w:bottom w:val="none" w:sz="0" w:space="0" w:color="auto"/>
            <w:right w:val="none" w:sz="0" w:space="0" w:color="auto"/>
          </w:divBdr>
          <w:divsChild>
            <w:div w:id="757558250">
              <w:marLeft w:val="0"/>
              <w:marRight w:val="0"/>
              <w:marTop w:val="0"/>
              <w:marBottom w:val="0"/>
              <w:divBdr>
                <w:top w:val="none" w:sz="0" w:space="0" w:color="auto"/>
                <w:left w:val="none" w:sz="0" w:space="0" w:color="auto"/>
                <w:bottom w:val="none" w:sz="0" w:space="0" w:color="auto"/>
                <w:right w:val="none" w:sz="0" w:space="0" w:color="auto"/>
              </w:divBdr>
              <w:divsChild>
                <w:div w:id="185287766">
                  <w:marLeft w:val="0"/>
                  <w:marRight w:val="0"/>
                  <w:marTop w:val="0"/>
                  <w:marBottom w:val="0"/>
                  <w:divBdr>
                    <w:top w:val="none" w:sz="0" w:space="0" w:color="auto"/>
                    <w:left w:val="none" w:sz="0" w:space="0" w:color="auto"/>
                    <w:bottom w:val="none" w:sz="0" w:space="0" w:color="auto"/>
                    <w:right w:val="none" w:sz="0" w:space="0" w:color="auto"/>
                  </w:divBdr>
                  <w:divsChild>
                    <w:div w:id="1236169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82100291">
                          <w:marLeft w:val="0"/>
                          <w:marRight w:val="0"/>
                          <w:marTop w:val="0"/>
                          <w:marBottom w:val="0"/>
                          <w:divBdr>
                            <w:top w:val="none" w:sz="0" w:space="0" w:color="auto"/>
                            <w:left w:val="none" w:sz="0" w:space="0" w:color="auto"/>
                            <w:bottom w:val="none" w:sz="0" w:space="0" w:color="auto"/>
                            <w:right w:val="none" w:sz="0" w:space="0" w:color="auto"/>
                          </w:divBdr>
                          <w:divsChild>
                            <w:div w:id="14192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721216">
          <w:marLeft w:val="0"/>
          <w:marRight w:val="0"/>
          <w:marTop w:val="0"/>
          <w:marBottom w:val="0"/>
          <w:divBdr>
            <w:top w:val="none" w:sz="0" w:space="0" w:color="auto"/>
            <w:left w:val="none" w:sz="0" w:space="0" w:color="auto"/>
            <w:bottom w:val="none" w:sz="0" w:space="0" w:color="auto"/>
            <w:right w:val="none" w:sz="0" w:space="0" w:color="auto"/>
          </w:divBdr>
        </w:div>
        <w:div w:id="82459821">
          <w:marLeft w:val="0"/>
          <w:marRight w:val="0"/>
          <w:marTop w:val="0"/>
          <w:marBottom w:val="0"/>
          <w:divBdr>
            <w:top w:val="none" w:sz="0" w:space="0" w:color="auto"/>
            <w:left w:val="none" w:sz="0" w:space="0" w:color="auto"/>
            <w:bottom w:val="none" w:sz="0" w:space="0" w:color="auto"/>
            <w:right w:val="none" w:sz="0" w:space="0" w:color="auto"/>
          </w:divBdr>
          <w:divsChild>
            <w:div w:id="833841303">
              <w:marLeft w:val="0"/>
              <w:marRight w:val="0"/>
              <w:marTop w:val="0"/>
              <w:marBottom w:val="0"/>
              <w:divBdr>
                <w:top w:val="none" w:sz="0" w:space="0" w:color="auto"/>
                <w:left w:val="none" w:sz="0" w:space="0" w:color="auto"/>
                <w:bottom w:val="none" w:sz="0" w:space="0" w:color="auto"/>
                <w:right w:val="none" w:sz="0" w:space="0" w:color="auto"/>
              </w:divBdr>
              <w:divsChild>
                <w:div w:id="157505400">
                  <w:marLeft w:val="0"/>
                  <w:marRight w:val="0"/>
                  <w:marTop w:val="0"/>
                  <w:marBottom w:val="0"/>
                  <w:divBdr>
                    <w:top w:val="none" w:sz="0" w:space="0" w:color="auto"/>
                    <w:left w:val="none" w:sz="0" w:space="0" w:color="auto"/>
                    <w:bottom w:val="none" w:sz="0" w:space="0" w:color="auto"/>
                    <w:right w:val="none" w:sz="0" w:space="0" w:color="auto"/>
                  </w:divBdr>
                  <w:divsChild>
                    <w:div w:id="6757686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27686876">
                          <w:marLeft w:val="0"/>
                          <w:marRight w:val="0"/>
                          <w:marTop w:val="0"/>
                          <w:marBottom w:val="0"/>
                          <w:divBdr>
                            <w:top w:val="none" w:sz="0" w:space="0" w:color="auto"/>
                            <w:left w:val="none" w:sz="0" w:space="0" w:color="auto"/>
                            <w:bottom w:val="none" w:sz="0" w:space="0" w:color="auto"/>
                            <w:right w:val="none" w:sz="0" w:space="0" w:color="auto"/>
                          </w:divBdr>
                          <w:divsChild>
                            <w:div w:id="231433922">
                              <w:marLeft w:val="0"/>
                              <w:marRight w:val="0"/>
                              <w:marTop w:val="0"/>
                              <w:marBottom w:val="0"/>
                              <w:divBdr>
                                <w:top w:val="none" w:sz="0" w:space="0" w:color="auto"/>
                                <w:left w:val="none" w:sz="0" w:space="0" w:color="auto"/>
                                <w:bottom w:val="none" w:sz="0" w:space="0" w:color="auto"/>
                                <w:right w:val="none" w:sz="0" w:space="0" w:color="auto"/>
                              </w:divBdr>
                            </w:div>
                            <w:div w:id="149271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664023">
      <w:bodyDiv w:val="1"/>
      <w:marLeft w:val="0"/>
      <w:marRight w:val="0"/>
      <w:marTop w:val="0"/>
      <w:marBottom w:val="0"/>
      <w:divBdr>
        <w:top w:val="none" w:sz="0" w:space="0" w:color="auto"/>
        <w:left w:val="none" w:sz="0" w:space="0" w:color="auto"/>
        <w:bottom w:val="none" w:sz="0" w:space="0" w:color="auto"/>
        <w:right w:val="none" w:sz="0" w:space="0" w:color="auto"/>
      </w:divBdr>
    </w:div>
    <w:div w:id="1687825334">
      <w:bodyDiv w:val="1"/>
      <w:marLeft w:val="0"/>
      <w:marRight w:val="0"/>
      <w:marTop w:val="0"/>
      <w:marBottom w:val="0"/>
      <w:divBdr>
        <w:top w:val="none" w:sz="0" w:space="0" w:color="auto"/>
        <w:left w:val="none" w:sz="0" w:space="0" w:color="auto"/>
        <w:bottom w:val="none" w:sz="0" w:space="0" w:color="auto"/>
        <w:right w:val="none" w:sz="0" w:space="0" w:color="auto"/>
      </w:divBdr>
    </w:div>
    <w:div w:id="1719478446">
      <w:bodyDiv w:val="1"/>
      <w:marLeft w:val="0"/>
      <w:marRight w:val="0"/>
      <w:marTop w:val="0"/>
      <w:marBottom w:val="0"/>
      <w:divBdr>
        <w:top w:val="none" w:sz="0" w:space="0" w:color="auto"/>
        <w:left w:val="none" w:sz="0" w:space="0" w:color="auto"/>
        <w:bottom w:val="none" w:sz="0" w:space="0" w:color="auto"/>
        <w:right w:val="none" w:sz="0" w:space="0" w:color="auto"/>
      </w:divBdr>
    </w:div>
    <w:div w:id="1824927094">
      <w:bodyDiv w:val="1"/>
      <w:marLeft w:val="0"/>
      <w:marRight w:val="0"/>
      <w:marTop w:val="0"/>
      <w:marBottom w:val="0"/>
      <w:divBdr>
        <w:top w:val="none" w:sz="0" w:space="0" w:color="auto"/>
        <w:left w:val="none" w:sz="0" w:space="0" w:color="auto"/>
        <w:bottom w:val="none" w:sz="0" w:space="0" w:color="auto"/>
        <w:right w:val="none" w:sz="0" w:space="0" w:color="auto"/>
      </w:divBdr>
    </w:div>
    <w:div w:id="1871871489">
      <w:bodyDiv w:val="1"/>
      <w:marLeft w:val="0"/>
      <w:marRight w:val="0"/>
      <w:marTop w:val="0"/>
      <w:marBottom w:val="0"/>
      <w:divBdr>
        <w:top w:val="none" w:sz="0" w:space="0" w:color="auto"/>
        <w:left w:val="none" w:sz="0" w:space="0" w:color="auto"/>
        <w:bottom w:val="none" w:sz="0" w:space="0" w:color="auto"/>
        <w:right w:val="none" w:sz="0" w:space="0" w:color="auto"/>
      </w:divBdr>
    </w:div>
    <w:div w:id="1889871729">
      <w:bodyDiv w:val="1"/>
      <w:marLeft w:val="0"/>
      <w:marRight w:val="0"/>
      <w:marTop w:val="0"/>
      <w:marBottom w:val="0"/>
      <w:divBdr>
        <w:top w:val="none" w:sz="0" w:space="0" w:color="auto"/>
        <w:left w:val="none" w:sz="0" w:space="0" w:color="auto"/>
        <w:bottom w:val="none" w:sz="0" w:space="0" w:color="auto"/>
        <w:right w:val="none" w:sz="0" w:space="0" w:color="auto"/>
      </w:divBdr>
    </w:div>
    <w:div w:id="1896351586">
      <w:bodyDiv w:val="1"/>
      <w:marLeft w:val="0"/>
      <w:marRight w:val="0"/>
      <w:marTop w:val="0"/>
      <w:marBottom w:val="0"/>
      <w:divBdr>
        <w:top w:val="none" w:sz="0" w:space="0" w:color="auto"/>
        <w:left w:val="none" w:sz="0" w:space="0" w:color="auto"/>
        <w:bottom w:val="none" w:sz="0" w:space="0" w:color="auto"/>
        <w:right w:val="none" w:sz="0" w:space="0" w:color="auto"/>
      </w:divBdr>
    </w:div>
    <w:div w:id="1899319876">
      <w:bodyDiv w:val="1"/>
      <w:marLeft w:val="0"/>
      <w:marRight w:val="0"/>
      <w:marTop w:val="0"/>
      <w:marBottom w:val="0"/>
      <w:divBdr>
        <w:top w:val="none" w:sz="0" w:space="0" w:color="auto"/>
        <w:left w:val="none" w:sz="0" w:space="0" w:color="auto"/>
        <w:bottom w:val="none" w:sz="0" w:space="0" w:color="auto"/>
        <w:right w:val="none" w:sz="0" w:space="0" w:color="auto"/>
      </w:divBdr>
    </w:div>
    <w:div w:id="1983388975">
      <w:bodyDiv w:val="1"/>
      <w:marLeft w:val="0"/>
      <w:marRight w:val="0"/>
      <w:marTop w:val="0"/>
      <w:marBottom w:val="0"/>
      <w:divBdr>
        <w:top w:val="none" w:sz="0" w:space="0" w:color="auto"/>
        <w:left w:val="none" w:sz="0" w:space="0" w:color="auto"/>
        <w:bottom w:val="none" w:sz="0" w:space="0" w:color="auto"/>
        <w:right w:val="none" w:sz="0" w:space="0" w:color="auto"/>
      </w:divBdr>
    </w:div>
    <w:div w:id="2051488979">
      <w:bodyDiv w:val="1"/>
      <w:marLeft w:val="0"/>
      <w:marRight w:val="0"/>
      <w:marTop w:val="0"/>
      <w:marBottom w:val="0"/>
      <w:divBdr>
        <w:top w:val="none" w:sz="0" w:space="0" w:color="auto"/>
        <w:left w:val="none" w:sz="0" w:space="0" w:color="auto"/>
        <w:bottom w:val="none" w:sz="0" w:space="0" w:color="auto"/>
        <w:right w:val="none" w:sz="0" w:space="0" w:color="auto"/>
      </w:divBdr>
    </w:div>
    <w:div w:id="2067802576">
      <w:bodyDiv w:val="1"/>
      <w:marLeft w:val="0"/>
      <w:marRight w:val="0"/>
      <w:marTop w:val="0"/>
      <w:marBottom w:val="0"/>
      <w:divBdr>
        <w:top w:val="none" w:sz="0" w:space="0" w:color="auto"/>
        <w:left w:val="none" w:sz="0" w:space="0" w:color="auto"/>
        <w:bottom w:val="none" w:sz="0" w:space="0" w:color="auto"/>
        <w:right w:val="none" w:sz="0" w:space="0" w:color="auto"/>
      </w:divBdr>
    </w:div>
    <w:div w:id="2092002678">
      <w:bodyDiv w:val="1"/>
      <w:marLeft w:val="0"/>
      <w:marRight w:val="0"/>
      <w:marTop w:val="0"/>
      <w:marBottom w:val="0"/>
      <w:divBdr>
        <w:top w:val="none" w:sz="0" w:space="0" w:color="auto"/>
        <w:left w:val="none" w:sz="0" w:space="0" w:color="auto"/>
        <w:bottom w:val="none" w:sz="0" w:space="0" w:color="auto"/>
        <w:right w:val="none" w:sz="0" w:space="0" w:color="auto"/>
      </w:divBdr>
    </w:div>
    <w:div w:id="2096244407">
      <w:bodyDiv w:val="1"/>
      <w:marLeft w:val="0"/>
      <w:marRight w:val="0"/>
      <w:marTop w:val="0"/>
      <w:marBottom w:val="0"/>
      <w:divBdr>
        <w:top w:val="none" w:sz="0" w:space="0" w:color="auto"/>
        <w:left w:val="none" w:sz="0" w:space="0" w:color="auto"/>
        <w:bottom w:val="none" w:sz="0" w:space="0" w:color="auto"/>
        <w:right w:val="none" w:sz="0" w:space="0" w:color="auto"/>
      </w:divBdr>
    </w:div>
    <w:div w:id="2109494941">
      <w:bodyDiv w:val="1"/>
      <w:marLeft w:val="0"/>
      <w:marRight w:val="0"/>
      <w:marTop w:val="0"/>
      <w:marBottom w:val="0"/>
      <w:divBdr>
        <w:top w:val="none" w:sz="0" w:space="0" w:color="auto"/>
        <w:left w:val="none" w:sz="0" w:space="0" w:color="auto"/>
        <w:bottom w:val="none" w:sz="0" w:space="0" w:color="auto"/>
        <w:right w:val="none" w:sz="0" w:space="0" w:color="auto"/>
      </w:divBdr>
    </w:div>
    <w:div w:id="2111007211">
      <w:bodyDiv w:val="1"/>
      <w:marLeft w:val="0"/>
      <w:marRight w:val="0"/>
      <w:marTop w:val="0"/>
      <w:marBottom w:val="0"/>
      <w:divBdr>
        <w:top w:val="none" w:sz="0" w:space="0" w:color="auto"/>
        <w:left w:val="none" w:sz="0" w:space="0" w:color="auto"/>
        <w:bottom w:val="none" w:sz="0" w:space="0" w:color="auto"/>
        <w:right w:val="none" w:sz="0" w:space="0" w:color="auto"/>
      </w:divBdr>
    </w:div>
    <w:div w:id="21176311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gutenberg.org/files/12814/12814-h/12814-h.htm" TargetMode="External"/><Relationship Id="rId14" Type="http://schemas.openxmlformats.org/officeDocument/2006/relationships/hyperlink" Target="http://www.pitt.edu/~dash/creation-phil.html" TargetMode="External"/><Relationship Id="rId15" Type="http://schemas.openxmlformats.org/officeDocument/2006/relationships/hyperlink" Target="http://www.pitt.edu/~dash/creation-phil.html" TargetMode="External"/><Relationship Id="rId16" Type="http://schemas.openxmlformats.org/officeDocument/2006/relationships/hyperlink" Target="http://www.gutenberg.org/files/12814/12814-h/12814-h.htm" TargetMode="External"/><Relationship Id="rId17" Type="http://schemas.openxmlformats.org/officeDocument/2006/relationships/hyperlink" Target="https://babel.hathitrust.org/cgi/pt?id=inu.39000005818039;view=2up;seq=46;skin=mobile" TargetMode="External"/><Relationship Id="rId18" Type="http://schemas.openxmlformats.org/officeDocument/2006/relationships/hyperlink" Target="http://www.gutenberg.org/files/12814/12814-h/12814-h.htm" TargetMode="External"/><Relationship Id="rId19" Type="http://schemas.openxmlformats.org/officeDocument/2006/relationships/hyperlink" Target="http://www.pitt.edu/~dash/folktexts.html" TargetMode="External"/><Relationship Id="rId50" Type="http://schemas.openxmlformats.org/officeDocument/2006/relationships/hyperlink" Target="http://users.clas.ufl.edu/bron/ern/R.pdf" TargetMode="External"/><Relationship Id="rId51" Type="http://schemas.openxmlformats.org/officeDocument/2006/relationships/hyperlink" Target="https://www.britannica.com/topic/ecofeminism" TargetMode="External"/><Relationship Id="rId52" Type="http://schemas.openxmlformats.org/officeDocument/2006/relationships/hyperlink" Target="http://marcstier.com/blog2/?p=2275" TargetMode="External"/><Relationship Id="rId53" Type="http://schemas.openxmlformats.org/officeDocument/2006/relationships/hyperlink" Target="https://www.aldoleopold.org/about/the-land-ethic/" TargetMode="External"/><Relationship Id="rId54" Type="http://schemas.openxmlformats.org/officeDocument/2006/relationships/hyperlink" Target="https://www.britannica.com/topic/ecofeminism" TargetMode="External"/><Relationship Id="rId55" Type="http://schemas.openxmlformats.org/officeDocument/2006/relationships/hyperlink" Target="http://www.ecomodernism.org/manifesto-english/" TargetMode="External"/><Relationship Id="rId56" Type="http://schemas.openxmlformats.org/officeDocument/2006/relationships/hyperlink" Target="http://iopscience.iop.org/article/10.1088/1748-9326/10/10/105002" TargetMode="External"/><Relationship Id="rId57" Type="http://schemas.openxmlformats.org/officeDocument/2006/relationships/hyperlink" Target="http://www.fritjofcapra.net/a-conceptual-framework-for-ecological-economics-based-on-systemic-principles-of-life/" TargetMode="External"/><Relationship Id="rId58" Type="http://schemas.openxmlformats.org/officeDocument/2006/relationships/hyperlink" Target="https://www.youtube.com/watch?v=nvi8jCg52Kc" TargetMode="External"/><Relationship Id="rId59" Type="http://schemas.openxmlformats.org/officeDocument/2006/relationships/hyperlink" Target="http://www.greenpeace.org/seasia/news/Greenpeace-moves-to-decontaminate-Bt-eggplant-field-trial-site-in-the-Philippines/" TargetMode="External"/><Relationship Id="rId45" Type="http://schemas.openxmlformats.org/officeDocument/2006/relationships/hyperlink" Target="https://www.youtube.com/watch?v=bSwmqZ272As" TargetMode="External"/><Relationship Id="rId46" Type="http://schemas.openxmlformats.org/officeDocument/2006/relationships/hyperlink" Target="https://www.acs.org/content/acs/en/education/whatischemistry/landmarks/rachel-carson-silent-spring.html" TargetMode="External"/><Relationship Id="rId47" Type="http://schemas.openxmlformats.org/officeDocument/2006/relationships/hyperlink" Target="https://www.britannica.com/topic/deep-ecology" TargetMode="External"/><Relationship Id="rId48" Type="http://schemas.openxmlformats.org/officeDocument/2006/relationships/hyperlink" Target="https://www.ecoliteracy.org/" TargetMode="External"/><Relationship Id="rId49" Type="http://schemas.openxmlformats.org/officeDocument/2006/relationships/hyperlink" Target="http://edwardwimberley.com/courses/Site/EcopragmaticsC.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youtube.com/playlist?list=PLcaFaX-GNqaW-muuwyD65E8I5-ZuKs81f" TargetMode="External"/><Relationship Id="rId30" Type="http://schemas.openxmlformats.org/officeDocument/2006/relationships/hyperlink" Target="https://www.ncbi.nlm.nih.gov/pmc/articles/PMC4966551/" TargetMode="External"/><Relationship Id="rId31" Type="http://schemas.openxmlformats.org/officeDocument/2006/relationships/hyperlink" Target="https://www.ncbi.nlm.nih.gov/pmc/articles/PMC4966551/" TargetMode="External"/><Relationship Id="rId32" Type="http://schemas.openxmlformats.org/officeDocument/2006/relationships/hyperlink" Target="http://www.abc.net.au/news/rural/2015-10-12/traditional-knowledge-the-key-to-food-security/6846026?site=newcastle" TargetMode="External"/><Relationship Id="rId33" Type="http://schemas.openxmlformats.org/officeDocument/2006/relationships/hyperlink" Target="https://www.google.com.ph/url?sa=t&amp;rct=j&amp;q=&amp;esrc=s&amp;source=web&amp;cd=6&amp;cad=rja&amp;uact=8&amp;ved=0ahUKEwjs1e3jvdXYAhXIo5QKHUdTBpcQFghCMAU&amp;url=https%3A%2F%2Fwww.researchgate.net%2Fpublication%2F42762712_What_can_Institutional_Analysis_Tell_Us_about_Long_Lived_Societies_The_Case_of_the_2000_Year_Old_Ifugao_Society&amp;usg=AOvVaw3sOCwEF69mN1cDlKpmpkWH" TargetMode="External"/><Relationship Id="rId34" Type="http://schemas.openxmlformats.org/officeDocument/2006/relationships/hyperlink" Target="http://www.wipo.int/edocs/mdocs/tk/en/wipo_grtkf_ic_9/wipo_grtkf_ic_9_inf_7_c.pdf" TargetMode="External"/><Relationship Id="rId35" Type="http://schemas.openxmlformats.org/officeDocument/2006/relationships/hyperlink" Target="http://www.wipo.int/edocs/mdocs/tk/en/wipo_grtkf_ic_9/wipo_grtkf_ic_9_inf_7_c.pdf" TargetMode="External"/><Relationship Id="rId36" Type="http://schemas.openxmlformats.org/officeDocument/2006/relationships/hyperlink" Target="https://www.google.com.ph/url?sa=t&amp;rct=j&amp;q=&amp;esrc=s&amp;source=web&amp;cd=6&amp;cad=rja&amp;uact=8&amp;ved=0ahUKEwjs1e3jvdXYAhXIo5QKHUdTBpcQFghCMAU&amp;url=https%3A%2F%2Fwww.researchgate.net%2Fpublication%2F42762712_What_can_Institutional_Analysis_Tell_Us_about_Long_Lived_Societies_The_Case_of_the_2000_Year_Old_Ifugao_Society&amp;usg=AOvVaw3sOCwEF69mN1cDlKpmpkWH" TargetMode="External"/><Relationship Id="rId37" Type="http://schemas.openxmlformats.org/officeDocument/2006/relationships/hyperlink" Target="http://www.unisdr.org/files/5438_pr200809Indigeneousknowledge.pdf" TargetMode="External"/><Relationship Id="rId38" Type="http://schemas.openxmlformats.org/officeDocument/2006/relationships/hyperlink" Target="https://www.youtube.com/watch?v=bSwmqZ272As" TargetMode="External"/><Relationship Id="rId80" Type="http://schemas.openxmlformats.org/officeDocument/2006/relationships/fontTable" Target="fontTable.xml"/><Relationship Id="rId81" Type="http://schemas.openxmlformats.org/officeDocument/2006/relationships/theme" Target="theme/theme1.xml"/><Relationship Id="rId20" Type="http://schemas.openxmlformats.org/officeDocument/2006/relationships/hyperlink" Target="http://www.gutenberg.org/files/12814/12814-h/12814-h.htm" TargetMode="External"/><Relationship Id="rId21" Type="http://schemas.openxmlformats.org/officeDocument/2006/relationships/hyperlink" Target="http://www.pitt.edu/~dash/creation-phil.html" TargetMode="External"/><Relationship Id="rId22" Type="http://schemas.openxmlformats.org/officeDocument/2006/relationships/hyperlink" Target="http://www.pitt.edu/~dash/creation-phil.html" TargetMode="External"/><Relationship Id="rId23" Type="http://schemas.openxmlformats.org/officeDocument/2006/relationships/hyperlink" Target="http://www.gutenberg.org/files/12814/12814-h/12814-h.htm" TargetMode="External"/><Relationship Id="rId24" Type="http://schemas.openxmlformats.org/officeDocument/2006/relationships/hyperlink" Target="https://babel.hathitrust.org/cgi/pt?id=inu.39000005818039;view=2up;seq=46;skin=mobile" TargetMode="External"/><Relationship Id="rId25" Type="http://schemas.openxmlformats.org/officeDocument/2006/relationships/hyperlink" Target="https://www.cbd.int/abs/infokit/revised/web/factsheet-tk-en.pdf" TargetMode="External"/><Relationship Id="rId26" Type="http://schemas.openxmlformats.org/officeDocument/2006/relationships/hyperlink" Target="http://www.rnspeak.com/philippines-herbal-medicine-plants-approved-by-doh/" TargetMode="External"/><Relationship Id="rId27" Type="http://schemas.openxmlformats.org/officeDocument/2006/relationships/hyperlink" Target="http://www.map-abcdf.com.ph/documents/presentations/Countryside%20Development/Health/The%20Best%20100%20Philippine%20Medicinal%20Plants.pdf" TargetMode="External"/><Relationship Id="rId28" Type="http://schemas.openxmlformats.org/officeDocument/2006/relationships/hyperlink" Target="https://www.ncbi.nlm.nih.gov/pmc/articles/PMC4966551/" TargetMode="External"/><Relationship Id="rId29" Type="http://schemas.openxmlformats.org/officeDocument/2006/relationships/hyperlink" Target="http://www.stuartxchange.org/Suob.html" TargetMode="External"/><Relationship Id="rId77" Type="http://schemas.openxmlformats.org/officeDocument/2006/relationships/hyperlink" Target="https://greatergood.berkeley.edu/article/item/five_ways_to_develop_ecoliteracy" TargetMode="External"/><Relationship Id="rId78" Type="http://schemas.openxmlformats.org/officeDocument/2006/relationships/footer" Target="footer1.xml"/><Relationship Id="rId79" Type="http://schemas.openxmlformats.org/officeDocument/2006/relationships/footer" Target="footer2.xml"/><Relationship Id="rId60" Type="http://schemas.openxmlformats.org/officeDocument/2006/relationships/hyperlink" Target="https://greatergood.berkeley.edu/article/item/five_ways_to_develop_ecoliteracy" TargetMode="External"/><Relationship Id="rId10" Type="http://schemas.openxmlformats.org/officeDocument/2006/relationships/hyperlink" Target="https://www.youtube.com/playlist?list=PLcaFaX-GNqaW-muuwyD65E8I5-ZuKs81f" TargetMode="External"/><Relationship Id="rId11" Type="http://schemas.openxmlformats.org/officeDocument/2006/relationships/hyperlink" Target="http://www.gutenberg.org/files/12814/12814-h/12814-h.htm" TargetMode="External"/><Relationship Id="rId12" Type="http://schemas.openxmlformats.org/officeDocument/2006/relationships/hyperlink" Target="http://www.pitt.edu/~dash/folktex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F811B-573F-184B-87D0-F38D1A2D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3996</Words>
  <Characters>22781</Characters>
  <Application>Microsoft Macintosh Word</Application>
  <DocSecurity>0</DocSecurity>
  <Lines>189</Lines>
  <Paragraphs>53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Biocultural Perspectives on Living Systems</vt:lpstr>
      <vt:lpstr>    Introduction</vt:lpstr>
      <vt:lpstr>    Learning Outcomes</vt:lpstr>
      <vt:lpstr>    7.1 Creation myths and other oral traditions</vt:lpstr>
      <vt:lpstr>        7.1.1  Orality</vt:lpstr>
      <vt:lpstr>        7.1.2.  Creation Myths and other folklore</vt:lpstr>
      <vt:lpstr>        7.1.3.  Indigenous Knowledge, Systems, and Practices</vt:lpstr>
      <vt:lpstr>    1 Joseph, B 2016.  What Is The Relationship Between Indigenous Peoples And Anima</vt:lpstr>
    </vt:vector>
  </TitlesOfParts>
  <Company/>
  <LinksUpToDate>false</LinksUpToDate>
  <CharactersWithSpaces>26724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Marie-Sol Hidalgo</dc:creator>
  <cp:keywords/>
  <dc:description/>
  <cp:lastModifiedBy>Marie-Sol Hidalgo</cp:lastModifiedBy>
  <cp:revision>2</cp:revision>
  <cp:lastPrinted>2018-02-10T05:01:00Z</cp:lastPrinted>
  <dcterms:created xsi:type="dcterms:W3CDTF">2018-07-10T23:17:00Z</dcterms:created>
  <dcterms:modified xsi:type="dcterms:W3CDTF">2018-07-10T23:17:00Z</dcterms:modified>
</cp:coreProperties>
</file>