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F8247" w14:textId="69629ACA" w:rsidR="00AE6125" w:rsidRPr="00E063CE" w:rsidRDefault="00750A76" w:rsidP="00E063CE">
      <w:pPr>
        <w:spacing w:after="0" w:line="276" w:lineRule="auto"/>
        <w:rPr>
          <w:rFonts w:ascii="Times New Roman" w:hAnsi="Times New Roman" w:cs="Times New Roman"/>
          <w:b/>
          <w:bCs/>
        </w:rPr>
      </w:pPr>
      <w:r>
        <w:rPr>
          <w:rFonts w:ascii="Times New Roman" w:hAnsi="Times New Roman" w:cs="Times New Roman"/>
          <w:b/>
          <w:bCs/>
        </w:rPr>
        <w:t>Vaccination</w:t>
      </w:r>
    </w:p>
    <w:p w14:paraId="65509FBD" w14:textId="610CFC16" w:rsidR="00E063CE" w:rsidRPr="00E063CE" w:rsidRDefault="00E063CE" w:rsidP="00E063CE">
      <w:pPr>
        <w:spacing w:after="0" w:line="276" w:lineRule="auto"/>
        <w:rPr>
          <w:rFonts w:ascii="Times New Roman" w:hAnsi="Times New Roman" w:cs="Times New Roman"/>
          <w:b/>
          <w:bCs/>
        </w:rPr>
      </w:pPr>
    </w:p>
    <w:p w14:paraId="4A2FBD72" w14:textId="7AFA8C11" w:rsidR="00E063CE" w:rsidRDefault="00E063CE" w:rsidP="00E063CE">
      <w:pPr>
        <w:spacing w:after="0" w:line="276" w:lineRule="auto"/>
        <w:rPr>
          <w:rFonts w:ascii="Times New Roman" w:hAnsi="Times New Roman" w:cs="Times New Roman"/>
        </w:rPr>
      </w:pPr>
      <w:r w:rsidRPr="00E063CE">
        <w:rPr>
          <w:rFonts w:ascii="Times New Roman" w:hAnsi="Times New Roman" w:cs="Times New Roman"/>
        </w:rPr>
        <w:t>Case:</w:t>
      </w:r>
    </w:p>
    <w:p w14:paraId="1909D8EB" w14:textId="66CEC34B" w:rsidR="00157890" w:rsidRDefault="00750A76" w:rsidP="00BD469D">
      <w:pPr>
        <w:spacing w:after="0" w:line="276" w:lineRule="auto"/>
        <w:jc w:val="both"/>
        <w:rPr>
          <w:rFonts w:ascii="Times New Roman" w:hAnsi="Times New Roman" w:cs="Times New Roman"/>
        </w:rPr>
      </w:pPr>
      <w:r>
        <w:rPr>
          <w:rFonts w:ascii="Times New Roman" w:hAnsi="Times New Roman" w:cs="Times New Roman"/>
        </w:rPr>
        <w:t>AA i</w:t>
      </w:r>
      <w:r w:rsidR="00157890">
        <w:rPr>
          <w:rFonts w:ascii="Times New Roman" w:hAnsi="Times New Roman" w:cs="Times New Roman"/>
        </w:rPr>
        <w:t>s</w:t>
      </w:r>
      <w:r>
        <w:rPr>
          <w:rFonts w:ascii="Times New Roman" w:hAnsi="Times New Roman" w:cs="Times New Roman"/>
        </w:rPr>
        <w:t xml:space="preserve"> </w:t>
      </w:r>
      <w:r w:rsidR="00157890">
        <w:rPr>
          <w:rFonts w:ascii="Times New Roman" w:hAnsi="Times New Roman" w:cs="Times New Roman"/>
        </w:rPr>
        <w:t>an 8</w:t>
      </w:r>
      <w:r>
        <w:rPr>
          <w:rFonts w:ascii="Times New Roman" w:hAnsi="Times New Roman" w:cs="Times New Roman"/>
        </w:rPr>
        <w:t xml:space="preserve">-month male who was brought to your clinic for rashes. </w:t>
      </w:r>
      <w:r w:rsidR="00915167">
        <w:rPr>
          <w:rFonts w:ascii="Times New Roman" w:hAnsi="Times New Roman" w:cs="Times New Roman"/>
        </w:rPr>
        <w:t>Five</w:t>
      </w:r>
      <w:r w:rsidR="00157890">
        <w:rPr>
          <w:rFonts w:ascii="Times New Roman" w:hAnsi="Times New Roman" w:cs="Times New Roman"/>
        </w:rPr>
        <w:t xml:space="preserve"> days prior to consult, the patient had fever, with a maximum temperature of 3</w:t>
      </w:r>
      <w:r w:rsidR="00A766B7">
        <w:rPr>
          <w:rFonts w:ascii="Times New Roman" w:hAnsi="Times New Roman" w:cs="Times New Roman"/>
        </w:rPr>
        <w:t>9</w:t>
      </w:r>
      <w:r w:rsidR="00157890">
        <w:rPr>
          <w:rFonts w:ascii="Times New Roman" w:hAnsi="Times New Roman" w:cs="Times New Roman"/>
        </w:rPr>
        <w:t xml:space="preserve"> C, which was temporarily lysed with Paracetamol. </w:t>
      </w:r>
      <w:r w:rsidR="00915167">
        <w:rPr>
          <w:rFonts w:ascii="Times New Roman" w:hAnsi="Times New Roman" w:cs="Times New Roman"/>
        </w:rPr>
        <w:t>Hours after, the patient had occasional cough. The patient continued to be active and playful. One day prior to consult</w:t>
      </w:r>
      <w:r w:rsidR="00157890">
        <w:rPr>
          <w:rFonts w:ascii="Times New Roman" w:hAnsi="Times New Roman" w:cs="Times New Roman"/>
        </w:rPr>
        <w:t xml:space="preserve">, his mother noticed erythematous rashes on the </w:t>
      </w:r>
      <w:r w:rsidR="00915167">
        <w:rPr>
          <w:rFonts w:ascii="Times New Roman" w:hAnsi="Times New Roman" w:cs="Times New Roman"/>
        </w:rPr>
        <w:t>face</w:t>
      </w:r>
      <w:r w:rsidR="00157890">
        <w:rPr>
          <w:rFonts w:ascii="Times New Roman" w:hAnsi="Times New Roman" w:cs="Times New Roman"/>
        </w:rPr>
        <w:t xml:space="preserve">, </w:t>
      </w:r>
      <w:r w:rsidR="00915167">
        <w:rPr>
          <w:rFonts w:ascii="Times New Roman" w:hAnsi="Times New Roman" w:cs="Times New Roman"/>
        </w:rPr>
        <w:t>which</w:t>
      </w:r>
      <w:r w:rsidR="00157890">
        <w:rPr>
          <w:rFonts w:ascii="Times New Roman" w:hAnsi="Times New Roman" w:cs="Times New Roman"/>
        </w:rPr>
        <w:t xml:space="preserve"> eventually spread on </w:t>
      </w:r>
      <w:r w:rsidR="00915167">
        <w:rPr>
          <w:rFonts w:ascii="Times New Roman" w:hAnsi="Times New Roman" w:cs="Times New Roman"/>
        </w:rPr>
        <w:t>the trunk and extremities</w:t>
      </w:r>
      <w:r w:rsidR="00157890">
        <w:rPr>
          <w:rFonts w:ascii="Times New Roman" w:hAnsi="Times New Roman" w:cs="Times New Roman"/>
        </w:rPr>
        <w:t xml:space="preserve">. AA still has good suck and activity. </w:t>
      </w:r>
    </w:p>
    <w:p w14:paraId="0D2915DB" w14:textId="7C382043" w:rsidR="00157890" w:rsidRDefault="00157890" w:rsidP="00BD469D">
      <w:pPr>
        <w:spacing w:after="0" w:line="276" w:lineRule="auto"/>
        <w:jc w:val="both"/>
        <w:rPr>
          <w:rFonts w:ascii="Times New Roman" w:hAnsi="Times New Roman" w:cs="Times New Roman"/>
        </w:rPr>
      </w:pPr>
    </w:p>
    <w:p w14:paraId="103AA2E7" w14:textId="765B62C8" w:rsidR="00157890" w:rsidRPr="00E063CE" w:rsidRDefault="00157890" w:rsidP="00BD469D">
      <w:pPr>
        <w:spacing w:after="0" w:line="276" w:lineRule="auto"/>
        <w:jc w:val="both"/>
        <w:rPr>
          <w:rFonts w:ascii="Times New Roman" w:hAnsi="Times New Roman" w:cs="Times New Roman"/>
        </w:rPr>
      </w:pPr>
      <w:r>
        <w:rPr>
          <w:rFonts w:ascii="Times New Roman" w:hAnsi="Times New Roman" w:cs="Times New Roman"/>
        </w:rPr>
        <w:t xml:space="preserve">On physical examination, </w:t>
      </w:r>
      <w:r w:rsidR="00915167">
        <w:rPr>
          <w:rFonts w:ascii="Times New Roman" w:hAnsi="Times New Roman" w:cs="Times New Roman"/>
        </w:rPr>
        <w:t xml:space="preserve">his weight was 8.6 kgs, length of 68 cm. Heart rate was 130 bpm, respiratory rate was 30 breaths per minute, with temperature of 38 C. There were note of erythematous, maculopapular rashes on the truck and extremities. </w:t>
      </w:r>
      <w:r w:rsidR="00C45E44">
        <w:rPr>
          <w:rFonts w:ascii="Times New Roman" w:hAnsi="Times New Roman" w:cs="Times New Roman"/>
        </w:rPr>
        <w:t xml:space="preserve">You </w:t>
      </w:r>
      <w:r w:rsidR="00A766B7">
        <w:rPr>
          <w:rFonts w:ascii="Times New Roman" w:hAnsi="Times New Roman" w:cs="Times New Roman"/>
        </w:rPr>
        <w:t>noticed minimal yellowish eye discharge.</w:t>
      </w:r>
    </w:p>
    <w:p w14:paraId="21B848F7" w14:textId="35D3EE58" w:rsidR="00E063CE" w:rsidRPr="00E063CE" w:rsidRDefault="00E063CE" w:rsidP="00BD469D">
      <w:pPr>
        <w:spacing w:after="0" w:line="276" w:lineRule="auto"/>
        <w:jc w:val="both"/>
        <w:rPr>
          <w:rFonts w:ascii="Times New Roman" w:hAnsi="Times New Roman" w:cs="Times New Roman"/>
        </w:rPr>
      </w:pPr>
    </w:p>
    <w:p w14:paraId="78984897" w14:textId="0525CC82" w:rsidR="00E063CE" w:rsidRPr="00E063CE" w:rsidRDefault="00E063CE" w:rsidP="00E063CE">
      <w:pPr>
        <w:spacing w:after="0"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2689"/>
        <w:gridCol w:w="6661"/>
      </w:tblGrid>
      <w:tr w:rsidR="00E063CE" w:rsidRPr="00E063CE" w14:paraId="198B2226" w14:textId="77777777" w:rsidTr="00E063CE">
        <w:tc>
          <w:tcPr>
            <w:tcW w:w="2689" w:type="dxa"/>
          </w:tcPr>
          <w:p w14:paraId="0EBEB3EF" w14:textId="4DBA2045" w:rsidR="00E063CE" w:rsidRPr="00E063CE" w:rsidRDefault="00E063CE" w:rsidP="00E063CE">
            <w:pPr>
              <w:spacing w:line="276" w:lineRule="auto"/>
              <w:rPr>
                <w:rFonts w:ascii="Times New Roman" w:hAnsi="Times New Roman" w:cs="Times New Roman"/>
              </w:rPr>
            </w:pPr>
            <w:r w:rsidRPr="00E063CE">
              <w:rPr>
                <w:rFonts w:ascii="Times New Roman" w:hAnsi="Times New Roman" w:cs="Times New Roman"/>
              </w:rPr>
              <w:t>What else would you like to ask in the history?</w:t>
            </w:r>
          </w:p>
        </w:tc>
        <w:tc>
          <w:tcPr>
            <w:tcW w:w="6661" w:type="dxa"/>
          </w:tcPr>
          <w:p w14:paraId="1D806613" w14:textId="2EF18F70" w:rsidR="00E063CE" w:rsidRDefault="00A766B7" w:rsidP="00E063CE">
            <w:pPr>
              <w:spacing w:line="276" w:lineRule="auto"/>
              <w:rPr>
                <w:rFonts w:ascii="Times New Roman" w:hAnsi="Times New Roman" w:cs="Times New Roman"/>
              </w:rPr>
            </w:pPr>
            <w:r>
              <w:rPr>
                <w:rFonts w:ascii="Times New Roman" w:hAnsi="Times New Roman" w:cs="Times New Roman"/>
              </w:rPr>
              <w:t>Ask about other signs and symptoms (diarrhea, vomiting, respiratory distress</w:t>
            </w:r>
            <w:r w:rsidR="00FA2460">
              <w:rPr>
                <w:rFonts w:ascii="Times New Roman" w:hAnsi="Times New Roman" w:cs="Times New Roman"/>
              </w:rPr>
              <w:t>, irritability</w:t>
            </w:r>
            <w:r w:rsidR="00BD469D">
              <w:rPr>
                <w:rFonts w:ascii="Times New Roman" w:hAnsi="Times New Roman" w:cs="Times New Roman"/>
              </w:rPr>
              <w:t>,</w:t>
            </w:r>
            <w:r w:rsidR="00413A8E">
              <w:rPr>
                <w:rFonts w:ascii="Times New Roman" w:hAnsi="Times New Roman" w:cs="Times New Roman"/>
              </w:rPr>
              <w:t xml:space="preserve"> gum bleeding, epistaxis, melena or hematochezia</w:t>
            </w:r>
            <w:r w:rsidR="00D8542A">
              <w:rPr>
                <w:rFonts w:ascii="Times New Roman" w:hAnsi="Times New Roman" w:cs="Times New Roman"/>
              </w:rPr>
              <w:t xml:space="preserve"> all were not present</w:t>
            </w:r>
            <w:r>
              <w:rPr>
                <w:rFonts w:ascii="Times New Roman" w:hAnsi="Times New Roman" w:cs="Times New Roman"/>
              </w:rPr>
              <w:t>)</w:t>
            </w:r>
          </w:p>
          <w:p w14:paraId="0BB6C637" w14:textId="7282C300" w:rsidR="00A766B7" w:rsidRDefault="00A766B7" w:rsidP="00E063CE">
            <w:pPr>
              <w:spacing w:line="276" w:lineRule="auto"/>
              <w:rPr>
                <w:rFonts w:ascii="Times New Roman" w:hAnsi="Times New Roman" w:cs="Times New Roman"/>
              </w:rPr>
            </w:pPr>
            <w:r>
              <w:rPr>
                <w:rFonts w:ascii="Times New Roman" w:hAnsi="Times New Roman" w:cs="Times New Roman"/>
              </w:rPr>
              <w:t xml:space="preserve">Past Medical History: </w:t>
            </w:r>
            <w:r w:rsidR="00D8542A">
              <w:rPr>
                <w:rFonts w:ascii="Times New Roman" w:hAnsi="Times New Roman" w:cs="Times New Roman"/>
              </w:rPr>
              <w:t xml:space="preserve">No </w:t>
            </w:r>
            <w:r>
              <w:rPr>
                <w:rFonts w:ascii="Times New Roman" w:hAnsi="Times New Roman" w:cs="Times New Roman"/>
              </w:rPr>
              <w:t>history of allergy to food, medications or vaccines</w:t>
            </w:r>
          </w:p>
          <w:p w14:paraId="4784CF51" w14:textId="62518EB6" w:rsidR="00A766B7" w:rsidRDefault="00A766B7" w:rsidP="00E063CE">
            <w:pPr>
              <w:spacing w:line="276" w:lineRule="auto"/>
              <w:rPr>
                <w:rFonts w:ascii="Times New Roman" w:hAnsi="Times New Roman" w:cs="Times New Roman"/>
              </w:rPr>
            </w:pPr>
            <w:r>
              <w:rPr>
                <w:rFonts w:ascii="Times New Roman" w:hAnsi="Times New Roman" w:cs="Times New Roman"/>
              </w:rPr>
              <w:t xml:space="preserve">Family Medical History: </w:t>
            </w:r>
            <w:r w:rsidR="00D8542A">
              <w:rPr>
                <w:rFonts w:ascii="Times New Roman" w:hAnsi="Times New Roman" w:cs="Times New Roman"/>
              </w:rPr>
              <w:t xml:space="preserve">No history of </w:t>
            </w:r>
            <w:r>
              <w:rPr>
                <w:rFonts w:ascii="Times New Roman" w:hAnsi="Times New Roman" w:cs="Times New Roman"/>
              </w:rPr>
              <w:t>allergy</w:t>
            </w:r>
          </w:p>
          <w:p w14:paraId="5C2C5097" w14:textId="68BE0D62" w:rsidR="00A766B7" w:rsidRDefault="00A766B7" w:rsidP="00E063CE">
            <w:pPr>
              <w:spacing w:line="276" w:lineRule="auto"/>
              <w:rPr>
                <w:rFonts w:ascii="Times New Roman" w:hAnsi="Times New Roman" w:cs="Times New Roman"/>
              </w:rPr>
            </w:pPr>
            <w:r>
              <w:rPr>
                <w:rFonts w:ascii="Times New Roman" w:hAnsi="Times New Roman" w:cs="Times New Roman"/>
              </w:rPr>
              <w:t xml:space="preserve">Personal/Social: </w:t>
            </w:r>
            <w:r w:rsidR="00D8542A">
              <w:rPr>
                <w:rFonts w:ascii="Times New Roman" w:hAnsi="Times New Roman" w:cs="Times New Roman"/>
              </w:rPr>
              <w:t xml:space="preserve">No </w:t>
            </w:r>
            <w:r>
              <w:rPr>
                <w:rFonts w:ascii="Times New Roman" w:hAnsi="Times New Roman" w:cs="Times New Roman"/>
              </w:rPr>
              <w:t>similar illness in household or community</w:t>
            </w:r>
            <w:r w:rsidR="00D8542A">
              <w:rPr>
                <w:rFonts w:ascii="Times New Roman" w:hAnsi="Times New Roman" w:cs="Times New Roman"/>
              </w:rPr>
              <w:t>, but cousin had rashes and fever last week</w:t>
            </w:r>
          </w:p>
          <w:p w14:paraId="450986F4" w14:textId="546D6720" w:rsidR="00A766B7" w:rsidRPr="00E063CE" w:rsidRDefault="00A766B7" w:rsidP="00E063CE">
            <w:pPr>
              <w:spacing w:line="276" w:lineRule="auto"/>
              <w:rPr>
                <w:rFonts w:ascii="Times New Roman" w:hAnsi="Times New Roman" w:cs="Times New Roman"/>
              </w:rPr>
            </w:pPr>
            <w:r>
              <w:rPr>
                <w:rFonts w:ascii="Times New Roman" w:hAnsi="Times New Roman" w:cs="Times New Roman"/>
              </w:rPr>
              <w:t>Immunization</w:t>
            </w:r>
          </w:p>
        </w:tc>
      </w:tr>
      <w:tr w:rsidR="00E063CE" w:rsidRPr="00E063CE" w14:paraId="1BDA3829" w14:textId="77777777" w:rsidTr="00E063CE">
        <w:tc>
          <w:tcPr>
            <w:tcW w:w="2689" w:type="dxa"/>
          </w:tcPr>
          <w:p w14:paraId="09A9C7AD" w14:textId="353DBA8B" w:rsidR="00E063CE" w:rsidRPr="00E063CE" w:rsidRDefault="00E063CE" w:rsidP="00E063CE">
            <w:pPr>
              <w:spacing w:line="276" w:lineRule="auto"/>
              <w:rPr>
                <w:rFonts w:ascii="Times New Roman" w:hAnsi="Times New Roman" w:cs="Times New Roman"/>
              </w:rPr>
            </w:pPr>
            <w:r w:rsidRPr="00E063CE">
              <w:rPr>
                <w:rFonts w:ascii="Times New Roman" w:hAnsi="Times New Roman" w:cs="Times New Roman"/>
              </w:rPr>
              <w:t>What else would you look for in the Physical Examination?</w:t>
            </w:r>
          </w:p>
        </w:tc>
        <w:tc>
          <w:tcPr>
            <w:tcW w:w="6661" w:type="dxa"/>
          </w:tcPr>
          <w:p w14:paraId="0C547489" w14:textId="77777777" w:rsidR="00E063CE" w:rsidRDefault="00A766B7" w:rsidP="00E063CE">
            <w:pPr>
              <w:spacing w:line="276" w:lineRule="auto"/>
              <w:rPr>
                <w:rFonts w:ascii="Times New Roman" w:hAnsi="Times New Roman" w:cs="Times New Roman"/>
              </w:rPr>
            </w:pPr>
            <w:r>
              <w:rPr>
                <w:rFonts w:ascii="Times New Roman" w:hAnsi="Times New Roman" w:cs="Times New Roman"/>
              </w:rPr>
              <w:t>Koplik’s spots</w:t>
            </w:r>
          </w:p>
          <w:p w14:paraId="515DF058" w14:textId="6F5E75F4" w:rsidR="00614CA5" w:rsidRPr="00E063CE" w:rsidRDefault="00614CA5" w:rsidP="00E063CE">
            <w:pPr>
              <w:spacing w:line="276" w:lineRule="auto"/>
              <w:rPr>
                <w:rFonts w:ascii="Times New Roman" w:hAnsi="Times New Roman" w:cs="Times New Roman"/>
              </w:rPr>
            </w:pPr>
            <w:r>
              <w:rPr>
                <w:rFonts w:ascii="Times New Roman" w:hAnsi="Times New Roman" w:cs="Times New Roman"/>
              </w:rPr>
              <w:t>Chest findings (</w:t>
            </w:r>
            <w:r w:rsidR="00D8542A">
              <w:rPr>
                <w:rFonts w:ascii="Times New Roman" w:hAnsi="Times New Roman" w:cs="Times New Roman"/>
              </w:rPr>
              <w:t xml:space="preserve">No </w:t>
            </w:r>
            <w:r>
              <w:rPr>
                <w:rFonts w:ascii="Times New Roman" w:hAnsi="Times New Roman" w:cs="Times New Roman"/>
              </w:rPr>
              <w:t>retractions, chest lag, breath sounds)</w:t>
            </w:r>
          </w:p>
        </w:tc>
      </w:tr>
      <w:tr w:rsidR="00E063CE" w:rsidRPr="00E063CE" w14:paraId="6FA8302E" w14:textId="77777777" w:rsidTr="00E063CE">
        <w:tc>
          <w:tcPr>
            <w:tcW w:w="2689" w:type="dxa"/>
          </w:tcPr>
          <w:p w14:paraId="1DA94EB8" w14:textId="40ECE1DC" w:rsidR="00E063CE" w:rsidRPr="00E063CE" w:rsidRDefault="00E063CE" w:rsidP="00E063CE">
            <w:pPr>
              <w:spacing w:line="276" w:lineRule="auto"/>
              <w:rPr>
                <w:rFonts w:ascii="Times New Roman" w:hAnsi="Times New Roman" w:cs="Times New Roman"/>
              </w:rPr>
            </w:pPr>
            <w:r w:rsidRPr="00E063CE">
              <w:rPr>
                <w:rFonts w:ascii="Times New Roman" w:hAnsi="Times New Roman" w:cs="Times New Roman"/>
              </w:rPr>
              <w:t>What are your differential diagnosis and basis for each?</w:t>
            </w:r>
          </w:p>
        </w:tc>
        <w:tc>
          <w:tcPr>
            <w:tcW w:w="6661" w:type="dxa"/>
          </w:tcPr>
          <w:p w14:paraId="1858D40C" w14:textId="4A9FD058" w:rsidR="00E063CE" w:rsidRDefault="00A766B7" w:rsidP="00E063CE">
            <w:pPr>
              <w:spacing w:line="276" w:lineRule="auto"/>
              <w:rPr>
                <w:rFonts w:ascii="Times New Roman" w:hAnsi="Times New Roman" w:cs="Times New Roman"/>
              </w:rPr>
            </w:pPr>
            <w:r>
              <w:rPr>
                <w:rFonts w:ascii="Times New Roman" w:hAnsi="Times New Roman" w:cs="Times New Roman"/>
              </w:rPr>
              <w:t>Measles</w:t>
            </w:r>
            <w:r w:rsidR="00614CA5">
              <w:rPr>
                <w:rFonts w:ascii="Times New Roman" w:hAnsi="Times New Roman" w:cs="Times New Roman"/>
              </w:rPr>
              <w:t xml:space="preserve">: fever, rashes, </w:t>
            </w:r>
            <w:r w:rsidR="006B7791">
              <w:rPr>
                <w:rFonts w:ascii="Times New Roman" w:hAnsi="Times New Roman" w:cs="Times New Roman"/>
              </w:rPr>
              <w:t xml:space="preserve">Koplik’s spots, </w:t>
            </w:r>
            <w:r w:rsidR="00614CA5">
              <w:rPr>
                <w:rFonts w:ascii="Times New Roman" w:hAnsi="Times New Roman" w:cs="Times New Roman"/>
              </w:rPr>
              <w:t>cough, eye discharge</w:t>
            </w:r>
          </w:p>
          <w:p w14:paraId="676A1D5F" w14:textId="77777777" w:rsidR="00A766B7" w:rsidRDefault="00A766B7" w:rsidP="00E063CE">
            <w:pPr>
              <w:spacing w:line="276" w:lineRule="auto"/>
              <w:rPr>
                <w:rFonts w:ascii="Times New Roman" w:hAnsi="Times New Roman" w:cs="Times New Roman"/>
              </w:rPr>
            </w:pPr>
            <w:r>
              <w:rPr>
                <w:rFonts w:ascii="Times New Roman" w:hAnsi="Times New Roman" w:cs="Times New Roman"/>
              </w:rPr>
              <w:t>Dengue Fever</w:t>
            </w:r>
            <w:r w:rsidR="00614CA5">
              <w:rPr>
                <w:rFonts w:ascii="Times New Roman" w:hAnsi="Times New Roman" w:cs="Times New Roman"/>
              </w:rPr>
              <w:t>: fever, rashes, cough</w:t>
            </w:r>
          </w:p>
          <w:p w14:paraId="033DA9D0" w14:textId="79DDE116" w:rsidR="003A2363" w:rsidRPr="00E063CE" w:rsidRDefault="003A2363" w:rsidP="00E063CE">
            <w:pPr>
              <w:spacing w:line="276" w:lineRule="auto"/>
              <w:rPr>
                <w:rFonts w:ascii="Times New Roman" w:hAnsi="Times New Roman" w:cs="Times New Roman"/>
              </w:rPr>
            </w:pPr>
            <w:r>
              <w:rPr>
                <w:rFonts w:ascii="Times New Roman" w:hAnsi="Times New Roman" w:cs="Times New Roman"/>
              </w:rPr>
              <w:t>Kawasaki syndrome: fever, rashes (ruled out because Kawasaki does not present with Koplik’s spot and prodromal cough, while measles does not present with thrombocytosis</w:t>
            </w:r>
          </w:p>
        </w:tc>
      </w:tr>
      <w:tr w:rsidR="00E063CE" w:rsidRPr="00E063CE" w14:paraId="1F4FD25D" w14:textId="77777777" w:rsidTr="00E063CE">
        <w:tc>
          <w:tcPr>
            <w:tcW w:w="2689" w:type="dxa"/>
          </w:tcPr>
          <w:p w14:paraId="224D4795" w14:textId="2E936EDD" w:rsidR="00E063CE" w:rsidRPr="00E063CE" w:rsidRDefault="00E063CE" w:rsidP="00E063CE">
            <w:pPr>
              <w:spacing w:line="276" w:lineRule="auto"/>
              <w:rPr>
                <w:rFonts w:ascii="Times New Roman" w:hAnsi="Times New Roman" w:cs="Times New Roman"/>
              </w:rPr>
            </w:pPr>
            <w:r w:rsidRPr="00E063CE">
              <w:rPr>
                <w:rFonts w:ascii="Times New Roman" w:hAnsi="Times New Roman" w:cs="Times New Roman"/>
              </w:rPr>
              <w:t>What tests will you ask for and why? What do you expect to find?</w:t>
            </w:r>
          </w:p>
        </w:tc>
        <w:tc>
          <w:tcPr>
            <w:tcW w:w="6661" w:type="dxa"/>
          </w:tcPr>
          <w:p w14:paraId="44E897BB" w14:textId="53532956" w:rsidR="00E063CE" w:rsidRDefault="00614CA5" w:rsidP="00E063CE">
            <w:pPr>
              <w:spacing w:line="276" w:lineRule="auto"/>
              <w:rPr>
                <w:rFonts w:ascii="Times New Roman" w:hAnsi="Times New Roman" w:cs="Times New Roman"/>
              </w:rPr>
            </w:pPr>
            <w:r w:rsidRPr="003A2363">
              <w:rPr>
                <w:rFonts w:ascii="Times New Roman" w:hAnsi="Times New Roman" w:cs="Times New Roman"/>
              </w:rPr>
              <w:t>CBC</w:t>
            </w:r>
            <w:r w:rsidR="00413A8E" w:rsidRPr="003A2363">
              <w:rPr>
                <w:rFonts w:ascii="Times New Roman" w:hAnsi="Times New Roman" w:cs="Times New Roman"/>
              </w:rPr>
              <w:t>:</w:t>
            </w:r>
            <w:r w:rsidR="00413A8E">
              <w:rPr>
                <w:rFonts w:ascii="Times New Roman" w:hAnsi="Times New Roman" w:cs="Times New Roman"/>
              </w:rPr>
              <w:t xml:space="preserve"> to look for infection and level of platelet count </w:t>
            </w:r>
            <w:r w:rsidR="001656F3">
              <w:rPr>
                <w:rFonts w:ascii="Times New Roman" w:hAnsi="Times New Roman" w:cs="Times New Roman"/>
              </w:rPr>
              <w:t>–</w:t>
            </w:r>
            <w:r w:rsidR="00413A8E">
              <w:rPr>
                <w:rFonts w:ascii="Times New Roman" w:hAnsi="Times New Roman" w:cs="Times New Roman"/>
              </w:rPr>
              <w:t xml:space="preserve"> </w:t>
            </w:r>
            <w:r w:rsidR="001656F3">
              <w:rPr>
                <w:rFonts w:ascii="Times New Roman" w:hAnsi="Times New Roman" w:cs="Times New Roman"/>
              </w:rPr>
              <w:t>decreased white blood cell count (with lymphocytes decreased more than the neutrophils)</w:t>
            </w:r>
          </w:p>
          <w:p w14:paraId="4F11CEF0" w14:textId="38659964" w:rsidR="00614CA5" w:rsidRDefault="00614CA5" w:rsidP="00E063CE">
            <w:pPr>
              <w:spacing w:line="276" w:lineRule="auto"/>
              <w:rPr>
                <w:rFonts w:ascii="Times New Roman" w:hAnsi="Times New Roman" w:cs="Times New Roman"/>
              </w:rPr>
            </w:pPr>
            <w:r>
              <w:rPr>
                <w:rFonts w:ascii="Times New Roman" w:hAnsi="Times New Roman" w:cs="Times New Roman"/>
              </w:rPr>
              <w:t>Chest x-ray</w:t>
            </w:r>
            <w:r w:rsidR="00413A8E">
              <w:rPr>
                <w:rFonts w:ascii="Times New Roman" w:hAnsi="Times New Roman" w:cs="Times New Roman"/>
              </w:rPr>
              <w:t>: to look for infiltrates or signs of effusion – no significant chest findings</w:t>
            </w:r>
          </w:p>
          <w:p w14:paraId="2CBA604E" w14:textId="77777777" w:rsidR="003A2363" w:rsidRDefault="003A2363" w:rsidP="00E063CE">
            <w:pPr>
              <w:spacing w:line="276" w:lineRule="auto"/>
              <w:rPr>
                <w:rFonts w:ascii="Times New Roman" w:hAnsi="Times New Roman" w:cs="Times New Roman"/>
              </w:rPr>
            </w:pPr>
          </w:p>
          <w:p w14:paraId="72B41BF8" w14:textId="050D550D" w:rsidR="00614CA5" w:rsidRDefault="00614CA5" w:rsidP="00E063CE">
            <w:pPr>
              <w:spacing w:line="276" w:lineRule="auto"/>
              <w:rPr>
                <w:rFonts w:ascii="Times New Roman" w:hAnsi="Times New Roman" w:cs="Times New Roman"/>
              </w:rPr>
            </w:pPr>
            <w:r w:rsidRPr="003A2363">
              <w:rPr>
                <w:rFonts w:ascii="Times New Roman" w:hAnsi="Times New Roman" w:cs="Times New Roman"/>
              </w:rPr>
              <w:t>Measles IgG/IgM</w:t>
            </w:r>
            <w:r w:rsidR="00413A8E" w:rsidRPr="003A2363">
              <w:rPr>
                <w:rFonts w:ascii="Times New Roman" w:hAnsi="Times New Roman" w:cs="Times New Roman"/>
              </w:rPr>
              <w:t xml:space="preserve">: </w:t>
            </w:r>
            <w:r w:rsidR="00413A8E">
              <w:rPr>
                <w:rFonts w:ascii="Times New Roman" w:hAnsi="Times New Roman" w:cs="Times New Roman"/>
              </w:rPr>
              <w:t xml:space="preserve">to identify Measles infection </w:t>
            </w:r>
            <w:r w:rsidR="001656F3">
              <w:rPr>
                <w:rFonts w:ascii="Times New Roman" w:hAnsi="Times New Roman" w:cs="Times New Roman"/>
              </w:rPr>
              <w:t>–</w:t>
            </w:r>
            <w:r w:rsidR="00413A8E">
              <w:rPr>
                <w:rFonts w:ascii="Times New Roman" w:hAnsi="Times New Roman" w:cs="Times New Roman"/>
              </w:rPr>
              <w:t xml:space="preserve"> </w:t>
            </w:r>
            <w:r w:rsidR="001656F3">
              <w:rPr>
                <w:rFonts w:ascii="Times New Roman" w:hAnsi="Times New Roman" w:cs="Times New Roman"/>
              </w:rPr>
              <w:t>positive for IgM and IgG (take note that if the specimen is collected &lt;72 hours after the onset of rash, a second specimen should be obtained because IgM antibodies appears 1-2days after the onset of rash and remains detectable for about 1 month.)</w:t>
            </w:r>
          </w:p>
          <w:p w14:paraId="6B84767D" w14:textId="77777777" w:rsidR="003A2363" w:rsidRDefault="003A2363" w:rsidP="00E063CE">
            <w:pPr>
              <w:spacing w:line="276" w:lineRule="auto"/>
              <w:rPr>
                <w:rFonts w:ascii="Times New Roman" w:hAnsi="Times New Roman" w:cs="Times New Roman"/>
              </w:rPr>
            </w:pPr>
          </w:p>
          <w:p w14:paraId="09BFD4B5" w14:textId="2064B290" w:rsidR="00614CA5" w:rsidRPr="00E063CE" w:rsidRDefault="00614CA5" w:rsidP="00E063CE">
            <w:pPr>
              <w:spacing w:line="276" w:lineRule="auto"/>
              <w:rPr>
                <w:rFonts w:ascii="Times New Roman" w:hAnsi="Times New Roman" w:cs="Times New Roman"/>
              </w:rPr>
            </w:pPr>
            <w:r>
              <w:rPr>
                <w:rFonts w:ascii="Times New Roman" w:hAnsi="Times New Roman" w:cs="Times New Roman"/>
              </w:rPr>
              <w:t>Dengue NS1, Dengue IgG/IgM</w:t>
            </w:r>
            <w:r w:rsidR="00413A8E">
              <w:rPr>
                <w:rFonts w:ascii="Times New Roman" w:hAnsi="Times New Roman" w:cs="Times New Roman"/>
              </w:rPr>
              <w:t>: to identify Dengue infection – negative Dengue NS1, IgG and IgM</w:t>
            </w:r>
          </w:p>
        </w:tc>
      </w:tr>
      <w:tr w:rsidR="00E063CE" w:rsidRPr="00E063CE" w14:paraId="26232A93" w14:textId="77777777" w:rsidTr="00E063CE">
        <w:tc>
          <w:tcPr>
            <w:tcW w:w="2689" w:type="dxa"/>
          </w:tcPr>
          <w:p w14:paraId="5445EC83" w14:textId="6A5681C7" w:rsidR="00E063CE" w:rsidRPr="00E063CE" w:rsidRDefault="00E063CE" w:rsidP="00E063CE">
            <w:pPr>
              <w:spacing w:line="276" w:lineRule="auto"/>
              <w:rPr>
                <w:rFonts w:ascii="Times New Roman" w:hAnsi="Times New Roman" w:cs="Times New Roman"/>
              </w:rPr>
            </w:pPr>
            <w:r w:rsidRPr="00E063CE">
              <w:rPr>
                <w:rFonts w:ascii="Times New Roman" w:hAnsi="Times New Roman" w:cs="Times New Roman"/>
              </w:rPr>
              <w:lastRenderedPageBreak/>
              <w:t>What is your primary working impression?</w:t>
            </w:r>
          </w:p>
        </w:tc>
        <w:tc>
          <w:tcPr>
            <w:tcW w:w="6661" w:type="dxa"/>
          </w:tcPr>
          <w:p w14:paraId="198F364F" w14:textId="4EFF8311" w:rsidR="00E063CE" w:rsidRPr="00E063CE" w:rsidRDefault="00614CA5" w:rsidP="00E063CE">
            <w:pPr>
              <w:spacing w:line="276" w:lineRule="auto"/>
              <w:rPr>
                <w:rFonts w:ascii="Times New Roman" w:hAnsi="Times New Roman" w:cs="Times New Roman"/>
              </w:rPr>
            </w:pPr>
            <w:r>
              <w:rPr>
                <w:rFonts w:ascii="Times New Roman" w:hAnsi="Times New Roman" w:cs="Times New Roman"/>
              </w:rPr>
              <w:t>Measles</w:t>
            </w:r>
            <w:r w:rsidR="00413A8E">
              <w:rPr>
                <w:rFonts w:ascii="Times New Roman" w:hAnsi="Times New Roman" w:cs="Times New Roman"/>
              </w:rPr>
              <w:t xml:space="preserve"> (ICD Code: B05.9 measles without complications)</w:t>
            </w:r>
          </w:p>
        </w:tc>
      </w:tr>
      <w:tr w:rsidR="00E063CE" w:rsidRPr="00E063CE" w14:paraId="2EE132F8" w14:textId="77777777" w:rsidTr="00E063CE">
        <w:tc>
          <w:tcPr>
            <w:tcW w:w="2689" w:type="dxa"/>
          </w:tcPr>
          <w:p w14:paraId="2E2513E2" w14:textId="00877DD3" w:rsidR="00E063CE" w:rsidRPr="00E063CE" w:rsidRDefault="00E063CE" w:rsidP="00E063CE">
            <w:pPr>
              <w:spacing w:line="276" w:lineRule="auto"/>
              <w:rPr>
                <w:rFonts w:ascii="Times New Roman" w:hAnsi="Times New Roman" w:cs="Times New Roman"/>
              </w:rPr>
            </w:pPr>
            <w:r w:rsidRPr="00E063CE">
              <w:rPr>
                <w:rFonts w:ascii="Times New Roman" w:hAnsi="Times New Roman" w:cs="Times New Roman"/>
              </w:rPr>
              <w:t>What will be your management?</w:t>
            </w:r>
          </w:p>
        </w:tc>
        <w:tc>
          <w:tcPr>
            <w:tcW w:w="6661" w:type="dxa"/>
          </w:tcPr>
          <w:p w14:paraId="11601574" w14:textId="77777777" w:rsidR="00E063CE" w:rsidRDefault="00614CA5" w:rsidP="00E063CE">
            <w:pPr>
              <w:spacing w:line="276" w:lineRule="auto"/>
              <w:rPr>
                <w:rFonts w:ascii="Times New Roman" w:hAnsi="Times New Roman" w:cs="Times New Roman"/>
              </w:rPr>
            </w:pPr>
            <w:r>
              <w:rPr>
                <w:rFonts w:ascii="Times New Roman" w:hAnsi="Times New Roman" w:cs="Times New Roman"/>
              </w:rPr>
              <w:t>Supportive</w:t>
            </w:r>
          </w:p>
          <w:p w14:paraId="01F4FCAD" w14:textId="77777777" w:rsidR="00614CA5" w:rsidRDefault="00614CA5" w:rsidP="00E063CE">
            <w:pPr>
              <w:spacing w:line="276" w:lineRule="auto"/>
              <w:rPr>
                <w:rFonts w:ascii="Times New Roman" w:hAnsi="Times New Roman" w:cs="Times New Roman"/>
              </w:rPr>
            </w:pPr>
            <w:r>
              <w:rPr>
                <w:rFonts w:ascii="Times New Roman" w:hAnsi="Times New Roman" w:cs="Times New Roman"/>
              </w:rPr>
              <w:t>- hydration per orem (if able to feed)</w:t>
            </w:r>
          </w:p>
          <w:p w14:paraId="4B4EFE97" w14:textId="2D4AECB1" w:rsidR="00614CA5" w:rsidRDefault="00614CA5" w:rsidP="00E063CE">
            <w:pPr>
              <w:spacing w:line="276" w:lineRule="auto"/>
              <w:rPr>
                <w:rFonts w:ascii="Times New Roman" w:hAnsi="Times New Roman" w:cs="Times New Roman"/>
              </w:rPr>
            </w:pPr>
            <w:r>
              <w:rPr>
                <w:rFonts w:ascii="Times New Roman" w:hAnsi="Times New Roman" w:cs="Times New Roman"/>
              </w:rPr>
              <w:t>- continue breastfeeding</w:t>
            </w:r>
            <w:r w:rsidR="00BD469D">
              <w:rPr>
                <w:rFonts w:ascii="Times New Roman" w:hAnsi="Times New Roman" w:cs="Times New Roman"/>
              </w:rPr>
              <w:t xml:space="preserve"> and complementary feeding</w:t>
            </w:r>
          </w:p>
          <w:p w14:paraId="2251BAC7" w14:textId="314AEBCD" w:rsidR="00BD469D" w:rsidRPr="003A2363" w:rsidRDefault="00614CA5" w:rsidP="00E063CE">
            <w:pPr>
              <w:spacing w:line="276" w:lineRule="auto"/>
              <w:rPr>
                <w:rFonts w:ascii="Times New Roman" w:hAnsi="Times New Roman" w:cs="Times New Roman"/>
              </w:rPr>
            </w:pPr>
            <w:r>
              <w:rPr>
                <w:rFonts w:ascii="Times New Roman" w:hAnsi="Times New Roman" w:cs="Times New Roman"/>
              </w:rPr>
              <w:t>- fever control</w:t>
            </w:r>
            <w:r w:rsidR="003A2363">
              <w:rPr>
                <w:rFonts w:ascii="Times New Roman" w:hAnsi="Times New Roman" w:cs="Times New Roman"/>
              </w:rPr>
              <w:t xml:space="preserve"> (antipyretics)</w:t>
            </w:r>
          </w:p>
          <w:p w14:paraId="5D35B46B" w14:textId="77777777" w:rsidR="00413A8E" w:rsidRDefault="00413A8E" w:rsidP="00E063CE">
            <w:pPr>
              <w:spacing w:line="276" w:lineRule="auto"/>
              <w:rPr>
                <w:rFonts w:ascii="Times New Roman" w:hAnsi="Times New Roman" w:cs="Times New Roman"/>
                <w:color w:val="FF0000"/>
              </w:rPr>
            </w:pPr>
          </w:p>
          <w:p w14:paraId="32F259CF" w14:textId="77777777" w:rsidR="00413A8E" w:rsidRDefault="00413A8E" w:rsidP="00E063CE">
            <w:pPr>
              <w:spacing w:line="276" w:lineRule="auto"/>
              <w:rPr>
                <w:rFonts w:ascii="Times New Roman" w:hAnsi="Times New Roman" w:cs="Times New Roman"/>
              </w:rPr>
            </w:pPr>
            <w:r w:rsidRPr="003A2363">
              <w:rPr>
                <w:rFonts w:ascii="Times New Roman" w:hAnsi="Times New Roman" w:cs="Times New Roman"/>
              </w:rPr>
              <w:t xml:space="preserve">Vitamin A </w:t>
            </w:r>
            <w:r w:rsidR="003A2363" w:rsidRPr="003A2363">
              <w:rPr>
                <w:rFonts w:ascii="Times New Roman" w:hAnsi="Times New Roman" w:cs="Times New Roman"/>
              </w:rPr>
              <w:t>therapy</w:t>
            </w:r>
            <w:r w:rsidR="003A2363">
              <w:rPr>
                <w:rFonts w:ascii="Times New Roman" w:hAnsi="Times New Roman" w:cs="Times New Roman"/>
              </w:rPr>
              <w:t xml:space="preserve"> (</w:t>
            </w:r>
            <w:r w:rsidR="003A2363" w:rsidRPr="003A2363">
              <w:rPr>
                <w:rFonts w:ascii="Times New Roman" w:hAnsi="Times New Roman" w:cs="Times New Roman"/>
              </w:rPr>
              <w:t>100,000 IU</w:t>
            </w:r>
            <w:r w:rsidR="003A2363" w:rsidRPr="003A2363">
              <w:rPr>
                <w:rFonts w:ascii="Times New Roman" w:hAnsi="Times New Roman" w:cs="Times New Roman"/>
              </w:rPr>
              <w:t xml:space="preserve"> once a day for 2 days</w:t>
            </w:r>
            <w:r w:rsidR="003A2363">
              <w:rPr>
                <w:rFonts w:ascii="Times New Roman" w:hAnsi="Times New Roman" w:cs="Times New Roman"/>
              </w:rPr>
              <w:t>: for patients 6mo – 11mo old</w:t>
            </w:r>
            <w:r w:rsidR="003A2363" w:rsidRPr="003A2363">
              <w:rPr>
                <w:rFonts w:ascii="Times New Roman" w:hAnsi="Times New Roman" w:cs="Times New Roman"/>
              </w:rPr>
              <w:t>)</w:t>
            </w:r>
          </w:p>
          <w:p w14:paraId="2FCED4B6" w14:textId="77777777" w:rsidR="003A2363" w:rsidRDefault="003A2363" w:rsidP="00E063CE">
            <w:pPr>
              <w:spacing w:line="276" w:lineRule="auto"/>
              <w:rPr>
                <w:rFonts w:ascii="Times New Roman" w:hAnsi="Times New Roman" w:cs="Times New Roman"/>
              </w:rPr>
            </w:pPr>
            <w:r>
              <w:rPr>
                <w:rFonts w:ascii="Times New Roman" w:hAnsi="Times New Roman" w:cs="Times New Roman"/>
              </w:rPr>
              <w:t>200,000 IU for 12mo and older</w:t>
            </w:r>
          </w:p>
          <w:p w14:paraId="5F788DB5" w14:textId="1B97C072" w:rsidR="003A2363" w:rsidRPr="00E063CE" w:rsidRDefault="003A2363" w:rsidP="00E063CE">
            <w:pPr>
              <w:spacing w:line="276" w:lineRule="auto"/>
              <w:rPr>
                <w:rFonts w:ascii="Times New Roman" w:hAnsi="Times New Roman" w:cs="Times New Roman"/>
              </w:rPr>
            </w:pPr>
            <w:r>
              <w:rPr>
                <w:rFonts w:ascii="Times New Roman" w:hAnsi="Times New Roman" w:cs="Times New Roman"/>
              </w:rPr>
              <w:t>50,000IU for &lt;6mo</w:t>
            </w:r>
          </w:p>
        </w:tc>
      </w:tr>
      <w:tr w:rsidR="00E063CE" w:rsidRPr="00E063CE" w14:paraId="13DF8996" w14:textId="77777777" w:rsidTr="00E063CE">
        <w:tc>
          <w:tcPr>
            <w:tcW w:w="2689" w:type="dxa"/>
          </w:tcPr>
          <w:p w14:paraId="106D223F" w14:textId="59E2F0A1" w:rsidR="00E063CE" w:rsidRPr="00E063CE" w:rsidRDefault="00E063CE" w:rsidP="00E063CE">
            <w:pPr>
              <w:spacing w:line="276" w:lineRule="auto"/>
              <w:rPr>
                <w:rFonts w:ascii="Times New Roman" w:hAnsi="Times New Roman" w:cs="Times New Roman"/>
              </w:rPr>
            </w:pPr>
            <w:r w:rsidRPr="00E063CE">
              <w:rPr>
                <w:rFonts w:ascii="Times New Roman" w:hAnsi="Times New Roman" w:cs="Times New Roman"/>
              </w:rPr>
              <w:t>How will you advise the parents or primary caregivers? What anticipatory guidance will you give?</w:t>
            </w:r>
          </w:p>
        </w:tc>
        <w:tc>
          <w:tcPr>
            <w:tcW w:w="6661" w:type="dxa"/>
          </w:tcPr>
          <w:p w14:paraId="7CF16CBE" w14:textId="77777777" w:rsidR="00E063CE" w:rsidRDefault="00BD469D" w:rsidP="00E063CE">
            <w:pPr>
              <w:spacing w:line="276" w:lineRule="auto"/>
              <w:rPr>
                <w:rFonts w:ascii="Times New Roman" w:hAnsi="Times New Roman" w:cs="Times New Roman"/>
              </w:rPr>
            </w:pPr>
            <w:r>
              <w:rPr>
                <w:rFonts w:ascii="Times New Roman" w:hAnsi="Times New Roman" w:cs="Times New Roman"/>
              </w:rPr>
              <w:t>Signs and symptoms to watch out for</w:t>
            </w:r>
          </w:p>
          <w:p w14:paraId="26C63E11" w14:textId="77777777" w:rsidR="00BD469D" w:rsidRDefault="00BD469D" w:rsidP="00E063CE">
            <w:pPr>
              <w:spacing w:line="276" w:lineRule="auto"/>
              <w:rPr>
                <w:rFonts w:ascii="Times New Roman" w:hAnsi="Times New Roman" w:cs="Times New Roman"/>
              </w:rPr>
            </w:pPr>
            <w:r>
              <w:rPr>
                <w:rFonts w:ascii="Times New Roman" w:hAnsi="Times New Roman" w:cs="Times New Roman"/>
              </w:rPr>
              <w:t>Possible complications of measles (diarrhea, middle ear infection, bronchopneumonia, encephalitis)</w:t>
            </w:r>
          </w:p>
          <w:p w14:paraId="33ACB4B0" w14:textId="77777777" w:rsidR="00BD469D" w:rsidRDefault="00BD469D" w:rsidP="00E063CE">
            <w:pPr>
              <w:spacing w:line="276" w:lineRule="auto"/>
              <w:rPr>
                <w:rFonts w:ascii="Times New Roman" w:hAnsi="Times New Roman" w:cs="Times New Roman"/>
              </w:rPr>
            </w:pPr>
            <w:r>
              <w:rPr>
                <w:rFonts w:ascii="Times New Roman" w:hAnsi="Times New Roman" w:cs="Times New Roman"/>
              </w:rPr>
              <w:t>Transmission (airborne or large respiratory droplets, isolate patient to others)</w:t>
            </w:r>
          </w:p>
          <w:p w14:paraId="0783B5CA" w14:textId="77777777" w:rsidR="00BD469D" w:rsidRDefault="00BD469D" w:rsidP="00E063CE">
            <w:pPr>
              <w:spacing w:line="276" w:lineRule="auto"/>
              <w:rPr>
                <w:rFonts w:ascii="Times New Roman" w:hAnsi="Times New Roman" w:cs="Times New Roman"/>
              </w:rPr>
            </w:pPr>
          </w:p>
          <w:p w14:paraId="51F59443" w14:textId="2BB615BE" w:rsidR="00BD469D" w:rsidRDefault="00BD469D" w:rsidP="00E063CE">
            <w:pPr>
              <w:spacing w:line="276" w:lineRule="auto"/>
              <w:rPr>
                <w:rFonts w:ascii="Times New Roman" w:hAnsi="Times New Roman" w:cs="Times New Roman"/>
              </w:rPr>
            </w:pPr>
            <w:r>
              <w:rPr>
                <w:rFonts w:ascii="Times New Roman" w:hAnsi="Times New Roman" w:cs="Times New Roman"/>
              </w:rPr>
              <w:t>Immunizatio</w:t>
            </w:r>
            <w:r w:rsidR="00413A8E">
              <w:rPr>
                <w:rFonts w:ascii="Times New Roman" w:hAnsi="Times New Roman" w:cs="Times New Roman"/>
              </w:rPr>
              <w:t>n</w:t>
            </w:r>
          </w:p>
          <w:p w14:paraId="592ACD16" w14:textId="62E1B91C" w:rsidR="00BD469D" w:rsidRDefault="00BD469D" w:rsidP="00E063CE">
            <w:pPr>
              <w:spacing w:line="276" w:lineRule="auto"/>
              <w:rPr>
                <w:rFonts w:ascii="Times New Roman" w:hAnsi="Times New Roman" w:cs="Times New Roman"/>
              </w:rPr>
            </w:pPr>
            <w:r>
              <w:rPr>
                <w:rFonts w:ascii="Times New Roman" w:hAnsi="Times New Roman" w:cs="Times New Roman"/>
              </w:rPr>
              <w:t>Nutrition</w:t>
            </w:r>
          </w:p>
          <w:p w14:paraId="08873FE4" w14:textId="3595FDAD" w:rsidR="00BD469D" w:rsidRDefault="00BD469D" w:rsidP="00E063CE">
            <w:pPr>
              <w:spacing w:line="276" w:lineRule="auto"/>
              <w:rPr>
                <w:rFonts w:ascii="Times New Roman" w:hAnsi="Times New Roman" w:cs="Times New Roman"/>
              </w:rPr>
            </w:pPr>
            <w:r>
              <w:rPr>
                <w:rFonts w:ascii="Times New Roman" w:hAnsi="Times New Roman" w:cs="Times New Roman"/>
              </w:rPr>
              <w:t>Development (screen time, ROR)</w:t>
            </w:r>
          </w:p>
          <w:p w14:paraId="45C78FAC" w14:textId="0C8E421A" w:rsidR="00BD469D" w:rsidRPr="00E063CE" w:rsidRDefault="00BD469D" w:rsidP="00E063CE">
            <w:pPr>
              <w:spacing w:line="276" w:lineRule="auto"/>
              <w:rPr>
                <w:rFonts w:ascii="Times New Roman" w:hAnsi="Times New Roman" w:cs="Times New Roman"/>
              </w:rPr>
            </w:pPr>
            <w:r>
              <w:rPr>
                <w:rFonts w:ascii="Times New Roman" w:hAnsi="Times New Roman" w:cs="Times New Roman"/>
              </w:rPr>
              <w:t>Safety at home</w:t>
            </w:r>
          </w:p>
        </w:tc>
      </w:tr>
      <w:tr w:rsidR="00E6102D" w:rsidRPr="00E063CE" w14:paraId="1D459EEE" w14:textId="77777777" w:rsidTr="00E063CE">
        <w:tc>
          <w:tcPr>
            <w:tcW w:w="2689" w:type="dxa"/>
          </w:tcPr>
          <w:p w14:paraId="138299AE" w14:textId="1ADD312C" w:rsidR="00E6102D" w:rsidRPr="00E063CE" w:rsidRDefault="00E6102D" w:rsidP="00E063CE">
            <w:pPr>
              <w:spacing w:line="276" w:lineRule="auto"/>
              <w:rPr>
                <w:rFonts w:ascii="Times New Roman" w:hAnsi="Times New Roman" w:cs="Times New Roman"/>
              </w:rPr>
            </w:pPr>
            <w:r>
              <w:rPr>
                <w:rFonts w:ascii="Times New Roman" w:hAnsi="Times New Roman" w:cs="Times New Roman"/>
              </w:rPr>
              <w:t>How will you give measles vaccine? What are its adverse events?</w:t>
            </w:r>
          </w:p>
        </w:tc>
        <w:tc>
          <w:tcPr>
            <w:tcW w:w="6661" w:type="dxa"/>
          </w:tcPr>
          <w:p w14:paraId="299EE716" w14:textId="77777777" w:rsidR="00E6102D" w:rsidRDefault="00E6102D" w:rsidP="00E063CE">
            <w:pPr>
              <w:spacing w:line="276" w:lineRule="auto"/>
              <w:rPr>
                <w:rFonts w:ascii="Times New Roman" w:hAnsi="Times New Roman" w:cs="Times New Roman"/>
              </w:rPr>
            </w:pPr>
            <w:r>
              <w:rPr>
                <w:rFonts w:ascii="Times New Roman" w:hAnsi="Times New Roman" w:cs="Times New Roman"/>
              </w:rPr>
              <w:t>Measles vaccine given subcutaneously at a minimum age of 9 months, but may be given as early as 6months of age in cases of outbreaks. If monovalent measles vaccine not available, MMR may be given.</w:t>
            </w:r>
          </w:p>
          <w:p w14:paraId="144E5CAA" w14:textId="372687BD" w:rsidR="00E6102D" w:rsidRDefault="00E6102D" w:rsidP="00E063CE">
            <w:pPr>
              <w:spacing w:line="276" w:lineRule="auto"/>
              <w:rPr>
                <w:rFonts w:ascii="Times New Roman" w:hAnsi="Times New Roman" w:cs="Times New Roman"/>
              </w:rPr>
            </w:pPr>
            <w:r>
              <w:rPr>
                <w:rFonts w:ascii="Times New Roman" w:hAnsi="Times New Roman" w:cs="Times New Roman"/>
              </w:rPr>
              <w:t>Some of the adverse events are fever and rash. For MMR, fever, rash, and seizures are the adverse events.</w:t>
            </w:r>
          </w:p>
        </w:tc>
      </w:tr>
    </w:tbl>
    <w:p w14:paraId="16235040" w14:textId="77777777" w:rsidR="00E063CE" w:rsidRPr="00E063CE" w:rsidRDefault="00E063CE" w:rsidP="00E063CE">
      <w:pPr>
        <w:spacing w:after="0" w:line="276" w:lineRule="auto"/>
        <w:rPr>
          <w:rFonts w:ascii="Times New Roman" w:hAnsi="Times New Roman" w:cs="Times New Roman"/>
        </w:rPr>
      </w:pPr>
    </w:p>
    <w:p w14:paraId="546E093A" w14:textId="1C64E09F" w:rsidR="00E063CE" w:rsidRPr="00E063CE" w:rsidRDefault="00E063CE" w:rsidP="00E063CE">
      <w:pPr>
        <w:spacing w:after="0" w:line="276" w:lineRule="auto"/>
        <w:rPr>
          <w:rFonts w:ascii="Times New Roman" w:hAnsi="Times New Roman" w:cs="Times New Roman"/>
        </w:rPr>
      </w:pPr>
    </w:p>
    <w:p w14:paraId="6509F27A" w14:textId="77777777" w:rsidR="00E063CE" w:rsidRPr="00E063CE" w:rsidRDefault="00E063CE" w:rsidP="00E063CE">
      <w:pPr>
        <w:spacing w:after="0" w:line="276" w:lineRule="auto"/>
        <w:rPr>
          <w:rFonts w:ascii="Times New Roman" w:hAnsi="Times New Roman" w:cs="Times New Roman"/>
        </w:rPr>
      </w:pPr>
    </w:p>
    <w:sectPr w:rsidR="00E063CE" w:rsidRPr="00E063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CE"/>
    <w:rsid w:val="00157890"/>
    <w:rsid w:val="001656F3"/>
    <w:rsid w:val="002C1DF9"/>
    <w:rsid w:val="003A2363"/>
    <w:rsid w:val="00413A8E"/>
    <w:rsid w:val="00614CA5"/>
    <w:rsid w:val="006B7791"/>
    <w:rsid w:val="00750A76"/>
    <w:rsid w:val="008C5D61"/>
    <w:rsid w:val="00915167"/>
    <w:rsid w:val="00A766B7"/>
    <w:rsid w:val="00AE6125"/>
    <w:rsid w:val="00BD469D"/>
    <w:rsid w:val="00C45E44"/>
    <w:rsid w:val="00D8542A"/>
    <w:rsid w:val="00E063CE"/>
    <w:rsid w:val="00E6102D"/>
    <w:rsid w:val="00FA246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CE016"/>
  <w15:chartTrackingRefBased/>
  <w15:docId w15:val="{6EB33ACC-EBEC-459F-884F-490BAD4E6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4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Divina De Guzman</dc:creator>
  <cp:keywords/>
  <dc:description/>
  <cp:lastModifiedBy>Divina De Guzman</cp:lastModifiedBy>
  <cp:revision>7</cp:revision>
  <dcterms:created xsi:type="dcterms:W3CDTF">2020-07-17T01:05:00Z</dcterms:created>
  <dcterms:modified xsi:type="dcterms:W3CDTF">2020-07-20T01:15:00Z</dcterms:modified>
</cp:coreProperties>
</file>