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17F1" w14:textId="77777777" w:rsidR="00657469" w:rsidRDefault="00D06D16">
      <w:pPr>
        <w:spacing w:line="240" w:lineRule="auto"/>
        <w:jc w:val="center"/>
        <w:rPr>
          <w:rFonts w:ascii="Barlow" w:eastAsia="Barlow" w:hAnsi="Barlow" w:cs="Barlow"/>
          <w:b/>
          <w:sz w:val="28"/>
          <w:szCs w:val="28"/>
        </w:rPr>
      </w:pPr>
      <w:r>
        <w:rPr>
          <w:rFonts w:ascii="Barlow" w:eastAsia="Barlow" w:hAnsi="Barlow" w:cs="Barlow"/>
          <w:b/>
          <w:sz w:val="28"/>
          <w:szCs w:val="28"/>
        </w:rPr>
        <w:t>BIO 160 LEC Groupings and Report Topics</w:t>
      </w:r>
    </w:p>
    <w:p w14:paraId="35D24B46" w14:textId="77777777" w:rsidR="00657469" w:rsidRDefault="00657469">
      <w:pPr>
        <w:spacing w:line="240" w:lineRule="auto"/>
        <w:rPr>
          <w:rFonts w:ascii="Barlow" w:eastAsia="Barlow" w:hAnsi="Barlow" w:cs="Barlow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7469" w14:paraId="5F45C5C6" w14:textId="77777777">
        <w:trPr>
          <w:trHeight w:val="420"/>
        </w:trPr>
        <w:tc>
          <w:tcPr>
            <w:tcW w:w="9360" w:type="dxa"/>
            <w:gridSpan w:val="2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8449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LEC1</w:t>
            </w:r>
          </w:p>
        </w:tc>
      </w:tr>
      <w:tr w:rsidR="00657469" w14:paraId="2B98D779" w14:textId="77777777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344B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Members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E249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Approved Topics (Titles)</w:t>
            </w:r>
          </w:p>
        </w:tc>
      </w:tr>
      <w:tr w:rsidR="00657469" w14:paraId="21770E58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0557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FABRICANTE, </w:t>
            </w:r>
            <w:proofErr w:type="spellStart"/>
            <w:r>
              <w:rPr>
                <w:rFonts w:ascii="Barlow" w:eastAsia="Barlow" w:hAnsi="Barlow" w:cs="Barlow"/>
              </w:rPr>
              <w:t>Jomari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Kirt</w:t>
            </w:r>
            <w:proofErr w:type="spellEnd"/>
            <w:r>
              <w:rPr>
                <w:rFonts w:ascii="Barlow" w:eastAsia="Barlow" w:hAnsi="Barlow" w:cs="Barlow"/>
              </w:rPr>
              <w:t xml:space="preserve"> L.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9FEB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Solar Ultraviolet Radiation and Ozone Depletion-Driven Climate Change: Effects on Terrestrial Ecosystems </w:t>
            </w:r>
          </w:p>
          <w:p w14:paraId="731FAE85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Bornman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2015)</w:t>
            </w:r>
          </w:p>
        </w:tc>
      </w:tr>
      <w:tr w:rsidR="00657469" w14:paraId="05B18839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FA5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LIBAO, Ivan Clyde P.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DA88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323B5ED4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AD01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OXEÑO, Aaron Mark V.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BEFB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DD31B00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B4F9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72A5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154BCAFC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C0F7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MERAÑEZ, </w:t>
            </w:r>
            <w:proofErr w:type="spellStart"/>
            <w:r>
              <w:rPr>
                <w:rFonts w:ascii="Barlow" w:eastAsia="Barlow" w:hAnsi="Barlow" w:cs="Barlow"/>
              </w:rPr>
              <w:t>Cybelle</w:t>
            </w:r>
            <w:proofErr w:type="spellEnd"/>
            <w:r>
              <w:rPr>
                <w:rFonts w:ascii="Barlow" w:eastAsia="Barlow" w:hAnsi="Barlow" w:cs="Barlow"/>
              </w:rPr>
              <w:t xml:space="preserve"> Mari B.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A836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Exotic Mahogany Leaf Litter Hinders Growth of Philippine Native Tree Seedlings </w:t>
            </w:r>
          </w:p>
          <w:p w14:paraId="51F3E959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Galano</w:t>
            </w:r>
            <w:proofErr w:type="spellEnd"/>
            <w:r>
              <w:rPr>
                <w:rFonts w:ascii="Barlow" w:eastAsia="Barlow" w:hAnsi="Barlow" w:cs="Barlow"/>
              </w:rPr>
              <w:t xml:space="preserve"> &amp; Rodriguez, 2021)</w:t>
            </w:r>
          </w:p>
        </w:tc>
      </w:tr>
      <w:tr w:rsidR="00657469" w14:paraId="01EC29E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DC3F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PALISOC, </w:t>
            </w:r>
            <w:proofErr w:type="spellStart"/>
            <w:r>
              <w:rPr>
                <w:rFonts w:ascii="Barlow" w:eastAsia="Barlow" w:hAnsi="Barlow" w:cs="Barlow"/>
              </w:rPr>
              <w:t>Ryla</w:t>
            </w:r>
            <w:proofErr w:type="spellEnd"/>
            <w:r>
              <w:rPr>
                <w:rFonts w:ascii="Barlow" w:eastAsia="Barlow" w:hAnsi="Barlow" w:cs="Barlow"/>
              </w:rPr>
              <w:t xml:space="preserve"> Jules F.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274A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A449B8A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A16F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VALIMENTO, Sophia Elaine Y.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1377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85B18C1" w14:textId="77777777">
        <w:trPr>
          <w:trHeight w:val="420"/>
        </w:trPr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D8C5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DD07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E585A44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7B55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ALARCON, </w:t>
            </w:r>
            <w:proofErr w:type="spellStart"/>
            <w:r>
              <w:rPr>
                <w:rFonts w:ascii="Barlow" w:eastAsia="Barlow" w:hAnsi="Barlow" w:cs="Barlow"/>
              </w:rPr>
              <w:t>Karylle</w:t>
            </w:r>
            <w:proofErr w:type="spellEnd"/>
            <w:r>
              <w:rPr>
                <w:rFonts w:ascii="Barlow" w:eastAsia="Barlow" w:hAnsi="Barlow" w:cs="Barlow"/>
              </w:rPr>
              <w:t xml:space="preserve"> Shane C.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2FD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Reef degradation and the loss of critical ecosystem goods and services provided by coral reef fishes </w:t>
            </w:r>
          </w:p>
          <w:p w14:paraId="0EB91B48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(Pratchett et al., 2013)</w:t>
            </w:r>
          </w:p>
        </w:tc>
      </w:tr>
      <w:tr w:rsidR="00657469" w14:paraId="138C4FAC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DCF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BISQUERA, </w:t>
            </w:r>
            <w:proofErr w:type="spellStart"/>
            <w:r>
              <w:rPr>
                <w:rFonts w:ascii="Barlow" w:eastAsia="Barlow" w:hAnsi="Barlow" w:cs="Barlow"/>
              </w:rPr>
              <w:t>Anatalia</w:t>
            </w:r>
            <w:proofErr w:type="spellEnd"/>
            <w:r>
              <w:rPr>
                <w:rFonts w:ascii="Barlow" w:eastAsia="Barlow" w:hAnsi="Barlow" w:cs="Barlow"/>
              </w:rPr>
              <w:t xml:space="preserve"> Marie M.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9A2B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19A0C02E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2A1E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SANTOS, </w:t>
            </w:r>
            <w:proofErr w:type="spellStart"/>
            <w:r>
              <w:rPr>
                <w:rFonts w:ascii="Barlow" w:eastAsia="Barlow" w:hAnsi="Barlow" w:cs="Barlow"/>
              </w:rPr>
              <w:t>Rineia</w:t>
            </w:r>
            <w:proofErr w:type="spellEnd"/>
            <w:r>
              <w:rPr>
                <w:rFonts w:ascii="Barlow" w:eastAsia="Barlow" w:hAnsi="Barlow" w:cs="Barlow"/>
              </w:rPr>
              <w:t xml:space="preserve"> Kirsten M. 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6FF5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1754E4D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64B3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0583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D4CFEBB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C66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ALIPIO, Precious Anne B.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1C82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Estimating the Impacts of Habitat Loss Induced by Urbanization on Bird Local Extinction</w:t>
            </w:r>
          </w:p>
          <w:p w14:paraId="0A4B7ED2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 (</w:t>
            </w:r>
            <w:proofErr w:type="spellStart"/>
            <w:r>
              <w:rPr>
                <w:rFonts w:ascii="Barlow" w:eastAsia="Barlow" w:hAnsi="Barlow" w:cs="Barlow"/>
              </w:rPr>
              <w:t>Dri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2021)</w:t>
            </w:r>
          </w:p>
        </w:tc>
      </w:tr>
      <w:tr w:rsidR="00657469" w14:paraId="64AD4781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078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BALICAO, Jethro Luis S.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A2D9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49FBF1B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168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CALUYA, Angelica Isabell L.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EE46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234CF7E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5A2F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7BC9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F60FE1B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102E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CATIBOG, Ron Gian </w:t>
            </w:r>
            <w:proofErr w:type="spellStart"/>
            <w:r>
              <w:rPr>
                <w:rFonts w:ascii="Barlow" w:eastAsia="Barlow" w:hAnsi="Barlow" w:cs="Barlow"/>
              </w:rPr>
              <w:t>Aleksei</w:t>
            </w:r>
            <w:proofErr w:type="spellEnd"/>
            <w:r>
              <w:rPr>
                <w:rFonts w:ascii="Barlow" w:eastAsia="Barlow" w:hAnsi="Barlow" w:cs="Barlow"/>
              </w:rPr>
              <w:t xml:space="preserve"> P.</w:t>
            </w:r>
          </w:p>
        </w:tc>
        <w:tc>
          <w:tcPr>
            <w:tcW w:w="4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94D8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Artificial light at night as a new threat to pollination by </w:t>
            </w:r>
            <w:r>
              <w:rPr>
                <w:rFonts w:ascii="Barlow" w:eastAsia="Barlow" w:hAnsi="Barlow" w:cs="Barlow"/>
              </w:rPr>
              <w:br/>
              <w:t>(Knop et al., 2017)</w:t>
            </w:r>
          </w:p>
        </w:tc>
      </w:tr>
      <w:tr w:rsidR="00657469" w14:paraId="00746604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3145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MAGUGAT, Francis </w:t>
            </w:r>
            <w:proofErr w:type="spellStart"/>
            <w:r>
              <w:rPr>
                <w:rFonts w:ascii="Barlow" w:eastAsia="Barlow" w:hAnsi="Barlow" w:cs="Barlow"/>
              </w:rPr>
              <w:t>Gerico</w:t>
            </w:r>
            <w:proofErr w:type="spellEnd"/>
            <w:r>
              <w:rPr>
                <w:rFonts w:ascii="Barlow" w:eastAsia="Barlow" w:hAnsi="Barlow" w:cs="Barlow"/>
              </w:rPr>
              <w:t xml:space="preserve"> O.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E747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C48EB2C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450E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SORILLA, Terence Roy H.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D3E6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DEDE6BA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B33B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lastRenderedPageBreak/>
              <w:t xml:space="preserve">TIUSECO, Raymond Elijah 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9369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19A3004E" w14:textId="77777777">
        <w:trPr>
          <w:trHeight w:val="420"/>
        </w:trPr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67A2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6136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9768EFC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5FD8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ARARACAP, Gabriel Jose T.</w:t>
            </w:r>
          </w:p>
        </w:tc>
        <w:tc>
          <w:tcPr>
            <w:tcW w:w="4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9B18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  <w:color w:val="222222"/>
                <w:highlight w:val="white"/>
              </w:rPr>
              <w:t>Spatiotemporal variability of hypoxia and eutrophication in Manila Bay, Philippines during the northeast and southwest monsoons (Sotto et al., 2014)</w:t>
            </w:r>
          </w:p>
        </w:tc>
      </w:tr>
      <w:tr w:rsidR="00657469" w14:paraId="775C4286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13EB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DANGAWEN, Daphne B.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E4F5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  <w:color w:val="222222"/>
                <w:highlight w:val="white"/>
              </w:rPr>
            </w:pPr>
          </w:p>
        </w:tc>
      </w:tr>
      <w:tr w:rsidR="00657469" w14:paraId="34B9CF1F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FF60" w14:textId="77777777" w:rsidR="00657469" w:rsidRDefault="00D06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RABANG, </w:t>
            </w:r>
            <w:proofErr w:type="spellStart"/>
            <w:r>
              <w:rPr>
                <w:rFonts w:ascii="Barlow" w:eastAsia="Barlow" w:hAnsi="Barlow" w:cs="Barlow"/>
              </w:rPr>
              <w:t>Reeden</w:t>
            </w:r>
            <w:proofErr w:type="spellEnd"/>
            <w:r>
              <w:rPr>
                <w:rFonts w:ascii="Barlow" w:eastAsia="Barlow" w:hAnsi="Barlow" w:cs="Barlow"/>
              </w:rPr>
              <w:t xml:space="preserve"> P.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D79F" w14:textId="77777777" w:rsidR="00657469" w:rsidRDefault="00657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arlow" w:eastAsia="Barlow" w:hAnsi="Barlow" w:cs="Barlow"/>
                <w:color w:val="222222"/>
                <w:highlight w:val="white"/>
              </w:rPr>
            </w:pPr>
          </w:p>
        </w:tc>
      </w:tr>
      <w:tr w:rsidR="00657469" w14:paraId="0CF08C09" w14:textId="77777777">
        <w:trPr>
          <w:trHeight w:val="420"/>
        </w:trPr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A28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7C05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</w:tbl>
    <w:p w14:paraId="0338DBF0" w14:textId="77777777" w:rsidR="00657469" w:rsidRDefault="00657469">
      <w:pPr>
        <w:spacing w:line="240" w:lineRule="auto"/>
        <w:rPr>
          <w:rFonts w:ascii="Barlow" w:eastAsia="Barlow" w:hAnsi="Barlow" w:cs="Barlow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7469" w14:paraId="19D0928A" w14:textId="77777777">
        <w:trPr>
          <w:trHeight w:val="420"/>
        </w:trPr>
        <w:tc>
          <w:tcPr>
            <w:tcW w:w="9360" w:type="dxa"/>
            <w:gridSpan w:val="2"/>
            <w:shd w:val="clear" w:color="auto" w:fill="274E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2F2D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LEC2</w:t>
            </w:r>
          </w:p>
        </w:tc>
      </w:tr>
      <w:tr w:rsidR="00657469" w14:paraId="36EBFD56" w14:textId="77777777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83A8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Members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C7D5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Approved Topics (Titles)</w:t>
            </w:r>
          </w:p>
        </w:tc>
      </w:tr>
      <w:tr w:rsidR="00657469" w14:paraId="4E40136E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A69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CONSTANTINO, Beverly Mae L.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6465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 Technical Analysis on the Manila Bay Dolomite Beach Reclamation Project </w:t>
            </w:r>
          </w:p>
          <w:p w14:paraId="147E599A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Bucay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2021)</w:t>
            </w:r>
          </w:p>
        </w:tc>
      </w:tr>
      <w:tr w:rsidR="00657469" w14:paraId="64E09160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3C6E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GALAN, JV C.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F6CB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98F7C4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0298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VILLANUEVA, Marvin Gian R. 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3838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3AE87C5D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C77E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0C9B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53E2D64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BE6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ADVIENTO, Joshua Lorenzo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14E3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Effect of Relative Humidity on </w:t>
            </w:r>
            <w:proofErr w:type="spellStart"/>
            <w:r>
              <w:rPr>
                <w:rFonts w:ascii="Barlow" w:eastAsia="Barlow" w:hAnsi="Barlow" w:cs="Barlow"/>
              </w:rPr>
              <w:t>Deinococcus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radiodurans</w:t>
            </w:r>
            <w:proofErr w:type="spellEnd"/>
            <w:r>
              <w:rPr>
                <w:rFonts w:ascii="Barlow" w:eastAsia="Barlow" w:hAnsi="Barlow" w:cs="Barlow"/>
              </w:rPr>
              <w:t>’ Resistance to Prolonged Desiccation, Heat, Ionizing, Germicidal, and Environmentally Relevant UV Radiation</w:t>
            </w:r>
          </w:p>
        </w:tc>
      </w:tr>
      <w:tr w:rsidR="00657469" w14:paraId="31993522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48DF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PAGUIRIGAN, Nelson Jr.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49F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D48D8B9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34F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SALES, Lorenzo Sheen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AD5F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EBF9B1F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086C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3018E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3E3377E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DBE4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CANLAS, </w:t>
            </w:r>
            <w:proofErr w:type="spellStart"/>
            <w:r>
              <w:rPr>
                <w:rFonts w:ascii="Barlow" w:eastAsia="Barlow" w:hAnsi="Barlow" w:cs="Barlow"/>
              </w:rPr>
              <w:t>Imman</w:t>
            </w:r>
            <w:proofErr w:type="spellEnd"/>
            <w:r>
              <w:rPr>
                <w:rFonts w:ascii="Barlow" w:eastAsia="Barlow" w:hAnsi="Barlow" w:cs="Barlow"/>
              </w:rPr>
              <w:t xml:space="preserve"> Noel M.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7551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Ecology of the Plastisphere </w:t>
            </w:r>
          </w:p>
          <w:p w14:paraId="163FAD2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(Amaral-</w:t>
            </w:r>
            <w:proofErr w:type="spellStart"/>
            <w:r>
              <w:rPr>
                <w:rFonts w:ascii="Barlow" w:eastAsia="Barlow" w:hAnsi="Barlow" w:cs="Barlow"/>
              </w:rPr>
              <w:t>Zettler</w:t>
            </w:r>
            <w:proofErr w:type="spellEnd"/>
            <w:r>
              <w:rPr>
                <w:rFonts w:ascii="Barlow" w:eastAsia="Barlow" w:hAnsi="Barlow" w:cs="Barlow"/>
              </w:rPr>
              <w:t xml:space="preserve">, </w:t>
            </w:r>
            <w:proofErr w:type="spellStart"/>
            <w:r>
              <w:rPr>
                <w:rFonts w:ascii="Barlow" w:eastAsia="Barlow" w:hAnsi="Barlow" w:cs="Barlow"/>
              </w:rPr>
              <w:t>Zettler</w:t>
            </w:r>
            <w:proofErr w:type="spellEnd"/>
            <w:r>
              <w:rPr>
                <w:rFonts w:ascii="Barlow" w:eastAsia="Barlow" w:hAnsi="Barlow" w:cs="Barlow"/>
              </w:rPr>
              <w:t xml:space="preserve"> &amp; Mincer, 2020)</w:t>
            </w:r>
          </w:p>
        </w:tc>
      </w:tr>
      <w:tr w:rsidR="00657469" w14:paraId="5912B568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B3B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TIMBULAN, </w:t>
            </w:r>
            <w:proofErr w:type="spellStart"/>
            <w:r>
              <w:rPr>
                <w:rFonts w:ascii="Barlow" w:eastAsia="Barlow" w:hAnsi="Barlow" w:cs="Barlow"/>
              </w:rPr>
              <w:t>Jahnelle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5BC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2861F00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3CC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VALENCIA, Anne Beatriz J.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C07B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39A7D16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27A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2327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33454E39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DA0BE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DIZON, Janine Raine S. 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5424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Mangrove Forest and Seagrass Bed of Eastern Samar, Philippines: Extent of Damage by Typhoon Yolanda </w:t>
            </w:r>
          </w:p>
          <w:p w14:paraId="62C4CEF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Alura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2015)</w:t>
            </w:r>
          </w:p>
        </w:tc>
      </w:tr>
      <w:tr w:rsidR="00657469" w14:paraId="736B6FF5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AEC9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REY, Renee Jasmine 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12D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999503F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107F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lastRenderedPageBreak/>
              <w:t xml:space="preserve">SIA, Justine Isabelle M. 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DA2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E222F87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716F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5C35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FF8F90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1274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ALVAREZ, </w:t>
            </w:r>
            <w:proofErr w:type="spellStart"/>
            <w:r>
              <w:rPr>
                <w:rFonts w:ascii="Barlow" w:eastAsia="Barlow" w:hAnsi="Barlow" w:cs="Barlow"/>
              </w:rPr>
              <w:t>Andreya</w:t>
            </w:r>
            <w:proofErr w:type="spellEnd"/>
            <w:r>
              <w:rPr>
                <w:rFonts w:ascii="Barlow" w:eastAsia="Barlow" w:hAnsi="Barlow" w:cs="Barlow"/>
              </w:rPr>
              <w:t xml:space="preserve"> Marie R.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BFC3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Understanding temporary reduction in</w:t>
            </w:r>
          </w:p>
          <w:p w14:paraId="138F6A98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atmospheric pollution and its impacts on coastal aquatic system during COVID-19 lockdown: a case study of South </w:t>
            </w:r>
            <w:proofErr w:type="gramStart"/>
            <w:r>
              <w:rPr>
                <w:rFonts w:ascii="Barlow" w:eastAsia="Barlow" w:hAnsi="Barlow" w:cs="Barlow"/>
              </w:rPr>
              <w:t>Asia  (</w:t>
            </w:r>
            <w:proofErr w:type="spellStart"/>
            <w:proofErr w:type="gramEnd"/>
            <w:r>
              <w:rPr>
                <w:rFonts w:ascii="Barlow" w:eastAsia="Barlow" w:hAnsi="Barlow" w:cs="Barlow"/>
              </w:rPr>
              <w:t>Shafeeque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r>
              <w:rPr>
                <w:rFonts w:ascii="Barlow" w:eastAsia="Barlow" w:hAnsi="Barlow" w:cs="Barlow"/>
                <w:i/>
              </w:rPr>
              <w:t>et al.</w:t>
            </w:r>
            <w:r>
              <w:rPr>
                <w:rFonts w:ascii="Barlow" w:eastAsia="Barlow" w:hAnsi="Barlow" w:cs="Barlow"/>
              </w:rPr>
              <w:t>, 2021)</w:t>
            </w:r>
          </w:p>
        </w:tc>
      </w:tr>
      <w:tr w:rsidR="00657469" w14:paraId="5892C10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30A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AUSTRIA, Gale J.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1A1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1096656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6AD5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MANIGSACA, Gabriella T.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1F95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1DEF14A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FFAE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A46E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12E39EB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A23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BIBE, Gabriel </w:t>
            </w:r>
            <w:proofErr w:type="spellStart"/>
            <w:r>
              <w:rPr>
                <w:rFonts w:ascii="Barlow" w:eastAsia="Barlow" w:hAnsi="Barlow" w:cs="Barlow"/>
              </w:rPr>
              <w:t>Ashlley</w:t>
            </w:r>
            <w:proofErr w:type="spellEnd"/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D50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The benefit of one cannot replace the other: seagrass and mangrove ecosystems at Santa Fe, Bantayan Island</w:t>
            </w:r>
          </w:p>
          <w:p w14:paraId="4FFC089F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(Mendoza et al., 2019)</w:t>
            </w:r>
          </w:p>
        </w:tc>
      </w:tr>
      <w:tr w:rsidR="00657469" w14:paraId="19CBB05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B6D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MADAYAG, Jan </w:t>
            </w:r>
            <w:proofErr w:type="spellStart"/>
            <w:r>
              <w:rPr>
                <w:rFonts w:ascii="Barlow" w:eastAsia="Barlow" w:hAnsi="Barlow" w:cs="Barlow"/>
              </w:rPr>
              <w:t>Angeli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2B73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67F572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0A71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NASIBOG, </w:t>
            </w:r>
            <w:proofErr w:type="spellStart"/>
            <w:r>
              <w:rPr>
                <w:rFonts w:ascii="Barlow" w:eastAsia="Barlow" w:hAnsi="Barlow" w:cs="Barlow"/>
              </w:rPr>
              <w:t>Loncio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6F29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9EF42E0" w14:textId="77777777"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61A8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4D9D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  <w:sz w:val="20"/>
                <w:szCs w:val="20"/>
              </w:rPr>
            </w:pPr>
          </w:p>
        </w:tc>
      </w:tr>
    </w:tbl>
    <w:p w14:paraId="3AE53FC0" w14:textId="77777777" w:rsidR="00657469" w:rsidRDefault="00D06D16">
      <w:pPr>
        <w:spacing w:line="240" w:lineRule="auto"/>
        <w:rPr>
          <w:rFonts w:ascii="Barlow" w:eastAsia="Barlow" w:hAnsi="Barlow" w:cs="Barlow"/>
        </w:rPr>
      </w:pPr>
      <w:r>
        <w:br w:type="page"/>
      </w:r>
    </w:p>
    <w:p w14:paraId="07CB8152" w14:textId="77777777" w:rsidR="00657469" w:rsidRDefault="00657469">
      <w:pPr>
        <w:spacing w:line="240" w:lineRule="auto"/>
        <w:rPr>
          <w:rFonts w:ascii="Barlow" w:eastAsia="Barlow" w:hAnsi="Barlow" w:cs="Barlow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7469" w14:paraId="4303884B" w14:textId="77777777">
        <w:trPr>
          <w:trHeight w:val="420"/>
        </w:trPr>
        <w:tc>
          <w:tcPr>
            <w:tcW w:w="9360" w:type="dxa"/>
            <w:gridSpan w:val="2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CEBA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LEC3</w:t>
            </w:r>
          </w:p>
        </w:tc>
      </w:tr>
      <w:tr w:rsidR="00657469" w14:paraId="53824D89" w14:textId="77777777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6D19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Members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5FB4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Approved Topics (Titles)</w:t>
            </w:r>
          </w:p>
        </w:tc>
      </w:tr>
      <w:tr w:rsidR="00657469" w14:paraId="2D1CCC7B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761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FREMISTA, Ferdinand Jr.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D4E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The role of freshwater eutrophication in greenhouse gas emissions: A review </w:t>
            </w:r>
          </w:p>
          <w:p w14:paraId="2323AB3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(Li et al., 2021)</w:t>
            </w:r>
          </w:p>
          <w:p w14:paraId="2A6CDB1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12FA6FC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521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GUIANG, Dwane Jericho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1A2A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93A9777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D06A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LIPIT, </w:t>
            </w:r>
            <w:proofErr w:type="spellStart"/>
            <w:r>
              <w:rPr>
                <w:rFonts w:ascii="Barlow" w:eastAsia="Barlow" w:hAnsi="Barlow" w:cs="Barlow"/>
              </w:rPr>
              <w:t>Heidz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Alezandra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353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57B334C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9FCD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40B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CE0A495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D8C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DICTADO, Ana </w:t>
            </w:r>
            <w:proofErr w:type="spellStart"/>
            <w:r>
              <w:rPr>
                <w:rFonts w:ascii="Barlow" w:eastAsia="Barlow" w:hAnsi="Barlow" w:cs="Barlow"/>
              </w:rPr>
              <w:t>Patrisha</w:t>
            </w:r>
            <w:proofErr w:type="spellEnd"/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3E8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The benefit of one cannot replace the other: seagrass and mangrove ecosystems at Santa Fe, Bantayan Island </w:t>
            </w:r>
          </w:p>
          <w:p w14:paraId="69D78A4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(Mendoza et al., 2019)</w:t>
            </w:r>
          </w:p>
        </w:tc>
      </w:tr>
      <w:tr w:rsidR="00657469" w14:paraId="17799726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92F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MENDOZA, Naomi Grace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C9DA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E869D0B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5676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PAULINO, Angela Renee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B58D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D81B3F8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790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C6B5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3BC22DD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FD0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ARAÑA, Jannah </w:t>
            </w:r>
            <w:proofErr w:type="spellStart"/>
            <w:r>
              <w:rPr>
                <w:rFonts w:ascii="Barlow" w:eastAsia="Barlow" w:hAnsi="Barlow" w:cs="Barlow"/>
              </w:rPr>
              <w:t>Marizze</w:t>
            </w:r>
            <w:proofErr w:type="spellEnd"/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A805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Influence of Abiotic Factors on Growth and Development of Giant Bamboo (</w:t>
            </w:r>
            <w:proofErr w:type="spellStart"/>
            <w:r>
              <w:rPr>
                <w:rFonts w:ascii="Barlow" w:eastAsia="Barlow" w:hAnsi="Barlow" w:cs="Barlow"/>
                <w:i/>
              </w:rPr>
              <w:t>Dendrocalamus</w:t>
            </w:r>
            <w:proofErr w:type="spellEnd"/>
            <w:r>
              <w:rPr>
                <w:rFonts w:ascii="Barlow" w:eastAsia="Barlow" w:hAnsi="Barlow" w:cs="Barlow"/>
                <w:i/>
              </w:rPr>
              <w:t xml:space="preserve"> Asper</w:t>
            </w:r>
            <w:r>
              <w:rPr>
                <w:rFonts w:ascii="Barlow" w:eastAsia="Barlow" w:hAnsi="Barlow" w:cs="Barlow"/>
              </w:rPr>
              <w:t xml:space="preserve">) in Bukidnon, Philippines </w:t>
            </w:r>
          </w:p>
          <w:p w14:paraId="7A417213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Aribal</w:t>
            </w:r>
            <w:proofErr w:type="spellEnd"/>
            <w:r>
              <w:rPr>
                <w:rFonts w:ascii="Barlow" w:eastAsia="Barlow" w:hAnsi="Barlow" w:cs="Barlow"/>
              </w:rPr>
              <w:t xml:space="preserve"> et al, 2022)</w:t>
            </w:r>
          </w:p>
        </w:tc>
      </w:tr>
      <w:tr w:rsidR="00657469" w14:paraId="1E44136F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D949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ARCE, Jessamine 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92FE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50006D0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583A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TIU, Angela Marie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66D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626728D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3DD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561D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192512C7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40C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CUAN, Franco Joaquin</w:t>
            </w:r>
          </w:p>
        </w:tc>
        <w:tc>
          <w:tcPr>
            <w:tcW w:w="4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A714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Impact of Abandoned Mining Facility Wastes on the Aquatic Ecosystem of the </w:t>
            </w:r>
            <w:proofErr w:type="spellStart"/>
            <w:r>
              <w:rPr>
                <w:rFonts w:ascii="Barlow" w:eastAsia="Barlow" w:hAnsi="Barlow" w:cs="Barlow"/>
              </w:rPr>
              <w:t>Mogpog</w:t>
            </w:r>
            <w:proofErr w:type="spellEnd"/>
            <w:r>
              <w:rPr>
                <w:rFonts w:ascii="Barlow" w:eastAsia="Barlow" w:hAnsi="Barlow" w:cs="Barlow"/>
              </w:rPr>
              <w:t xml:space="preserve"> River, Marinduque, Philippines</w:t>
            </w:r>
          </w:p>
          <w:p w14:paraId="7B7D835A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Gigantone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2020)</w:t>
            </w:r>
          </w:p>
        </w:tc>
      </w:tr>
      <w:tr w:rsidR="00657469" w14:paraId="488B9C0D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122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MANALO, Erika Claude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C619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8E39764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78F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REFUERZO, Hanna Angelika 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5D57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C8AA0D9" w14:textId="77777777">
        <w:trPr>
          <w:trHeight w:val="420"/>
        </w:trPr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A76D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E11B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D9FB15E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8F14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ACOSTA, Liana Arielle S.</w:t>
            </w:r>
          </w:p>
        </w:tc>
        <w:tc>
          <w:tcPr>
            <w:tcW w:w="4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E1D6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Forest restoration limits megafires and supports species conservation under climate change </w:t>
            </w:r>
          </w:p>
          <w:p w14:paraId="7B9E93F9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(Jones et al., 2021)</w:t>
            </w:r>
          </w:p>
        </w:tc>
      </w:tr>
      <w:tr w:rsidR="00657469" w14:paraId="074EF2C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2B01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DALISAY, Daniel G.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A69F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2097DC2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E3E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GARCIA, </w:t>
            </w:r>
            <w:proofErr w:type="spellStart"/>
            <w:r>
              <w:rPr>
                <w:rFonts w:ascii="Barlow" w:eastAsia="Barlow" w:hAnsi="Barlow" w:cs="Barlow"/>
              </w:rPr>
              <w:t>Yonina</w:t>
            </w:r>
            <w:proofErr w:type="spellEnd"/>
            <w:r>
              <w:rPr>
                <w:rFonts w:ascii="Barlow" w:eastAsia="Barlow" w:hAnsi="Barlow" w:cs="Barlow"/>
              </w:rPr>
              <w:t xml:space="preserve"> Aisha B.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FBB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5B4784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47C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SERENEO, </w:t>
            </w:r>
            <w:proofErr w:type="spellStart"/>
            <w:r>
              <w:rPr>
                <w:rFonts w:ascii="Barlow" w:eastAsia="Barlow" w:hAnsi="Barlow" w:cs="Barlow"/>
              </w:rPr>
              <w:t>Anjelina</w:t>
            </w:r>
            <w:proofErr w:type="spellEnd"/>
            <w:r>
              <w:rPr>
                <w:rFonts w:ascii="Barlow" w:eastAsia="Barlow" w:hAnsi="Barlow" w:cs="Barlow"/>
              </w:rPr>
              <w:t xml:space="preserve"> C.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8D8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E0A6833" w14:textId="77777777">
        <w:trPr>
          <w:trHeight w:val="420"/>
        </w:trPr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84F2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134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53F47A5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403A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ALUB, Brian</w:t>
            </w:r>
          </w:p>
        </w:tc>
        <w:tc>
          <w:tcPr>
            <w:tcW w:w="4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A06E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The stress of Arctic warming on polar bears (</w:t>
            </w:r>
            <w:proofErr w:type="spellStart"/>
            <w:r>
              <w:rPr>
                <w:rFonts w:ascii="Barlow" w:eastAsia="Barlow" w:hAnsi="Barlow" w:cs="Barlow"/>
              </w:rPr>
              <w:t>Boonstra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2020)</w:t>
            </w:r>
          </w:p>
        </w:tc>
      </w:tr>
      <w:tr w:rsidR="00657469" w14:paraId="4FCE3D85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693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PALABRICA, Angel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2257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577CF09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EFF5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QUINITA, </w:t>
            </w:r>
            <w:proofErr w:type="spellStart"/>
            <w:r>
              <w:rPr>
                <w:rFonts w:ascii="Barlow" w:eastAsia="Barlow" w:hAnsi="Barlow" w:cs="Barlow"/>
              </w:rPr>
              <w:t>Karyle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Cheska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5F4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8326888" w14:textId="77777777">
        <w:trPr>
          <w:trHeight w:val="420"/>
        </w:trPr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2E23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D27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</w:tbl>
    <w:p w14:paraId="50E112AE" w14:textId="77777777" w:rsidR="00657469" w:rsidRDefault="00D06D16">
      <w:pPr>
        <w:spacing w:line="240" w:lineRule="auto"/>
        <w:rPr>
          <w:rFonts w:ascii="Barlow" w:eastAsia="Barlow" w:hAnsi="Barlow" w:cs="Barlow"/>
        </w:rPr>
      </w:pPr>
      <w:r>
        <w:br w:type="page"/>
      </w:r>
    </w:p>
    <w:p w14:paraId="65967EEA" w14:textId="77777777" w:rsidR="00657469" w:rsidRDefault="00657469">
      <w:pPr>
        <w:spacing w:line="240" w:lineRule="auto"/>
        <w:rPr>
          <w:rFonts w:ascii="Barlow" w:eastAsia="Barlow" w:hAnsi="Barlow" w:cs="Barlow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7469" w14:paraId="7D710D99" w14:textId="77777777">
        <w:trPr>
          <w:trHeight w:val="420"/>
        </w:trPr>
        <w:tc>
          <w:tcPr>
            <w:tcW w:w="9360" w:type="dxa"/>
            <w:gridSpan w:val="2"/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D1D0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LEC4</w:t>
            </w:r>
          </w:p>
        </w:tc>
      </w:tr>
      <w:tr w:rsidR="00657469" w14:paraId="52E00929" w14:textId="77777777">
        <w:trPr>
          <w:trHeight w:val="368"/>
        </w:trPr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9C24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Members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1121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Approved Topics (Titles)</w:t>
            </w:r>
          </w:p>
        </w:tc>
      </w:tr>
      <w:tr w:rsidR="00657469" w14:paraId="730F767E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5291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ALANO, </w:t>
            </w:r>
            <w:proofErr w:type="spellStart"/>
            <w:r>
              <w:rPr>
                <w:rFonts w:ascii="Barlow" w:eastAsia="Barlow" w:hAnsi="Barlow" w:cs="Barlow"/>
              </w:rPr>
              <w:t>Jemi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Donrei</w:t>
            </w:r>
            <w:proofErr w:type="spellEnd"/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7B5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Modeling of degraded reefs in Leyte Gulf, Philippines in the face of climate change and human-induced disturbances (Tan et al., 2017)</w:t>
            </w:r>
          </w:p>
          <w:p w14:paraId="32F16DD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BD9142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B21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CABUYAO, Erica Mai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E39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80A7048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29E8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REVILLA, Rea Veronica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5CAF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34133FB6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314E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VALENCIA, </w:t>
            </w:r>
            <w:proofErr w:type="spellStart"/>
            <w:r>
              <w:rPr>
                <w:rFonts w:ascii="Barlow" w:eastAsia="Barlow" w:hAnsi="Barlow" w:cs="Barlow"/>
              </w:rPr>
              <w:t>Angeli</w:t>
            </w:r>
            <w:proofErr w:type="spellEnd"/>
            <w:r>
              <w:rPr>
                <w:rFonts w:ascii="Barlow" w:eastAsia="Barlow" w:hAnsi="Barlow" w:cs="Barlow"/>
              </w:rPr>
              <w:t xml:space="preserve"> Jane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4B3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811FA66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09B3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F70A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3E4EF01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E4A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ORTIZ, Vincent Paul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02E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proofErr w:type="gramStart"/>
            <w:r>
              <w:rPr>
                <w:rFonts w:ascii="Barlow" w:eastAsia="Barlow" w:hAnsi="Barlow" w:cs="Barlow"/>
              </w:rPr>
              <w:t>How</w:t>
            </w:r>
            <w:proofErr w:type="gramEnd"/>
            <w:r>
              <w:rPr>
                <w:rFonts w:ascii="Barlow" w:eastAsia="Barlow" w:hAnsi="Barlow" w:cs="Barlow"/>
              </w:rPr>
              <w:t xml:space="preserve"> different soil moisture levels affect the microbial activity </w:t>
            </w:r>
          </w:p>
          <w:p w14:paraId="4E842366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Denardin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2020)</w:t>
            </w:r>
          </w:p>
        </w:tc>
      </w:tr>
      <w:tr w:rsidR="00657469" w14:paraId="4BEE212B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D194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ROMERO, Carlos R.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25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5D3DD88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3AC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SANTANA, Elisha Sofia E.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A03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2CEDE5F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80CD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FC83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A54A1B4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9F8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GAA, Aira </w:t>
            </w:r>
            <w:proofErr w:type="spellStart"/>
            <w:r>
              <w:rPr>
                <w:rFonts w:ascii="Barlow" w:eastAsia="Barlow" w:hAnsi="Barlow" w:cs="Barlow"/>
              </w:rPr>
              <w:t>Jenah</w:t>
            </w:r>
            <w:proofErr w:type="spellEnd"/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EC29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Microplastics in some fish species and their environs in Eastern Visayas, Philippines (</w:t>
            </w:r>
            <w:proofErr w:type="spellStart"/>
            <w:r>
              <w:rPr>
                <w:rFonts w:ascii="Barlow" w:eastAsia="Barlow" w:hAnsi="Barlow" w:cs="Barlow"/>
              </w:rPr>
              <w:t>Cabansag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2019)</w:t>
            </w:r>
          </w:p>
        </w:tc>
      </w:tr>
      <w:tr w:rsidR="00657469" w14:paraId="571B1D8C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7B2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MARCELO, Daphne Pauline 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CF0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346B5104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68F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NEBLA, Aaron James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9A4E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EAC5BAF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E68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042F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3A4E2C64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35E6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BINANGBANG, Angelica May P.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6C8E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The Brazilian Pampa: A Fragile Biome </w:t>
            </w:r>
          </w:p>
          <w:p w14:paraId="0FE75FA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Roesch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2009)</w:t>
            </w:r>
          </w:p>
        </w:tc>
      </w:tr>
      <w:tr w:rsidR="00657469" w14:paraId="15C7ACC2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C92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CASTRO, </w:t>
            </w:r>
            <w:proofErr w:type="spellStart"/>
            <w:r>
              <w:rPr>
                <w:rFonts w:ascii="Barlow" w:eastAsia="Barlow" w:hAnsi="Barlow" w:cs="Barlow"/>
              </w:rPr>
              <w:t>Irah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Odille</w:t>
            </w:r>
            <w:proofErr w:type="spellEnd"/>
            <w:r>
              <w:rPr>
                <w:rFonts w:ascii="Barlow" w:eastAsia="Barlow" w:hAnsi="Barlow" w:cs="Barlow"/>
              </w:rPr>
              <w:t xml:space="preserve"> S.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9CCF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515BE0B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561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DY ECHO, Katrina Paola F.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3C87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BF381B9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6BE9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A129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E6C563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A29F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CHU, Andrea Sophie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96E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Mammals of Mt. Pinatubo, Luzon Island, Philippines: Extreme Resilience Following Catastrophic Disturbance (</w:t>
            </w:r>
            <w:proofErr w:type="spellStart"/>
            <w:r>
              <w:rPr>
                <w:rFonts w:ascii="Barlow" w:eastAsia="Barlow" w:hAnsi="Barlow" w:cs="Barlow"/>
              </w:rPr>
              <w:t>Rickart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2020)</w:t>
            </w:r>
          </w:p>
        </w:tc>
      </w:tr>
      <w:tr w:rsidR="00657469" w14:paraId="378C98B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187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DIZON, Janelle Raine 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1AF8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A5C9F5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E77E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MANZANO, Anne </w:t>
            </w:r>
            <w:proofErr w:type="spellStart"/>
            <w:r>
              <w:rPr>
                <w:rFonts w:ascii="Barlow" w:eastAsia="Barlow" w:hAnsi="Barlow" w:cs="Barlow"/>
              </w:rPr>
              <w:t>Jillyne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85CC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7240442" w14:textId="77777777"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1B09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EBDC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8FD3803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0756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lastRenderedPageBreak/>
              <w:t>LAZARO, Charles Daniel</w:t>
            </w:r>
          </w:p>
        </w:tc>
        <w:tc>
          <w:tcPr>
            <w:tcW w:w="4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30EA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Influences of temperature and moisture</w:t>
            </w:r>
          </w:p>
          <w:p w14:paraId="71138B47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on abiotic and biotic soil CO2 emission</w:t>
            </w:r>
          </w:p>
          <w:p w14:paraId="15D308E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from a subtropical forest (Chen et al., 2021)</w:t>
            </w:r>
          </w:p>
          <w:p w14:paraId="5C0A0F63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3768302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85E8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MABALOT, Mark </w:t>
            </w:r>
            <w:proofErr w:type="spellStart"/>
            <w:r>
              <w:rPr>
                <w:rFonts w:ascii="Barlow" w:eastAsia="Barlow" w:hAnsi="Barlow" w:cs="Barlow"/>
              </w:rPr>
              <w:t>Edrex</w:t>
            </w:r>
            <w:proofErr w:type="spellEnd"/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05AD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5C93A14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B04E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VILLEGAS, </w:t>
            </w:r>
            <w:proofErr w:type="spellStart"/>
            <w:r>
              <w:rPr>
                <w:rFonts w:ascii="Barlow" w:eastAsia="Barlow" w:hAnsi="Barlow" w:cs="Barlow"/>
              </w:rPr>
              <w:t>Reinan</w:t>
            </w:r>
            <w:proofErr w:type="spellEnd"/>
            <w:r>
              <w:rPr>
                <w:rFonts w:ascii="Barlow" w:eastAsia="Barlow" w:hAnsi="Barlow" w:cs="Barlow"/>
              </w:rPr>
              <w:t xml:space="preserve"> Arman D.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6C3E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9B7ADCD" w14:textId="77777777">
        <w:trPr>
          <w:trHeight w:val="420"/>
        </w:trPr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C38C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1C1D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80C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</w:tbl>
    <w:p w14:paraId="16938012" w14:textId="77777777" w:rsidR="00657469" w:rsidRDefault="00D06D16">
      <w:pPr>
        <w:spacing w:line="240" w:lineRule="auto"/>
        <w:rPr>
          <w:rFonts w:ascii="Barlow" w:eastAsia="Barlow" w:hAnsi="Barlow" w:cs="Barlow"/>
        </w:rPr>
      </w:pPr>
      <w:r>
        <w:br w:type="page"/>
      </w:r>
    </w:p>
    <w:p w14:paraId="33A4E9EA" w14:textId="77777777" w:rsidR="00657469" w:rsidRDefault="00657469">
      <w:pPr>
        <w:spacing w:line="240" w:lineRule="auto"/>
        <w:rPr>
          <w:rFonts w:ascii="Barlow" w:eastAsia="Barlow" w:hAnsi="Barlow" w:cs="Barlow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7469" w14:paraId="37679C54" w14:textId="77777777">
        <w:trPr>
          <w:trHeight w:val="420"/>
        </w:trPr>
        <w:tc>
          <w:tcPr>
            <w:tcW w:w="9360" w:type="dxa"/>
            <w:gridSpan w:val="2"/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7266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LEC5</w:t>
            </w:r>
          </w:p>
        </w:tc>
      </w:tr>
      <w:tr w:rsidR="00657469" w14:paraId="556D6DD7" w14:textId="77777777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2439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Members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7327" w14:textId="77777777" w:rsidR="00657469" w:rsidRDefault="00D06D16">
            <w:pPr>
              <w:widowControl w:val="0"/>
              <w:spacing w:line="240" w:lineRule="auto"/>
              <w:jc w:val="center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Approved Topics (Titles)</w:t>
            </w:r>
          </w:p>
        </w:tc>
      </w:tr>
      <w:tr w:rsidR="00657469" w14:paraId="71157A6D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C6A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FAYLONA, Elijah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67BC" w14:textId="77777777" w:rsidR="00657469" w:rsidRDefault="00D06D16">
            <w:pPr>
              <w:pStyle w:val="Heading1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Barlow" w:eastAsia="Barlow" w:hAnsi="Barlow" w:cs="Barlow"/>
                <w:sz w:val="22"/>
                <w:szCs w:val="22"/>
              </w:rPr>
            </w:pPr>
            <w:bookmarkStart w:id="0" w:name="_bdj2f1m0iegy" w:colFirst="0" w:colLast="0"/>
            <w:bookmarkEnd w:id="0"/>
            <w:r>
              <w:rPr>
                <w:rFonts w:ascii="Barlow" w:eastAsia="Barlow" w:hAnsi="Barlow" w:cs="Barlow"/>
                <w:sz w:val="22"/>
                <w:szCs w:val="22"/>
              </w:rPr>
              <w:t xml:space="preserve">Flowering phenology of a widespread perennial herb shows contrasting responses to global warming between humid and non-humid regions </w:t>
            </w:r>
            <w:r>
              <w:rPr>
                <w:rFonts w:ascii="Barlow" w:eastAsia="Barlow" w:hAnsi="Barlow" w:cs="Barlow"/>
                <w:sz w:val="22"/>
                <w:szCs w:val="22"/>
              </w:rPr>
              <w:br/>
              <w:t>(Song et al., 2020)</w:t>
            </w:r>
          </w:p>
        </w:tc>
      </w:tr>
      <w:tr w:rsidR="00657469" w14:paraId="48D1622B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8D59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VALERIANO, </w:t>
            </w:r>
            <w:proofErr w:type="spellStart"/>
            <w:r>
              <w:rPr>
                <w:rFonts w:ascii="Barlow" w:eastAsia="Barlow" w:hAnsi="Barlow" w:cs="Barlow"/>
              </w:rPr>
              <w:t>Elcid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82F2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5E21A56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E6F6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VILLANUEVA, Kylene </w:t>
            </w:r>
            <w:proofErr w:type="spellStart"/>
            <w:r>
              <w:rPr>
                <w:rFonts w:ascii="Barlow" w:eastAsia="Barlow" w:hAnsi="Barlow" w:cs="Barlow"/>
              </w:rPr>
              <w:t>Mathea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2EF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7E74561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2AF5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F16B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12FD68CE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53D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BAGAY, Kenneth Angelo L.</w:t>
            </w:r>
          </w:p>
        </w:tc>
        <w:tc>
          <w:tcPr>
            <w:tcW w:w="4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EC8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The Invisible Flood: The Chemistry, Ecology, and Social Implications of Coastal Saltwater Intrusion </w:t>
            </w:r>
          </w:p>
          <w:p w14:paraId="408D9798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(Tully et al., 2019)</w:t>
            </w:r>
          </w:p>
        </w:tc>
      </w:tr>
      <w:tr w:rsidR="00657469" w14:paraId="62CCDBC8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5E5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BONGADO, </w:t>
            </w:r>
            <w:proofErr w:type="spellStart"/>
            <w:r>
              <w:rPr>
                <w:rFonts w:ascii="Barlow" w:eastAsia="Barlow" w:hAnsi="Barlow" w:cs="Barlow"/>
              </w:rPr>
              <w:t>Genalyn</w:t>
            </w:r>
            <w:proofErr w:type="spellEnd"/>
            <w:r>
              <w:rPr>
                <w:rFonts w:ascii="Barlow" w:eastAsia="Barlow" w:hAnsi="Barlow" w:cs="Barlow"/>
              </w:rPr>
              <w:t xml:space="preserve"> M.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B9C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53566E04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6A1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PADON, </w:t>
            </w:r>
            <w:proofErr w:type="spellStart"/>
            <w:r>
              <w:rPr>
                <w:rFonts w:ascii="Barlow" w:eastAsia="Barlow" w:hAnsi="Barlow" w:cs="Barlow"/>
              </w:rPr>
              <w:t>Shaughn</w:t>
            </w:r>
            <w:proofErr w:type="spellEnd"/>
            <w:r>
              <w:rPr>
                <w:rFonts w:ascii="Barlow" w:eastAsia="Barlow" w:hAnsi="Barlow" w:cs="Barlow"/>
              </w:rPr>
              <w:t xml:space="preserve"> Dominic M.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A7F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CC989D2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626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BFD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2E5B325C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0F69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BALOD, Angela Joy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0BF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Analyzing the Temporal and Spatial Trends of Water Quality and Eutrophication in Laguna de Bay, Philippines, 2000-2012 </w:t>
            </w:r>
          </w:p>
          <w:p w14:paraId="2F85780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Macuroy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2019)</w:t>
            </w:r>
          </w:p>
        </w:tc>
      </w:tr>
      <w:tr w:rsidR="00657469" w14:paraId="257CCAA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D0A1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MARQUEZ, Zaira </w:t>
            </w:r>
            <w:proofErr w:type="spellStart"/>
            <w:r>
              <w:rPr>
                <w:rFonts w:ascii="Barlow" w:eastAsia="Barlow" w:hAnsi="Barlow" w:cs="Barlow"/>
              </w:rPr>
              <w:t>Ysha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AF3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488ACEA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8EF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PASTORES, Hannah </w:t>
            </w:r>
            <w:proofErr w:type="spellStart"/>
            <w:r>
              <w:rPr>
                <w:rFonts w:ascii="Barlow" w:eastAsia="Barlow" w:hAnsi="Barlow" w:cs="Barlow"/>
              </w:rPr>
              <w:t>Joselle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FCC3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CDDCB86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725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30B8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CBF3B13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B4D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CA-ADAN, Zyrell C.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4C5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Climate variability impacts on rice production in the Philippines</w:t>
            </w:r>
          </w:p>
          <w:p w14:paraId="4FE48495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Stuecker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2018)</w:t>
            </w:r>
          </w:p>
        </w:tc>
      </w:tr>
      <w:tr w:rsidR="00657469" w14:paraId="58B7995F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ED7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LORETO, Katrina Rose R.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E1F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7A5CB718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A6DC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MARTINEZ, John </w:t>
            </w:r>
            <w:proofErr w:type="spellStart"/>
            <w:r>
              <w:rPr>
                <w:rFonts w:ascii="Barlow" w:eastAsia="Barlow" w:hAnsi="Barlow" w:cs="Barlow"/>
              </w:rPr>
              <w:t>Luise</w:t>
            </w:r>
            <w:proofErr w:type="spellEnd"/>
            <w:r>
              <w:rPr>
                <w:rFonts w:ascii="Barlow" w:eastAsia="Barlow" w:hAnsi="Barlow" w:cs="Barlow"/>
              </w:rPr>
              <w:t xml:space="preserve"> T.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F520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04C00F0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1831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EF08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3992380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DAEB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ABACAN, Jessica Ann B. 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3A25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Effects of climate change and land cover on the distributions of a critical tree family in the Philippines </w:t>
            </w:r>
          </w:p>
          <w:p w14:paraId="4E7E6FF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(Pang et al., 2021) </w:t>
            </w:r>
          </w:p>
        </w:tc>
      </w:tr>
      <w:tr w:rsidR="00657469" w14:paraId="5AFF3651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D320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GENSOLIN, </w:t>
            </w:r>
            <w:proofErr w:type="spellStart"/>
            <w:r>
              <w:rPr>
                <w:rFonts w:ascii="Barlow" w:eastAsia="Barlow" w:hAnsi="Barlow" w:cs="Barlow"/>
              </w:rPr>
              <w:t>Katrianne</w:t>
            </w:r>
            <w:proofErr w:type="spellEnd"/>
            <w:r>
              <w:rPr>
                <w:rFonts w:ascii="Barlow" w:eastAsia="Barlow" w:hAnsi="Barlow" w:cs="Barlow"/>
              </w:rPr>
              <w:t xml:space="preserve"> Sophia C.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1C23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411EFBD9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A5D5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HABANA, Angela Paz E.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9F2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2D37CC4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9084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0C3D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1EE97431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47B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lastRenderedPageBreak/>
              <w:t xml:space="preserve">MANZANO, Mary Gianna D. </w:t>
            </w:r>
          </w:p>
        </w:tc>
        <w:tc>
          <w:tcPr>
            <w:tcW w:w="46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040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Diversity and threats to cave-dwelling bats in a small island in the southern Philippines </w:t>
            </w:r>
          </w:p>
          <w:p w14:paraId="7935C592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(</w:t>
            </w:r>
            <w:proofErr w:type="spellStart"/>
            <w:r>
              <w:rPr>
                <w:rFonts w:ascii="Barlow" w:eastAsia="Barlow" w:hAnsi="Barlow" w:cs="Barlow"/>
              </w:rPr>
              <w:t>Quibod</w:t>
            </w:r>
            <w:proofErr w:type="spellEnd"/>
            <w:r>
              <w:rPr>
                <w:rFonts w:ascii="Barlow" w:eastAsia="Barlow" w:hAnsi="Barlow" w:cs="Barlow"/>
              </w:rPr>
              <w:t xml:space="preserve"> et al., 2019) </w:t>
            </w:r>
          </w:p>
        </w:tc>
      </w:tr>
      <w:tr w:rsidR="00657469" w14:paraId="271D75FA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42E8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MENDOZA, </w:t>
            </w:r>
            <w:proofErr w:type="spellStart"/>
            <w:r>
              <w:rPr>
                <w:rFonts w:ascii="Barlow" w:eastAsia="Barlow" w:hAnsi="Barlow" w:cs="Barlow"/>
              </w:rPr>
              <w:t>Jaundrei</w:t>
            </w:r>
            <w:proofErr w:type="spellEnd"/>
            <w:r>
              <w:rPr>
                <w:rFonts w:ascii="Barlow" w:eastAsia="Barlow" w:hAnsi="Barlow" w:cs="Barlow"/>
              </w:rPr>
              <w:t xml:space="preserve"> I. 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A69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68295738" w14:textId="77777777">
        <w:trPr>
          <w:trHeight w:val="420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B51D" w14:textId="77777777" w:rsidR="00657469" w:rsidRDefault="00D06D16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TAMAYAO, Yael Althea L. </w:t>
            </w:r>
          </w:p>
        </w:tc>
        <w:tc>
          <w:tcPr>
            <w:tcW w:w="46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E357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  <w:tr w:rsidR="00657469" w14:paraId="03C9971D" w14:textId="7777777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FEA6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F115" w14:textId="77777777" w:rsidR="00657469" w:rsidRDefault="00657469">
            <w:pPr>
              <w:widowControl w:val="0"/>
              <w:spacing w:line="240" w:lineRule="auto"/>
              <w:rPr>
                <w:rFonts w:ascii="Barlow" w:eastAsia="Barlow" w:hAnsi="Barlow" w:cs="Barlow"/>
              </w:rPr>
            </w:pPr>
          </w:p>
        </w:tc>
      </w:tr>
    </w:tbl>
    <w:p w14:paraId="67B6D6E6" w14:textId="77777777" w:rsidR="00657469" w:rsidRDefault="00657469">
      <w:pPr>
        <w:spacing w:line="240" w:lineRule="auto"/>
        <w:rPr>
          <w:rFonts w:ascii="Barlow" w:eastAsia="Barlow" w:hAnsi="Barlow" w:cs="Barlow"/>
        </w:rPr>
      </w:pPr>
    </w:p>
    <w:sectPr w:rsidR="00657469">
      <w:headerReference w:type="default" r:id="rId6"/>
      <w:footerReference w:type="default" r:id="rId7"/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CE34" w14:textId="77777777" w:rsidR="00D06D16" w:rsidRDefault="00D06D16">
      <w:pPr>
        <w:spacing w:line="240" w:lineRule="auto"/>
      </w:pPr>
      <w:r>
        <w:separator/>
      </w:r>
    </w:p>
  </w:endnote>
  <w:endnote w:type="continuationSeparator" w:id="0">
    <w:p w14:paraId="4BB77254" w14:textId="77777777" w:rsidR="00D06D16" w:rsidRDefault="00D06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4312" w14:textId="77777777" w:rsidR="00657469" w:rsidRDefault="006574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E15" w14:textId="77777777" w:rsidR="00D06D16" w:rsidRDefault="00D06D16">
      <w:pPr>
        <w:spacing w:line="240" w:lineRule="auto"/>
      </w:pPr>
      <w:r>
        <w:separator/>
      </w:r>
    </w:p>
  </w:footnote>
  <w:footnote w:type="continuationSeparator" w:id="0">
    <w:p w14:paraId="67FD5E0B" w14:textId="77777777" w:rsidR="00D06D16" w:rsidRDefault="00D06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FF71" w14:textId="77777777" w:rsidR="00657469" w:rsidRDefault="006574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69"/>
    <w:rsid w:val="00657469"/>
    <w:rsid w:val="00803324"/>
    <w:rsid w:val="00D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5B79B"/>
  <w15:docId w15:val="{F8B8053E-5395-F943-AA97-4A82C2A2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Lydia Leonardo</cp:lastModifiedBy>
  <cp:revision>2</cp:revision>
  <dcterms:created xsi:type="dcterms:W3CDTF">2022-03-03T02:04:00Z</dcterms:created>
  <dcterms:modified xsi:type="dcterms:W3CDTF">2022-03-03T02:04:00Z</dcterms:modified>
</cp:coreProperties>
</file>