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88EE" w14:textId="299E0E5A" w:rsidR="003744C7" w:rsidRPr="003E3BDD" w:rsidRDefault="003E3BDD" w:rsidP="00C12749">
      <w:pPr>
        <w:pStyle w:val="Title"/>
      </w:pPr>
      <w:r w:rsidRPr="003E3BDD">
        <w:t>OS 217 Oncology Module – Retinoblastoma</w:t>
      </w:r>
    </w:p>
    <w:p w14:paraId="2154AD5C" w14:textId="2F994FD7" w:rsidR="003E3BDD" w:rsidRDefault="003E3BDD" w:rsidP="00C12749"/>
    <w:p w14:paraId="217AF692" w14:textId="0B6F04FA" w:rsidR="003E3BDD" w:rsidRPr="003E3BDD" w:rsidRDefault="003E3BDD" w:rsidP="00C12749">
      <w:pPr>
        <w:rPr>
          <w:lang w:val="en-PH"/>
        </w:rPr>
      </w:pPr>
      <w:r w:rsidRPr="003E3BDD">
        <w:t>ZD</w:t>
      </w:r>
      <w:r>
        <w:t>,</w:t>
      </w:r>
      <w:r w:rsidRPr="003E3BDD">
        <w:t xml:space="preserve"> </w:t>
      </w:r>
      <w:r w:rsidR="00C46A18">
        <w:t>3-year</w:t>
      </w:r>
      <w:r w:rsidRPr="003E3BDD">
        <w:t>-old</w:t>
      </w:r>
      <w:r>
        <w:t xml:space="preserve"> boy</w:t>
      </w:r>
      <w:r w:rsidRPr="003E3BDD">
        <w:t xml:space="preserve"> from Marikina</w:t>
      </w:r>
      <w:r>
        <w:t xml:space="preserve"> City</w:t>
      </w:r>
    </w:p>
    <w:p w14:paraId="2798A6FA" w14:textId="4213115B" w:rsidR="003E3BDD" w:rsidRDefault="003E3BDD" w:rsidP="00C12749"/>
    <w:p w14:paraId="708DA7DF" w14:textId="137B7B49" w:rsidR="003E3BDD" w:rsidRDefault="003E3BDD" w:rsidP="00C12749">
      <w:r w:rsidRPr="00C57B39">
        <w:rPr>
          <w:b/>
          <w:bCs/>
        </w:rPr>
        <w:t>Chief Complaint</w:t>
      </w:r>
      <w:r>
        <w:t xml:space="preserve">: </w:t>
      </w:r>
      <w:r w:rsidR="00D57530">
        <w:t>left orbital mass</w:t>
      </w:r>
    </w:p>
    <w:p w14:paraId="75AF7A64" w14:textId="0293DAA7" w:rsidR="003E3BDD" w:rsidRDefault="003E3BDD" w:rsidP="00C12749"/>
    <w:p w14:paraId="14FFAF91" w14:textId="2E037AAC" w:rsidR="003E3BDD" w:rsidRPr="003067BF" w:rsidRDefault="003E3BDD" w:rsidP="00C12749">
      <w:pPr>
        <w:rPr>
          <w:b/>
          <w:bCs/>
        </w:rPr>
      </w:pPr>
      <w:r w:rsidRPr="003067BF">
        <w:rPr>
          <w:b/>
          <w:bCs/>
        </w:rPr>
        <w:t>History of Present Illness</w:t>
      </w:r>
    </w:p>
    <w:p w14:paraId="72C8E169" w14:textId="78F30252" w:rsidR="003E3BDD" w:rsidRPr="003E3BDD" w:rsidRDefault="000525D8" w:rsidP="00C12749">
      <w:pPr>
        <w:rPr>
          <w:lang w:val="en-PH"/>
        </w:rPr>
      </w:pPr>
      <w:r>
        <w:t>4</w:t>
      </w:r>
      <w:r w:rsidR="003E3BDD" w:rsidRPr="003E3BDD">
        <w:t xml:space="preserve"> months </w:t>
      </w:r>
      <w:r w:rsidR="003E3BDD">
        <w:t xml:space="preserve">prior to </w:t>
      </w:r>
      <w:r w:rsidR="00D57530">
        <w:t>consult</w:t>
      </w:r>
      <w:r w:rsidR="003E3BDD">
        <w:t>,</w:t>
      </w:r>
      <w:r w:rsidR="003E3BDD" w:rsidRPr="003E3BDD">
        <w:t xml:space="preserve"> </w:t>
      </w:r>
      <w:r w:rsidR="003E3BDD">
        <w:t>his m</w:t>
      </w:r>
      <w:r w:rsidR="003E3BDD" w:rsidRPr="003E3BDD">
        <w:t>other noted “</w:t>
      </w:r>
      <w:proofErr w:type="spellStart"/>
      <w:r w:rsidR="003E3BDD" w:rsidRPr="003E3BDD">
        <w:t>matang</w:t>
      </w:r>
      <w:proofErr w:type="spellEnd"/>
      <w:r w:rsidR="003E3BDD" w:rsidRPr="003E3BDD">
        <w:t xml:space="preserve"> </w:t>
      </w:r>
      <w:proofErr w:type="spellStart"/>
      <w:r w:rsidR="003E3BDD" w:rsidRPr="003E3BDD">
        <w:t>pusa</w:t>
      </w:r>
      <w:proofErr w:type="spellEnd"/>
      <w:r w:rsidR="003E3BDD" w:rsidRPr="003E3BDD">
        <w:t xml:space="preserve">” </w:t>
      </w:r>
      <w:r w:rsidR="003E3BDD">
        <w:t>on the left eye</w:t>
      </w:r>
      <w:r w:rsidR="003E3BDD" w:rsidRPr="003E3BDD">
        <w:t xml:space="preserve"> in photographs. There were no other symptoms of redness, pain, itchiness, photophobia, or discharge. No consult done as advised by grandmother.</w:t>
      </w:r>
    </w:p>
    <w:p w14:paraId="75FCF424" w14:textId="237F7DA5" w:rsidR="003E3BDD" w:rsidRDefault="003E3BDD" w:rsidP="00C12749"/>
    <w:p w14:paraId="5B27435E" w14:textId="34A2581D" w:rsidR="003E3BDD" w:rsidRDefault="000525D8" w:rsidP="00C12749">
      <w:r>
        <w:t xml:space="preserve">In the interim, there was persistence of leukocoria. 2 months prior to consult, proptosis was noted on the same eye. </w:t>
      </w:r>
      <w:r w:rsidR="00C46A18">
        <w:t>Progression of proptosis with associated eye redness, and eventual development into a fungating mass in the left orbit prompted consult.</w:t>
      </w:r>
    </w:p>
    <w:p w14:paraId="188B999B" w14:textId="590560BA" w:rsidR="003E3BDD" w:rsidRDefault="003E3BDD" w:rsidP="00C12749"/>
    <w:p w14:paraId="0564358E" w14:textId="77777777" w:rsidR="003067BF" w:rsidRPr="003067BF" w:rsidRDefault="003067BF" w:rsidP="003067BF">
      <w:pPr>
        <w:rPr>
          <w:b/>
          <w:bCs/>
        </w:rPr>
      </w:pPr>
      <w:r w:rsidRPr="003067BF">
        <w:rPr>
          <w:b/>
          <w:bCs/>
        </w:rPr>
        <w:t>Birth and Maternal History</w:t>
      </w:r>
    </w:p>
    <w:p w14:paraId="70674B0B" w14:textId="77777777" w:rsidR="003067BF" w:rsidRPr="003E3BDD" w:rsidRDefault="003067BF" w:rsidP="003067BF">
      <w:pPr>
        <w:rPr>
          <w:lang w:val="en-PH"/>
        </w:rPr>
      </w:pPr>
      <w:r>
        <w:t xml:space="preserve">The patient was born to a </w:t>
      </w:r>
      <w:r w:rsidRPr="003E3BDD">
        <w:t>G2P1(1001)</w:t>
      </w:r>
      <w:r>
        <w:t xml:space="preserve"> mother, d</w:t>
      </w:r>
      <w:r w:rsidRPr="003E3BDD">
        <w:t xml:space="preserve">elivered term in a lying-in clinic. </w:t>
      </w:r>
      <w:r>
        <w:t>He</w:t>
      </w:r>
      <w:r w:rsidRPr="003E3BDD">
        <w:t xml:space="preserve"> weighed</w:t>
      </w:r>
      <w:r>
        <w:t xml:space="preserve"> 3 kg</w:t>
      </w:r>
      <w:r w:rsidRPr="003E3BDD">
        <w:t>. Mother did not smoke, drink alcohol, or take unprescribed medications.</w:t>
      </w:r>
    </w:p>
    <w:p w14:paraId="6AD719CB" w14:textId="77777777" w:rsidR="003067BF" w:rsidRDefault="003067BF" w:rsidP="00C12749"/>
    <w:p w14:paraId="197018E8" w14:textId="67B1B9BC" w:rsidR="003E3BDD" w:rsidRPr="003067BF" w:rsidRDefault="003E3BDD" w:rsidP="00C12749">
      <w:pPr>
        <w:rPr>
          <w:b/>
          <w:bCs/>
        </w:rPr>
      </w:pPr>
      <w:r w:rsidRPr="003067BF">
        <w:rPr>
          <w:b/>
          <w:bCs/>
        </w:rPr>
        <w:t>Review of Systems</w:t>
      </w:r>
    </w:p>
    <w:p w14:paraId="1875EB25" w14:textId="62562736" w:rsidR="003E3BDD" w:rsidRDefault="00C46A18" w:rsidP="00C12749">
      <w:r>
        <w:t>Unremarkable</w:t>
      </w:r>
    </w:p>
    <w:p w14:paraId="511EFA1C" w14:textId="77777777" w:rsidR="00C46A18" w:rsidRDefault="00C46A18" w:rsidP="00C12749"/>
    <w:p w14:paraId="3E528F75" w14:textId="26ADA525" w:rsidR="003E3BDD" w:rsidRPr="003067BF" w:rsidRDefault="003E3BDD" w:rsidP="00C12749">
      <w:pPr>
        <w:rPr>
          <w:b/>
          <w:bCs/>
        </w:rPr>
      </w:pPr>
      <w:r w:rsidRPr="003067BF">
        <w:rPr>
          <w:b/>
          <w:bCs/>
        </w:rPr>
        <w:t>Past Medical History</w:t>
      </w:r>
    </w:p>
    <w:p w14:paraId="6EA530DA" w14:textId="7FDBC612" w:rsidR="003E3BDD" w:rsidRDefault="00C46A18" w:rsidP="00C12749">
      <w:r>
        <w:t>Unremarkable</w:t>
      </w:r>
    </w:p>
    <w:p w14:paraId="7BEEAC9F" w14:textId="77777777" w:rsidR="00C46A18" w:rsidRDefault="00C46A18" w:rsidP="00C12749"/>
    <w:p w14:paraId="63ACD721" w14:textId="07A13EE8" w:rsidR="003E3BDD" w:rsidRPr="003067BF" w:rsidRDefault="003E3BDD" w:rsidP="00C12749">
      <w:pPr>
        <w:rPr>
          <w:b/>
          <w:bCs/>
        </w:rPr>
      </w:pPr>
      <w:r w:rsidRPr="003067BF">
        <w:rPr>
          <w:b/>
          <w:bCs/>
        </w:rPr>
        <w:t>Family Medical History</w:t>
      </w:r>
    </w:p>
    <w:p w14:paraId="517E74FE" w14:textId="311511AC" w:rsidR="00C46A18" w:rsidRPr="00C46A18" w:rsidRDefault="00C12749" w:rsidP="00C12749">
      <w:pPr>
        <w:rPr>
          <w:lang w:val="en-PH"/>
        </w:rPr>
      </w:pPr>
      <w:r>
        <w:t>The patient’s maternal aunt died of colon cancer at age 40. His paternal grandfather has hypertension.</w:t>
      </w:r>
    </w:p>
    <w:p w14:paraId="4FF6EEEC" w14:textId="2D4A9834" w:rsidR="00D57530" w:rsidRDefault="00D57530" w:rsidP="00C12749"/>
    <w:p w14:paraId="26A23EC9" w14:textId="35DECEAC" w:rsidR="00C12749" w:rsidRPr="003067BF" w:rsidRDefault="00C12749" w:rsidP="00C12749">
      <w:pPr>
        <w:rPr>
          <w:b/>
          <w:bCs/>
        </w:rPr>
      </w:pPr>
      <w:r w:rsidRPr="003067BF">
        <w:rPr>
          <w:b/>
          <w:bCs/>
        </w:rPr>
        <w:t>Social History</w:t>
      </w:r>
    </w:p>
    <w:p w14:paraId="3FAB5F22" w14:textId="15867524" w:rsidR="00C12749" w:rsidRDefault="00C12749" w:rsidP="00C12749">
      <w:r>
        <w:t>The patient lives with both parents, 2 siblings, and paternal grandmother. His father is the breadwinner and works as a security guard.</w:t>
      </w:r>
    </w:p>
    <w:p w14:paraId="7E9A45F1" w14:textId="77777777" w:rsidR="00C12749" w:rsidRPr="00C12749" w:rsidRDefault="00C12749" w:rsidP="00C12749"/>
    <w:p w14:paraId="21BDC50E" w14:textId="04AE1D2F" w:rsidR="00C46A18" w:rsidRPr="00C57B39" w:rsidRDefault="00C12749" w:rsidP="00C12749">
      <w:pPr>
        <w:rPr>
          <w:b/>
          <w:bCs/>
        </w:rPr>
      </w:pPr>
      <w:r w:rsidRPr="00C57B39">
        <w:rPr>
          <w:b/>
          <w:bCs/>
        </w:rPr>
        <w:t>Physical Examination</w:t>
      </w:r>
    </w:p>
    <w:p w14:paraId="1AC0D3B0" w14:textId="6EAB1741" w:rsidR="00C12749" w:rsidRDefault="00C12749" w:rsidP="00C12749">
      <w:r w:rsidRPr="00C12749">
        <w:t>The pa</w:t>
      </w:r>
      <w:r>
        <w:t>tient was seen awake and irritable, but easily consoled by his mother.</w:t>
      </w:r>
    </w:p>
    <w:p w14:paraId="34A8063C" w14:textId="2D03FBBF" w:rsidR="00C12749" w:rsidRPr="00C12749" w:rsidRDefault="00C12749" w:rsidP="00C12749"/>
    <w:p w14:paraId="0CDDA0F6" w14:textId="72724282" w:rsidR="00C12749" w:rsidRPr="00C12749" w:rsidRDefault="00C12749" w:rsidP="00C12749">
      <w:r w:rsidRPr="00C12749">
        <w:t>His height and weight were 96 cm and 15 kg, respectively. The following were his vital signs:</w:t>
      </w:r>
    </w:p>
    <w:p w14:paraId="246E61E0" w14:textId="22508AE2" w:rsidR="00C12749" w:rsidRDefault="00C12749" w:rsidP="00C12749">
      <w:r w:rsidRPr="00C12749">
        <w:t>Heart rate: 81</w:t>
      </w:r>
      <w:r w:rsidRPr="00C12749">
        <w:tab/>
        <w:t xml:space="preserve">Respiratory </w:t>
      </w:r>
      <w:proofErr w:type="gramStart"/>
      <w:r w:rsidRPr="00C12749">
        <w:t>rate</w:t>
      </w:r>
      <w:proofErr w:type="gramEnd"/>
      <w:r w:rsidRPr="00C12749">
        <w:t>: 20</w:t>
      </w:r>
      <w:r w:rsidRPr="00C12749">
        <w:tab/>
        <w:t>Blood pressure: 90/60</w:t>
      </w:r>
      <w:r w:rsidRPr="00C12749">
        <w:tab/>
        <w:t>Temperature: 36.3</w:t>
      </w:r>
      <w:r w:rsidRPr="00C12749">
        <w:rPr>
          <w:rFonts w:hint="eastAsia"/>
        </w:rPr>
        <w:t>℃</w:t>
      </w:r>
    </w:p>
    <w:p w14:paraId="06ECC663" w14:textId="448385FA" w:rsidR="00C12749" w:rsidRDefault="00C12749" w:rsidP="00C12749"/>
    <w:p w14:paraId="61333099" w14:textId="6B4E427A" w:rsidR="003A1415" w:rsidRDefault="003A1415" w:rsidP="00C12749">
      <w:r>
        <w:t xml:space="preserve">A pinkish fungating mass was noted occupying the entire left orbit, measuring approximately 3 x 3 x 2 cm with no associated bleeding. On the right, the conjunctiva was </w:t>
      </w:r>
      <w:proofErr w:type="gramStart"/>
      <w:r>
        <w:t>pink</w:t>
      </w:r>
      <w:proofErr w:type="gramEnd"/>
      <w:r>
        <w:t xml:space="preserve"> and the sclera was anicteric. There was no response to light on the left eye, whereas visual acuity was 20/40 on the right eye.</w:t>
      </w:r>
    </w:p>
    <w:p w14:paraId="0D035935" w14:textId="54820B43" w:rsidR="003A1415" w:rsidRDefault="003A1415" w:rsidP="00C12749"/>
    <w:p w14:paraId="611B5ABD" w14:textId="7174EED5" w:rsidR="003A1415" w:rsidRPr="003A1415" w:rsidRDefault="003A1415" w:rsidP="00C12749">
      <w:r>
        <w:t>The rest of the physical exam was unremarkable.</w:t>
      </w:r>
    </w:p>
    <w:p w14:paraId="64519B22" w14:textId="29B95400" w:rsidR="00C12749" w:rsidRDefault="00C12749" w:rsidP="00C12749"/>
    <w:p w14:paraId="45D84603" w14:textId="77777777" w:rsidR="00C12749" w:rsidRDefault="00C12749" w:rsidP="00C12749"/>
    <w:p w14:paraId="1D30646B" w14:textId="77777777" w:rsidR="00C57B39" w:rsidRDefault="00C57B39" w:rsidP="00C12749"/>
    <w:p w14:paraId="04D4E1F8" w14:textId="0DA83B18" w:rsidR="00C46A18" w:rsidRPr="003E3BDD" w:rsidRDefault="00C46A18" w:rsidP="00C12749"/>
    <w:sectPr w:rsidR="00C46A18" w:rsidRPr="003E3B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D6C"/>
    <w:multiLevelType w:val="hybridMultilevel"/>
    <w:tmpl w:val="DA70A1DA"/>
    <w:lvl w:ilvl="0" w:tplc="A996628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6F0EEFA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A5AF1E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32B2553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B3D2ECD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A6B26EF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F3B4E60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788E6FA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5A085DF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 w15:restartNumberingAfterBreak="0">
    <w:nsid w:val="0B99172B"/>
    <w:multiLevelType w:val="hybridMultilevel"/>
    <w:tmpl w:val="98AEEC8C"/>
    <w:lvl w:ilvl="0" w:tplc="03FC1554">
      <w:start w:val="1"/>
      <w:numFmt w:val="bullet"/>
      <w:lvlText w:val="-"/>
      <w:lvlJc w:val="left"/>
      <w:pPr>
        <w:ind w:left="786" w:hanging="36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F365D8"/>
    <w:multiLevelType w:val="hybridMultilevel"/>
    <w:tmpl w:val="9ED8325A"/>
    <w:lvl w:ilvl="0" w:tplc="16BC9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F2A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AC5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DC6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6B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D83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20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23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E60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C2A7208"/>
    <w:multiLevelType w:val="hybridMultilevel"/>
    <w:tmpl w:val="B7C6B294"/>
    <w:lvl w:ilvl="0" w:tplc="4FBAEDB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00E3EF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E8C4E6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25F0F5A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F40C89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E80A4C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B2C2311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8BA75D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A228783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 w15:restartNumberingAfterBreak="0">
    <w:nsid w:val="3402735E"/>
    <w:multiLevelType w:val="hybridMultilevel"/>
    <w:tmpl w:val="68C4926E"/>
    <w:lvl w:ilvl="0" w:tplc="2626FF6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880F794">
      <w:start w:val="66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83A869A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180A980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6D0307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8B0913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9B98849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0125CB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509CE5A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 w15:restartNumberingAfterBreak="0">
    <w:nsid w:val="3F126370"/>
    <w:multiLevelType w:val="hybridMultilevel"/>
    <w:tmpl w:val="0818BE5C"/>
    <w:lvl w:ilvl="0" w:tplc="425662B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A96451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DFECFA6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F08F49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B870325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D99CE05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9206961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3D8E20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62AABA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6" w15:restartNumberingAfterBreak="0">
    <w:nsid w:val="585163C5"/>
    <w:multiLevelType w:val="hybridMultilevel"/>
    <w:tmpl w:val="A7748F66"/>
    <w:lvl w:ilvl="0" w:tplc="B7DE328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ECCAC8E6">
      <w:start w:val="66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C5167EE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AB9CFF7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E46C8B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9A5EA28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ED8BE1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C5A527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C9C3C2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7" w15:restartNumberingAfterBreak="0">
    <w:nsid w:val="5B2C6B2B"/>
    <w:multiLevelType w:val="hybridMultilevel"/>
    <w:tmpl w:val="3E02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013A8"/>
    <w:multiLevelType w:val="hybridMultilevel"/>
    <w:tmpl w:val="99667DA6"/>
    <w:lvl w:ilvl="0" w:tplc="C2025CB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928FD58">
      <w:start w:val="66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A3ABF3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066D95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70EBC1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1C432E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8552224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DB060AA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A704E7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9" w15:restartNumberingAfterBreak="0">
    <w:nsid w:val="76282B6F"/>
    <w:multiLevelType w:val="hybridMultilevel"/>
    <w:tmpl w:val="D3A87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FC1554">
      <w:start w:val="1"/>
      <w:numFmt w:val="bullet"/>
      <w:lvlText w:val="-"/>
      <w:lvlJc w:val="left"/>
      <w:pPr>
        <w:ind w:left="786" w:hanging="360"/>
      </w:pPr>
      <w:rPr>
        <w:rFonts w:ascii="Calibri" w:eastAsia="MS Mincho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92CF1"/>
    <w:multiLevelType w:val="hybridMultilevel"/>
    <w:tmpl w:val="984AF7B0"/>
    <w:lvl w:ilvl="0" w:tplc="E74CE80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429EF20C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7000359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20E688E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8FEFE9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CE82D11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B4DC119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5CC2A6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E0C20A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1" w15:restartNumberingAfterBreak="0">
    <w:nsid w:val="790D4479"/>
    <w:multiLevelType w:val="hybridMultilevel"/>
    <w:tmpl w:val="7500E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DD"/>
    <w:rsid w:val="000525D8"/>
    <w:rsid w:val="000A1F01"/>
    <w:rsid w:val="002D6B9B"/>
    <w:rsid w:val="002E2D9C"/>
    <w:rsid w:val="003067BF"/>
    <w:rsid w:val="003725FA"/>
    <w:rsid w:val="003A1415"/>
    <w:rsid w:val="003E3BDD"/>
    <w:rsid w:val="004A6558"/>
    <w:rsid w:val="005277BF"/>
    <w:rsid w:val="006925C2"/>
    <w:rsid w:val="006D0E1B"/>
    <w:rsid w:val="00772516"/>
    <w:rsid w:val="007B67CE"/>
    <w:rsid w:val="0080280E"/>
    <w:rsid w:val="008F09BA"/>
    <w:rsid w:val="00B7211D"/>
    <w:rsid w:val="00BD5FBA"/>
    <w:rsid w:val="00C12749"/>
    <w:rsid w:val="00C46A18"/>
    <w:rsid w:val="00C57B39"/>
    <w:rsid w:val="00C9614D"/>
    <w:rsid w:val="00CC2958"/>
    <w:rsid w:val="00D57530"/>
    <w:rsid w:val="00D608B2"/>
    <w:rsid w:val="00F37070"/>
    <w:rsid w:val="00F9188B"/>
    <w:rsid w:val="00FB3666"/>
    <w:rsid w:val="00FC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5E7FF"/>
  <w15:chartTrackingRefBased/>
  <w15:docId w15:val="{F69DCC26-668D-FD4F-805F-28DBFEF5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749"/>
    <w:rPr>
      <w:rFonts w:ascii="Calibri" w:hAnsi="Calibri" w:cs="Calibr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3BDD"/>
    <w:pPr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E3BDD"/>
    <w:rPr>
      <w:rFonts w:asciiTheme="majorHAnsi" w:eastAsiaTheme="majorEastAsia" w:hAnsiTheme="majorHAnsi" w:cstheme="majorBidi"/>
      <w:spacing w:val="-10"/>
      <w:kern w:val="28"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B36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FB3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789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35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73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74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289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22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52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41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05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79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47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964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29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96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3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43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418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00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54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208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98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54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272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77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39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724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417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616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449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15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97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45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Aveline Marie Ylanan</dc:creator>
  <cp:keywords/>
  <dc:description/>
  <cp:lastModifiedBy>Johanna Canal</cp:lastModifiedBy>
  <cp:revision>2</cp:revision>
  <dcterms:created xsi:type="dcterms:W3CDTF">2021-09-02T10:33:00Z</dcterms:created>
  <dcterms:modified xsi:type="dcterms:W3CDTF">2021-09-02T10:33:00Z</dcterms:modified>
</cp:coreProperties>
</file>