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799EC" w14:textId="77777777" w:rsidR="0083325D" w:rsidRPr="0083325D" w:rsidRDefault="0083325D" w:rsidP="0083325D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University of the Philippines - Manila</w:t>
      </w:r>
    </w:p>
    <w:p w14:paraId="6468CFA5" w14:textId="77777777" w:rsidR="0083325D" w:rsidRPr="0083325D" w:rsidRDefault="0083325D" w:rsidP="0083325D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College of Medicine &amp; Philippine General Hospital</w:t>
      </w:r>
    </w:p>
    <w:p w14:paraId="23F2CFC6" w14:textId="77777777" w:rsidR="0083325D" w:rsidRPr="0083325D" w:rsidRDefault="0083325D" w:rsidP="0083325D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Department of Obstetrics and Gynecology</w:t>
      </w:r>
    </w:p>
    <w:p w14:paraId="3519A8CF" w14:textId="77777777" w:rsidR="0083325D" w:rsidRPr="0083325D" w:rsidRDefault="0083325D" w:rsidP="0083325D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F249AB4" w14:textId="346DEAC9" w:rsidR="0083325D" w:rsidRPr="0083325D" w:rsidRDefault="0083325D" w:rsidP="0083325D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OB-GYN 251: Clinical Clerkship in Obstetrics and Gynecology</w:t>
      </w:r>
    </w:p>
    <w:p w14:paraId="15A79826" w14:textId="17BE5DEC" w:rsidR="007F2BF1" w:rsidRPr="0083325D" w:rsidRDefault="0083325D" w:rsidP="00AA388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 xml:space="preserve">PRETERM PRELABOR RUPTURE OF MEMBRANES </w:t>
      </w:r>
    </w:p>
    <w:p w14:paraId="5F246740" w14:textId="1CB2902C" w:rsidR="0083325D" w:rsidRPr="0083325D" w:rsidRDefault="0083325D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475E12E" w14:textId="77777777" w:rsidR="0083325D" w:rsidRPr="0083325D" w:rsidRDefault="0083325D" w:rsidP="0083325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Learning Objectives</w:t>
      </w:r>
    </w:p>
    <w:p w14:paraId="294C6F43" w14:textId="6187ADAF" w:rsidR="0083325D" w:rsidRPr="0083325D" w:rsidRDefault="0083325D" w:rsidP="0083325D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To discuss an index case of preterm </w:t>
      </w:r>
      <w:proofErr w:type="spellStart"/>
      <w:r w:rsidRPr="0083325D">
        <w:rPr>
          <w:rFonts w:ascii="Arial" w:hAnsi="Arial" w:cs="Arial"/>
          <w:sz w:val="20"/>
          <w:szCs w:val="20"/>
        </w:rPr>
        <w:t>prelabor</w:t>
      </w:r>
      <w:proofErr w:type="spellEnd"/>
      <w:r w:rsidRPr="0083325D">
        <w:rPr>
          <w:rFonts w:ascii="Arial" w:hAnsi="Arial" w:cs="Arial"/>
          <w:sz w:val="20"/>
          <w:szCs w:val="20"/>
        </w:rPr>
        <w:t xml:space="preserve"> rupture of membranes. </w:t>
      </w:r>
    </w:p>
    <w:p w14:paraId="7455371A" w14:textId="0E76B556" w:rsidR="0083325D" w:rsidRPr="0083325D" w:rsidRDefault="0083325D" w:rsidP="0083325D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To think of differential diagnoses of pregn</w:t>
      </w:r>
      <w:r w:rsidR="00F50F11">
        <w:rPr>
          <w:rFonts w:ascii="Arial" w:hAnsi="Arial" w:cs="Arial"/>
          <w:sz w:val="20"/>
          <w:szCs w:val="20"/>
        </w:rPr>
        <w:t>ant women presenting with watery</w:t>
      </w:r>
      <w:r w:rsidRPr="0083325D">
        <w:rPr>
          <w:rFonts w:ascii="Arial" w:hAnsi="Arial" w:cs="Arial"/>
          <w:sz w:val="20"/>
          <w:szCs w:val="20"/>
        </w:rPr>
        <w:t xml:space="preserve"> vaginal discharge</w:t>
      </w:r>
      <w:r>
        <w:rPr>
          <w:rFonts w:ascii="Arial" w:hAnsi="Arial" w:cs="Arial"/>
          <w:sz w:val="20"/>
          <w:szCs w:val="20"/>
        </w:rPr>
        <w:t>.</w:t>
      </w:r>
    </w:p>
    <w:p w14:paraId="042FD184" w14:textId="6EA06E4A" w:rsidR="0083325D" w:rsidRPr="0083325D" w:rsidRDefault="0083325D" w:rsidP="0083325D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To rationalize the different </w:t>
      </w:r>
      <w:r>
        <w:rPr>
          <w:rFonts w:ascii="Arial" w:hAnsi="Arial" w:cs="Arial"/>
          <w:sz w:val="20"/>
          <w:szCs w:val="20"/>
        </w:rPr>
        <w:t>methods of detecting amniotic fluid leakage.</w:t>
      </w:r>
    </w:p>
    <w:p w14:paraId="39856C2D" w14:textId="6452E327" w:rsidR="0083325D" w:rsidRPr="0083325D" w:rsidRDefault="0083325D" w:rsidP="0083325D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To enumerate the risk factors, screening, </w:t>
      </w:r>
      <w:proofErr w:type="gramStart"/>
      <w:r w:rsidRPr="0083325D">
        <w:rPr>
          <w:rFonts w:ascii="Arial" w:hAnsi="Arial" w:cs="Arial"/>
          <w:sz w:val="20"/>
          <w:szCs w:val="20"/>
        </w:rPr>
        <w:t>complications</w:t>
      </w:r>
      <w:proofErr w:type="gramEnd"/>
      <w:r w:rsidRPr="0083325D">
        <w:rPr>
          <w:rFonts w:ascii="Arial" w:hAnsi="Arial" w:cs="Arial"/>
          <w:sz w:val="20"/>
          <w:szCs w:val="20"/>
        </w:rPr>
        <w:t xml:space="preserve"> and prevention of preterm labor</w:t>
      </w:r>
      <w:r>
        <w:rPr>
          <w:rFonts w:ascii="Arial" w:hAnsi="Arial" w:cs="Arial"/>
          <w:sz w:val="20"/>
          <w:szCs w:val="20"/>
        </w:rPr>
        <w:t>.</w:t>
      </w:r>
    </w:p>
    <w:p w14:paraId="236CE2F4" w14:textId="144E5609" w:rsidR="0083325D" w:rsidRDefault="0083325D" w:rsidP="0083325D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To explain the pathophysiology of preterm </w:t>
      </w:r>
      <w:proofErr w:type="spellStart"/>
      <w:r>
        <w:rPr>
          <w:rFonts w:ascii="Arial" w:hAnsi="Arial" w:cs="Arial"/>
          <w:sz w:val="20"/>
          <w:szCs w:val="20"/>
        </w:rPr>
        <w:t>pre</w:t>
      </w:r>
      <w:r w:rsidRPr="0083325D">
        <w:rPr>
          <w:rFonts w:ascii="Arial" w:hAnsi="Arial" w:cs="Arial"/>
          <w:sz w:val="20"/>
          <w:szCs w:val="20"/>
        </w:rPr>
        <w:t>labor</w:t>
      </w:r>
      <w:proofErr w:type="spellEnd"/>
      <w:r>
        <w:rPr>
          <w:rFonts w:ascii="Arial" w:hAnsi="Arial" w:cs="Arial"/>
          <w:sz w:val="20"/>
          <w:szCs w:val="20"/>
        </w:rPr>
        <w:t xml:space="preserve"> rupture of membranes</w:t>
      </w:r>
      <w:r w:rsidR="00FE048D">
        <w:rPr>
          <w:rFonts w:ascii="Arial" w:hAnsi="Arial" w:cs="Arial"/>
          <w:sz w:val="20"/>
          <w:szCs w:val="20"/>
        </w:rPr>
        <w:t xml:space="preserve"> and its complications</w:t>
      </w:r>
      <w:r>
        <w:rPr>
          <w:rFonts w:ascii="Arial" w:hAnsi="Arial" w:cs="Arial"/>
          <w:sz w:val="20"/>
          <w:szCs w:val="20"/>
        </w:rPr>
        <w:t>.</w:t>
      </w:r>
    </w:p>
    <w:p w14:paraId="5343DC18" w14:textId="0C5A2BE8" w:rsidR="00FE048D" w:rsidRDefault="00FE048D" w:rsidP="0083325D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point out the different antimicrobial therapies for GBS prophylaxis, antenatal corticosteroids for fetal lung maturity, and magnesium sulfate for neuroprotection.</w:t>
      </w:r>
    </w:p>
    <w:p w14:paraId="65D05F41" w14:textId="000D18C4" w:rsidR="0083325D" w:rsidRDefault="0083325D" w:rsidP="004635A8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To </w:t>
      </w:r>
      <w:r>
        <w:rPr>
          <w:rFonts w:ascii="Arial" w:hAnsi="Arial" w:cs="Arial"/>
          <w:sz w:val="20"/>
          <w:szCs w:val="20"/>
        </w:rPr>
        <w:t>discuss expectant management vs. induction of labor</w:t>
      </w:r>
      <w:r w:rsidR="00FE048D">
        <w:rPr>
          <w:rFonts w:ascii="Arial" w:hAnsi="Arial" w:cs="Arial"/>
          <w:sz w:val="20"/>
          <w:szCs w:val="20"/>
        </w:rPr>
        <w:t xml:space="preserve"> and its appropriateness for the </w:t>
      </w:r>
      <w:proofErr w:type="spellStart"/>
      <w:r w:rsidR="00FE048D">
        <w:rPr>
          <w:rFonts w:ascii="Arial" w:hAnsi="Arial" w:cs="Arial"/>
          <w:sz w:val="20"/>
          <w:szCs w:val="20"/>
        </w:rPr>
        <w:t>periviable</w:t>
      </w:r>
      <w:proofErr w:type="spellEnd"/>
      <w:r w:rsidR="00FE048D">
        <w:rPr>
          <w:rFonts w:ascii="Arial" w:hAnsi="Arial" w:cs="Arial"/>
          <w:sz w:val="20"/>
          <w:szCs w:val="20"/>
        </w:rPr>
        <w:t xml:space="preserve"> and viable pregnancies.</w:t>
      </w:r>
    </w:p>
    <w:p w14:paraId="2743813C" w14:textId="76FCAE27" w:rsidR="00FE048D" w:rsidRPr="00FE048D" w:rsidRDefault="00FE048D" w:rsidP="00FE04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2088615" w14:textId="77777777" w:rsidR="0083325D" w:rsidRDefault="0083325D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A281B92" w14:textId="7D25E67F" w:rsidR="005A6A3B" w:rsidRPr="0083325D" w:rsidRDefault="005A6A3B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General Data</w:t>
      </w:r>
    </w:p>
    <w:p w14:paraId="1FF7A2D6" w14:textId="6D9A874C" w:rsidR="005A6A3B" w:rsidRPr="0083325D" w:rsidRDefault="00AA3883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C</w:t>
      </w:r>
      <w:r w:rsidR="005A6A3B" w:rsidRPr="0083325D">
        <w:rPr>
          <w:rFonts w:ascii="Arial" w:hAnsi="Arial" w:cs="Arial"/>
          <w:sz w:val="20"/>
          <w:szCs w:val="20"/>
        </w:rPr>
        <w:t>T</w:t>
      </w:r>
    </w:p>
    <w:p w14:paraId="344E1D0C" w14:textId="1DB9D2BB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83325D">
        <w:rPr>
          <w:rFonts w:ascii="Arial" w:hAnsi="Arial" w:cs="Arial"/>
          <w:sz w:val="20"/>
          <w:szCs w:val="20"/>
        </w:rPr>
        <w:t>16</w:t>
      </w:r>
      <w:r w:rsidR="00F50F11">
        <w:rPr>
          <w:rFonts w:ascii="Arial" w:hAnsi="Arial" w:cs="Arial"/>
          <w:sz w:val="20"/>
          <w:szCs w:val="20"/>
        </w:rPr>
        <w:t xml:space="preserve"> year old</w:t>
      </w:r>
      <w:proofErr w:type="gramEnd"/>
      <w:r w:rsidRPr="0083325D">
        <w:rPr>
          <w:rFonts w:ascii="Arial" w:hAnsi="Arial" w:cs="Arial"/>
          <w:sz w:val="20"/>
          <w:szCs w:val="20"/>
        </w:rPr>
        <w:t xml:space="preserve"> </w:t>
      </w:r>
    </w:p>
    <w:p w14:paraId="3808A5ED" w14:textId="53FE5DD4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Gravida 1 Para 0</w:t>
      </w:r>
    </w:p>
    <w:p w14:paraId="60627EDB" w14:textId="00E87A8D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Single</w:t>
      </w:r>
    </w:p>
    <w:p w14:paraId="71B2117E" w14:textId="7232DE7D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Roman Catholic </w:t>
      </w:r>
    </w:p>
    <w:p w14:paraId="248E65CF" w14:textId="23C31601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Cavite</w:t>
      </w:r>
    </w:p>
    <w:p w14:paraId="0E2FFBCF" w14:textId="61DBE6B3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2E4B33" w14:textId="05D6D665" w:rsidR="005A6A3B" w:rsidRPr="0083325D" w:rsidRDefault="005A6A3B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Chief Complaint</w:t>
      </w:r>
    </w:p>
    <w:p w14:paraId="1DEB84CF" w14:textId="0DB68F9C" w:rsidR="005A6A3B" w:rsidRPr="0083325D" w:rsidRDefault="00F50F11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Watery</w:t>
      </w:r>
      <w:r w:rsidR="00FE048D">
        <w:rPr>
          <w:rFonts w:ascii="Arial" w:hAnsi="Arial" w:cs="Arial"/>
          <w:sz w:val="20"/>
          <w:szCs w:val="20"/>
        </w:rPr>
        <w:t xml:space="preserve"> vaginal discharge</w:t>
      </w:r>
    </w:p>
    <w:p w14:paraId="693EEA13" w14:textId="58380158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986981" w14:textId="3F978EDC" w:rsidR="005A6A3B" w:rsidRPr="0083325D" w:rsidRDefault="005A6A3B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Past Medical History</w:t>
      </w:r>
    </w:p>
    <w:p w14:paraId="3C7C35EF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hypertension</w:t>
      </w:r>
    </w:p>
    <w:p w14:paraId="042DD8C9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diabetes mellitus</w:t>
      </w:r>
    </w:p>
    <w:p w14:paraId="6DE24B04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bronchial asthma</w:t>
      </w:r>
    </w:p>
    <w:p w14:paraId="1D64DAE8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previous surgery</w:t>
      </w:r>
    </w:p>
    <w:p w14:paraId="73927F1A" w14:textId="34506750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food or medication allergy</w:t>
      </w:r>
    </w:p>
    <w:p w14:paraId="0B98364B" w14:textId="696780A2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BEB931" w14:textId="2F1BA882" w:rsidR="005A6A3B" w:rsidRPr="0083325D" w:rsidRDefault="005A6A3B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Family Medical History</w:t>
      </w:r>
    </w:p>
    <w:p w14:paraId="54F4F42D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hypertension</w:t>
      </w:r>
    </w:p>
    <w:p w14:paraId="54484F98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diabetes mellitus</w:t>
      </w:r>
    </w:p>
    <w:p w14:paraId="75224D9C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bronchial asthma</w:t>
      </w:r>
    </w:p>
    <w:p w14:paraId="4008603E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cancer</w:t>
      </w:r>
    </w:p>
    <w:p w14:paraId="531C3DF8" w14:textId="34D8971E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liver/lung/kidney disease</w:t>
      </w:r>
    </w:p>
    <w:p w14:paraId="742A1B75" w14:textId="2EAB671A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9F26EB" w14:textId="6FD94328" w:rsidR="005A6A3B" w:rsidRPr="0083325D" w:rsidRDefault="005A6A3B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Personal and Social History</w:t>
      </w:r>
    </w:p>
    <w:p w14:paraId="73F5C8F5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83325D">
        <w:rPr>
          <w:rFonts w:ascii="Arial" w:hAnsi="Arial" w:cs="Arial"/>
          <w:sz w:val="20"/>
          <w:szCs w:val="20"/>
        </w:rPr>
        <w:t>Non smoker</w:t>
      </w:r>
      <w:proofErr w:type="gramEnd"/>
    </w:p>
    <w:p w14:paraId="372B63ED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Non-alcoholic drinker</w:t>
      </w:r>
    </w:p>
    <w:p w14:paraId="16A55DEE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No illicit drug </w:t>
      </w:r>
      <w:proofErr w:type="gramStart"/>
      <w:r w:rsidRPr="0083325D">
        <w:rPr>
          <w:rFonts w:ascii="Arial" w:hAnsi="Arial" w:cs="Arial"/>
          <w:sz w:val="20"/>
          <w:szCs w:val="20"/>
        </w:rPr>
        <w:t>use</w:t>
      </w:r>
      <w:proofErr w:type="gramEnd"/>
    </w:p>
    <w:p w14:paraId="6D0EB0D7" w14:textId="6E19915E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High school student (grade 11)</w:t>
      </w:r>
    </w:p>
    <w:p w14:paraId="65EAA8AD" w14:textId="2E53AE88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Living with parents and 2 siblings</w:t>
      </w:r>
    </w:p>
    <w:p w14:paraId="5B5B5898" w14:textId="5A629A1B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B174B80" w14:textId="77777777" w:rsidR="00F50F11" w:rsidRDefault="00F50F11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7B87498" w14:textId="77777777" w:rsidR="00F50F11" w:rsidRDefault="00F50F11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A5DD83E" w14:textId="77777777" w:rsidR="00F50F11" w:rsidRDefault="00F50F11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D3D8103" w14:textId="77777777" w:rsidR="00F50F11" w:rsidRDefault="00F50F11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B8B3CA9" w14:textId="77777777" w:rsidR="00F50F11" w:rsidRDefault="00F50F11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3BEE450" w14:textId="6C2BDD24" w:rsidR="005A6A3B" w:rsidRPr="0083325D" w:rsidRDefault="005A6A3B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lastRenderedPageBreak/>
        <w:t>Sexual History</w:t>
      </w:r>
    </w:p>
    <w:p w14:paraId="1FD813B9" w14:textId="3503581E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First coitus at 15 years old </w:t>
      </w:r>
      <w:r w:rsidR="001D29D4" w:rsidRPr="0083325D">
        <w:rPr>
          <w:rFonts w:ascii="Arial" w:hAnsi="Arial" w:cs="Arial"/>
          <w:sz w:val="20"/>
          <w:szCs w:val="20"/>
        </w:rPr>
        <w:t xml:space="preserve">with </w:t>
      </w:r>
      <w:proofErr w:type="gramStart"/>
      <w:r w:rsidR="001D29D4" w:rsidRPr="0083325D">
        <w:rPr>
          <w:rFonts w:ascii="Arial" w:hAnsi="Arial" w:cs="Arial"/>
          <w:sz w:val="20"/>
          <w:szCs w:val="20"/>
        </w:rPr>
        <w:t>16 year old</w:t>
      </w:r>
      <w:proofErr w:type="gramEnd"/>
      <w:r w:rsidR="001D29D4" w:rsidRPr="0083325D">
        <w:rPr>
          <w:rFonts w:ascii="Arial" w:hAnsi="Arial" w:cs="Arial"/>
          <w:sz w:val="20"/>
          <w:szCs w:val="20"/>
        </w:rPr>
        <w:t xml:space="preserve"> partner</w:t>
      </w:r>
    </w:p>
    <w:p w14:paraId="3F796C2F" w14:textId="37A300CD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1 non</w:t>
      </w:r>
      <w:r w:rsidR="00F50F11">
        <w:rPr>
          <w:rFonts w:ascii="Arial" w:hAnsi="Arial" w:cs="Arial"/>
          <w:sz w:val="20"/>
          <w:szCs w:val="20"/>
        </w:rPr>
        <w:t xml:space="preserve"> </w:t>
      </w:r>
      <w:r w:rsidRPr="0083325D">
        <w:rPr>
          <w:rFonts w:ascii="Arial" w:hAnsi="Arial" w:cs="Arial"/>
          <w:sz w:val="20"/>
          <w:szCs w:val="20"/>
        </w:rPr>
        <w:t>promiscuous sexual partner</w:t>
      </w:r>
    </w:p>
    <w:p w14:paraId="303827F5" w14:textId="20AE09AB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history of sexually transmitted disease</w:t>
      </w:r>
    </w:p>
    <w:p w14:paraId="4FB59C7E" w14:textId="6EB50CB0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dyspareunia, no postcoital bleeding</w:t>
      </w:r>
    </w:p>
    <w:p w14:paraId="69CFB1CD" w14:textId="27F8AE62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history of COC use</w:t>
      </w:r>
    </w:p>
    <w:p w14:paraId="0A46B6C1" w14:textId="45F69EB2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32DD38" w14:textId="6CB68E74" w:rsidR="005A6A3B" w:rsidRPr="0083325D" w:rsidRDefault="005A6A3B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Menstrual History</w:t>
      </w:r>
    </w:p>
    <w:p w14:paraId="6DD2F360" w14:textId="07E7473E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Menarche at 13 years old</w:t>
      </w:r>
    </w:p>
    <w:p w14:paraId="50CF9FD0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Regular monthly interval </w:t>
      </w:r>
    </w:p>
    <w:p w14:paraId="4832C4CE" w14:textId="77777777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Lasting 5 days</w:t>
      </w:r>
    </w:p>
    <w:p w14:paraId="5EB4EF4C" w14:textId="22A5F7D6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4 pads per day</w:t>
      </w:r>
    </w:p>
    <w:p w14:paraId="5E4D15FE" w14:textId="7535814B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No dysmenorrhea</w:t>
      </w:r>
    </w:p>
    <w:p w14:paraId="4E5193E1" w14:textId="4C6A271A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LAST NORMAL MENSTRUAL PERIOD: </w:t>
      </w:r>
      <w:r w:rsidR="00E25073">
        <w:rPr>
          <w:rFonts w:ascii="Arial" w:hAnsi="Arial" w:cs="Arial"/>
          <w:sz w:val="20"/>
          <w:szCs w:val="20"/>
        </w:rPr>
        <w:t>March</w:t>
      </w:r>
      <w:r w:rsidRPr="0083325D">
        <w:rPr>
          <w:rFonts w:ascii="Arial" w:hAnsi="Arial" w:cs="Arial"/>
          <w:sz w:val="20"/>
          <w:szCs w:val="20"/>
        </w:rPr>
        <w:t xml:space="preserve"> </w:t>
      </w:r>
      <w:r w:rsidR="00E25073">
        <w:rPr>
          <w:rFonts w:ascii="Arial" w:hAnsi="Arial" w:cs="Arial"/>
          <w:sz w:val="20"/>
          <w:szCs w:val="20"/>
        </w:rPr>
        <w:t>21</w:t>
      </w:r>
      <w:r w:rsidRPr="0083325D">
        <w:rPr>
          <w:rFonts w:ascii="Arial" w:hAnsi="Arial" w:cs="Arial"/>
          <w:sz w:val="20"/>
          <w:szCs w:val="20"/>
        </w:rPr>
        <w:t>, 20</w:t>
      </w:r>
      <w:r w:rsidR="00E25073">
        <w:rPr>
          <w:rFonts w:ascii="Arial" w:hAnsi="Arial" w:cs="Arial"/>
          <w:sz w:val="20"/>
          <w:szCs w:val="20"/>
        </w:rPr>
        <w:t>20</w:t>
      </w:r>
      <w:r w:rsidR="00F50F11">
        <w:rPr>
          <w:rFonts w:ascii="Arial" w:hAnsi="Arial" w:cs="Arial"/>
          <w:sz w:val="20"/>
          <w:szCs w:val="20"/>
        </w:rPr>
        <w:t xml:space="preserve"> (sure of menses)</w:t>
      </w:r>
    </w:p>
    <w:p w14:paraId="2AA2FA14" w14:textId="464592DD" w:rsidR="005A6A3B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EDD: </w:t>
      </w:r>
      <w:r w:rsidR="00E25073">
        <w:rPr>
          <w:rFonts w:ascii="Arial" w:hAnsi="Arial" w:cs="Arial"/>
          <w:sz w:val="20"/>
          <w:szCs w:val="20"/>
        </w:rPr>
        <w:t>December 26</w:t>
      </w:r>
      <w:r w:rsidRPr="0083325D">
        <w:rPr>
          <w:rFonts w:ascii="Arial" w:hAnsi="Arial" w:cs="Arial"/>
          <w:sz w:val="20"/>
          <w:szCs w:val="20"/>
        </w:rPr>
        <w:t>, 2020</w:t>
      </w:r>
    </w:p>
    <w:p w14:paraId="351E4E48" w14:textId="734C0415" w:rsidR="005A6A3B" w:rsidRPr="0083325D" w:rsidRDefault="005A6A3B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 xml:space="preserve">Time of Admission: </w:t>
      </w:r>
      <w:r w:rsidR="00E25073" w:rsidRPr="00E25073">
        <w:rPr>
          <w:rFonts w:ascii="Arial" w:hAnsi="Arial" w:cs="Arial"/>
          <w:sz w:val="20"/>
          <w:szCs w:val="20"/>
        </w:rPr>
        <w:t>November 2, 2020, 8 AM</w:t>
      </w:r>
    </w:p>
    <w:p w14:paraId="58150316" w14:textId="392437BD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7B11D8" w14:textId="70F81B68" w:rsidR="005A6A3B" w:rsidRPr="0083325D" w:rsidRDefault="005A6A3B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Obstetric History</w:t>
      </w:r>
    </w:p>
    <w:p w14:paraId="79405445" w14:textId="21914012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This is her first pregnancy</w:t>
      </w:r>
    </w:p>
    <w:p w14:paraId="5C53C376" w14:textId="147E664E" w:rsidR="005A6A3B" w:rsidRPr="0083325D" w:rsidRDefault="005A6A3B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27690B" w14:textId="17A9B88D" w:rsidR="005A6A3B" w:rsidRPr="0083325D" w:rsidRDefault="005A6A3B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Antenatal History</w:t>
      </w:r>
    </w:p>
    <w:p w14:paraId="3A28B70C" w14:textId="65C9DAAE" w:rsidR="00FE048D" w:rsidRDefault="00F50F11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She had 3 p</w:t>
      </w:r>
      <w:r w:rsidR="005A6A3B" w:rsidRPr="0083325D">
        <w:rPr>
          <w:rFonts w:ascii="Arial" w:hAnsi="Arial" w:cs="Arial"/>
          <w:sz w:val="20"/>
          <w:szCs w:val="20"/>
        </w:rPr>
        <w:t xml:space="preserve">renatal </w:t>
      </w:r>
      <w:r>
        <w:rPr>
          <w:rFonts w:ascii="Arial" w:hAnsi="Arial" w:cs="Arial"/>
          <w:sz w:val="20"/>
          <w:szCs w:val="20"/>
        </w:rPr>
        <w:t xml:space="preserve">check-ups c/o Teen Mom Clinic. </w:t>
      </w:r>
    </w:p>
    <w:p w14:paraId="1B82036B" w14:textId="35637AEC" w:rsidR="00F50F11" w:rsidRDefault="00F50F11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First consult at 13 1/7 weeks AOG (June 21, 2020)</w:t>
      </w:r>
    </w:p>
    <w:p w14:paraId="174BA177" w14:textId="77777777" w:rsidR="00FE048D" w:rsidRPr="0083325D" w:rsidRDefault="00FE048D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D9971F" w14:textId="1FE1E2A4" w:rsidR="00BE700C" w:rsidRPr="0083325D" w:rsidRDefault="00BE700C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Prenatal Labs</w:t>
      </w:r>
    </w:p>
    <w:tbl>
      <w:tblPr>
        <w:tblW w:w="7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90"/>
        <w:gridCol w:w="3890"/>
      </w:tblGrid>
      <w:tr w:rsidR="00BE700C" w:rsidRPr="0083325D" w14:paraId="3A99F1F2" w14:textId="77777777" w:rsidTr="00134B30">
        <w:trPr>
          <w:trHeight w:val="18"/>
        </w:trPr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94DF15" w14:textId="3FD5DFBF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HbsAg</w:t>
            </w:r>
            <w:proofErr w:type="spellEnd"/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3EE9BE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Nonreactive</w:t>
            </w:r>
          </w:p>
        </w:tc>
      </w:tr>
      <w:tr w:rsidR="00BE700C" w:rsidRPr="0083325D" w14:paraId="676DFAE5" w14:textId="77777777" w:rsidTr="00BB35E0">
        <w:trPr>
          <w:trHeight w:val="53"/>
        </w:trPr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E3952D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VDRL/RPR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EA508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Nonreactive</w:t>
            </w:r>
          </w:p>
        </w:tc>
      </w:tr>
      <w:tr w:rsidR="00134B30" w:rsidRPr="0083325D" w14:paraId="0E3E6BDA" w14:textId="77777777" w:rsidTr="00BB35E0">
        <w:trPr>
          <w:trHeight w:val="20"/>
        </w:trPr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53AC28" w14:textId="6B5E85FE" w:rsidR="00134B30" w:rsidRPr="0083325D" w:rsidRDefault="00134B30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ICC ELISA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00580B" w14:textId="006BA8AC" w:rsidR="00134B30" w:rsidRPr="0083325D" w:rsidRDefault="00134B30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Nonreactive</w:t>
            </w:r>
          </w:p>
        </w:tc>
      </w:tr>
      <w:tr w:rsidR="00BE700C" w:rsidRPr="0083325D" w14:paraId="64A980A0" w14:textId="77777777" w:rsidTr="00134B30">
        <w:trPr>
          <w:trHeight w:val="18"/>
        </w:trPr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3F1EFA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IgG Rubella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9412FE" w14:textId="2E9FF5A6" w:rsidR="00BE700C" w:rsidRPr="0083325D" w:rsidRDefault="00F50F11" w:rsidP="00F50F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SG"/>
              </w:rPr>
              <w:t>Noreactive</w:t>
            </w:r>
            <w:proofErr w:type="spellEnd"/>
          </w:p>
        </w:tc>
      </w:tr>
      <w:tr w:rsidR="00BE700C" w:rsidRPr="0083325D" w14:paraId="3D3E2D31" w14:textId="77777777" w:rsidTr="00134B30">
        <w:trPr>
          <w:trHeight w:val="18"/>
        </w:trPr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B86426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Blood type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E6E078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O+</w:t>
            </w:r>
          </w:p>
        </w:tc>
      </w:tr>
      <w:tr w:rsidR="00AA3883" w:rsidRPr="0083325D" w14:paraId="49B60D2A" w14:textId="77777777" w:rsidTr="00BB35E0">
        <w:trPr>
          <w:trHeight w:val="20"/>
        </w:trPr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250396" w14:textId="5D19DD79" w:rsidR="00AA3883" w:rsidRPr="0083325D" w:rsidRDefault="00AA3883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75g OGTT (at 28 weeks)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6BD38D" w14:textId="77777777" w:rsidR="00AA3883" w:rsidRPr="0083325D" w:rsidRDefault="00AA3883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FBS 88</w:t>
            </w:r>
          </w:p>
          <w:p w14:paraId="34389781" w14:textId="1F9A8220" w:rsidR="00AA3883" w:rsidRPr="0083325D" w:rsidRDefault="00AA3883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1</w:t>
            </w:r>
            <w:r w:rsidRPr="0083325D">
              <w:rPr>
                <w:rFonts w:ascii="Arial" w:hAnsi="Arial" w:cs="Arial"/>
                <w:sz w:val="20"/>
                <w:szCs w:val="20"/>
                <w:vertAlign w:val="superscript"/>
                <w:lang w:val="en-SG"/>
              </w:rPr>
              <w:t>st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hr 108 </w:t>
            </w:r>
          </w:p>
          <w:p w14:paraId="3A076B8F" w14:textId="27694A3E" w:rsidR="00AA3883" w:rsidRPr="0083325D" w:rsidRDefault="00AA3883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2</w:t>
            </w:r>
            <w:r w:rsidRPr="0083325D">
              <w:rPr>
                <w:rFonts w:ascii="Arial" w:hAnsi="Arial" w:cs="Arial"/>
                <w:sz w:val="20"/>
                <w:szCs w:val="20"/>
                <w:vertAlign w:val="superscript"/>
                <w:lang w:val="en-SG"/>
              </w:rPr>
              <w:t>nd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90.4</w:t>
            </w:r>
          </w:p>
        </w:tc>
      </w:tr>
    </w:tbl>
    <w:p w14:paraId="676C91E3" w14:textId="715E4769" w:rsidR="00BE700C" w:rsidRPr="0083325D" w:rsidRDefault="00BE700C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4B2287" w14:textId="149618FE" w:rsidR="00BE700C" w:rsidRPr="0083325D" w:rsidRDefault="00BE700C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  <w:lang w:val="en-SG"/>
        </w:rPr>
        <w:t>Transvaginal ultrasound (</w:t>
      </w:r>
      <w:r w:rsidR="00E25073">
        <w:rPr>
          <w:rFonts w:ascii="Arial" w:hAnsi="Arial" w:cs="Arial"/>
          <w:sz w:val="20"/>
          <w:szCs w:val="20"/>
          <w:lang w:val="en-SG"/>
        </w:rPr>
        <w:t>June 21, 2020</w:t>
      </w:r>
      <w:r w:rsidRPr="0083325D">
        <w:rPr>
          <w:rFonts w:ascii="Arial" w:hAnsi="Arial" w:cs="Arial"/>
          <w:sz w:val="20"/>
          <w:szCs w:val="20"/>
          <w:lang w:val="en-SG"/>
        </w:rPr>
        <w:t>)</w:t>
      </w:r>
      <w:r w:rsidR="00E25073">
        <w:rPr>
          <w:rFonts w:ascii="Arial" w:hAnsi="Arial" w:cs="Arial"/>
          <w:sz w:val="20"/>
          <w:szCs w:val="20"/>
          <w:lang w:val="en-SG"/>
        </w:rPr>
        <w:t xml:space="preserve"> </w:t>
      </w:r>
    </w:p>
    <w:p w14:paraId="5E788DAE" w14:textId="77777777" w:rsidR="00BE700C" w:rsidRPr="0083325D" w:rsidRDefault="00BE700C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i/>
          <w:iCs/>
          <w:sz w:val="20"/>
          <w:szCs w:val="20"/>
          <w:lang w:val="en-SG"/>
        </w:rPr>
        <w:t>Impression:</w:t>
      </w:r>
    </w:p>
    <w:p w14:paraId="51E027B3" w14:textId="3E0C91EA" w:rsidR="00BE700C" w:rsidRPr="0083325D" w:rsidRDefault="00BE700C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i/>
          <w:iCs/>
          <w:sz w:val="20"/>
          <w:szCs w:val="20"/>
          <w:lang w:val="en-SG"/>
        </w:rPr>
        <w:t xml:space="preserve">Single live intrauterine pregnancy, 13 </w:t>
      </w:r>
      <w:proofErr w:type="gramStart"/>
      <w:r w:rsidRPr="0083325D">
        <w:rPr>
          <w:rFonts w:ascii="Arial" w:hAnsi="Arial" w:cs="Arial"/>
          <w:i/>
          <w:iCs/>
          <w:sz w:val="20"/>
          <w:szCs w:val="20"/>
          <w:lang w:val="en-SG"/>
        </w:rPr>
        <w:t>weeks</w:t>
      </w:r>
      <w:proofErr w:type="gramEnd"/>
      <w:r w:rsidRPr="0083325D">
        <w:rPr>
          <w:rFonts w:ascii="Arial" w:hAnsi="Arial" w:cs="Arial"/>
          <w:i/>
          <w:iCs/>
          <w:sz w:val="20"/>
          <w:szCs w:val="20"/>
          <w:lang w:val="en-SG"/>
        </w:rPr>
        <w:t xml:space="preserve"> and 1 days</w:t>
      </w:r>
      <w:r w:rsidR="001F4A3D" w:rsidRPr="0083325D">
        <w:rPr>
          <w:rFonts w:ascii="Arial" w:hAnsi="Arial" w:cs="Arial"/>
          <w:i/>
          <w:iCs/>
          <w:sz w:val="20"/>
          <w:szCs w:val="20"/>
          <w:lang w:val="en-SG"/>
        </w:rPr>
        <w:t xml:space="preserve"> </w:t>
      </w:r>
      <w:r w:rsidRPr="0083325D">
        <w:rPr>
          <w:rFonts w:ascii="Arial" w:hAnsi="Arial" w:cs="Arial"/>
          <w:i/>
          <w:iCs/>
          <w:sz w:val="20"/>
          <w:szCs w:val="20"/>
          <w:lang w:val="en-SG"/>
        </w:rPr>
        <w:t xml:space="preserve">by </w:t>
      </w:r>
      <w:r w:rsidR="001F4A3D" w:rsidRPr="0083325D">
        <w:rPr>
          <w:rFonts w:ascii="Arial" w:hAnsi="Arial" w:cs="Arial"/>
          <w:i/>
          <w:iCs/>
          <w:sz w:val="20"/>
          <w:szCs w:val="20"/>
          <w:lang w:val="en-SG"/>
        </w:rPr>
        <w:t>BPD, 12 4/7 weeks by FL</w:t>
      </w:r>
    </w:p>
    <w:p w14:paraId="4E8E0650" w14:textId="4A6C2132" w:rsidR="00BE700C" w:rsidRPr="0083325D" w:rsidRDefault="001F4A3D" w:rsidP="00BE700C">
      <w:pPr>
        <w:spacing w:after="0" w:line="240" w:lineRule="auto"/>
        <w:rPr>
          <w:rFonts w:ascii="Arial" w:hAnsi="Arial" w:cs="Arial"/>
          <w:i/>
          <w:iCs/>
          <w:sz w:val="20"/>
          <w:szCs w:val="20"/>
          <w:lang w:val="en-SG"/>
        </w:rPr>
      </w:pPr>
      <w:r w:rsidRPr="0083325D">
        <w:rPr>
          <w:rFonts w:ascii="Arial" w:hAnsi="Arial" w:cs="Arial"/>
          <w:i/>
          <w:iCs/>
          <w:sz w:val="20"/>
          <w:szCs w:val="20"/>
          <w:lang w:val="en-SG"/>
        </w:rPr>
        <w:t>Placenta anterior grade 0, Normal amniotic fluid</w:t>
      </w:r>
    </w:p>
    <w:p w14:paraId="31425B13" w14:textId="36A2D672" w:rsidR="001F4A3D" w:rsidRPr="0083325D" w:rsidRDefault="001F4A3D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i/>
          <w:iCs/>
          <w:sz w:val="20"/>
          <w:szCs w:val="20"/>
          <w:lang w:val="en-SG"/>
        </w:rPr>
        <w:t xml:space="preserve">Sonographic estimated </w:t>
      </w:r>
      <w:proofErr w:type="spellStart"/>
      <w:r w:rsidRPr="0083325D">
        <w:rPr>
          <w:rFonts w:ascii="Arial" w:hAnsi="Arial" w:cs="Arial"/>
          <w:i/>
          <w:iCs/>
          <w:sz w:val="20"/>
          <w:szCs w:val="20"/>
          <w:lang w:val="en-SG"/>
        </w:rPr>
        <w:t>fetal</w:t>
      </w:r>
      <w:proofErr w:type="spellEnd"/>
      <w:r w:rsidRPr="0083325D">
        <w:rPr>
          <w:rFonts w:ascii="Arial" w:hAnsi="Arial" w:cs="Arial"/>
          <w:i/>
          <w:iCs/>
          <w:sz w:val="20"/>
          <w:szCs w:val="20"/>
          <w:lang w:val="en-SG"/>
        </w:rPr>
        <w:t xml:space="preserve"> weight is appropriate for gestational age</w:t>
      </w:r>
    </w:p>
    <w:p w14:paraId="48E6895F" w14:textId="5C29552A" w:rsidR="00BE700C" w:rsidRDefault="00BE700C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8B51828" w14:textId="5222FFAE" w:rsidR="00FE048D" w:rsidRDefault="00F50F11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Consulted at the OB </w:t>
      </w:r>
      <w:r w:rsidR="00FE048D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dmitting section</w:t>
      </w:r>
      <w:r w:rsidR="00FE048D">
        <w:rPr>
          <w:rFonts w:ascii="Arial" w:hAnsi="Arial" w:cs="Arial"/>
          <w:sz w:val="20"/>
          <w:szCs w:val="20"/>
        </w:rPr>
        <w:t xml:space="preserve"> for </w:t>
      </w:r>
      <w:r w:rsidR="00CA0F07">
        <w:rPr>
          <w:rFonts w:ascii="Arial" w:hAnsi="Arial" w:cs="Arial"/>
          <w:sz w:val="20"/>
          <w:szCs w:val="20"/>
        </w:rPr>
        <w:t xml:space="preserve">labor pains </w:t>
      </w:r>
      <w:r w:rsidR="00FE048D">
        <w:rPr>
          <w:rFonts w:ascii="Arial" w:hAnsi="Arial" w:cs="Arial"/>
          <w:sz w:val="20"/>
          <w:szCs w:val="20"/>
        </w:rPr>
        <w:t xml:space="preserve">on her 30 6/7 </w:t>
      </w:r>
      <w:proofErr w:type="spellStart"/>
      <w:r w:rsidR="00FE048D">
        <w:rPr>
          <w:rFonts w:ascii="Arial" w:hAnsi="Arial" w:cs="Arial"/>
          <w:sz w:val="20"/>
          <w:szCs w:val="20"/>
        </w:rPr>
        <w:t>wks</w:t>
      </w:r>
      <w:proofErr w:type="spellEnd"/>
      <w:r w:rsidR="00FE048D">
        <w:rPr>
          <w:rFonts w:ascii="Arial" w:hAnsi="Arial" w:cs="Arial"/>
          <w:sz w:val="20"/>
          <w:szCs w:val="20"/>
        </w:rPr>
        <w:t xml:space="preserve"> AOG</w:t>
      </w:r>
      <w:r>
        <w:rPr>
          <w:rFonts w:ascii="Arial" w:hAnsi="Arial" w:cs="Arial"/>
          <w:sz w:val="20"/>
          <w:szCs w:val="20"/>
        </w:rPr>
        <w:t xml:space="preserve"> by LMP</w:t>
      </w:r>
    </w:p>
    <w:p w14:paraId="4D3211B4" w14:textId="06F687A2" w:rsidR="00FE048D" w:rsidRDefault="00FE048D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FE048D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during this time</w:t>
      </w:r>
      <w:r w:rsidRPr="00FE048D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cervix is </w:t>
      </w:r>
      <w:r w:rsidRPr="00FE048D">
        <w:rPr>
          <w:rFonts w:ascii="Arial" w:hAnsi="Arial" w:cs="Arial"/>
          <w:sz w:val="20"/>
          <w:szCs w:val="20"/>
        </w:rPr>
        <w:t xml:space="preserve">closed </w:t>
      </w:r>
    </w:p>
    <w:p w14:paraId="3ABE186F" w14:textId="1E6A17DE" w:rsidR="00CA0F07" w:rsidRDefault="00CA0F07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Labs sent: unremarkable CBC, urinalysis: RBC 0/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hpf</w:t>
      </w:r>
      <w:proofErr w:type="spellEnd"/>
      <w:r>
        <w:rPr>
          <w:rFonts w:ascii="Arial" w:hAnsi="Arial" w:cs="Arial"/>
          <w:sz w:val="20"/>
          <w:szCs w:val="20"/>
        </w:rPr>
        <w:t xml:space="preserve"> ,</w:t>
      </w:r>
      <w:proofErr w:type="gramEnd"/>
      <w:r>
        <w:rPr>
          <w:rFonts w:ascii="Arial" w:hAnsi="Arial" w:cs="Arial"/>
          <w:sz w:val="20"/>
          <w:szCs w:val="20"/>
        </w:rPr>
        <w:t xml:space="preserve"> WBC 20/</w:t>
      </w:r>
      <w:proofErr w:type="spellStart"/>
      <w:r>
        <w:rPr>
          <w:rFonts w:ascii="Arial" w:hAnsi="Arial" w:cs="Arial"/>
          <w:sz w:val="20"/>
          <w:szCs w:val="20"/>
        </w:rPr>
        <w:t>hpf</w:t>
      </w:r>
      <w:proofErr w:type="spellEnd"/>
      <w:r>
        <w:rPr>
          <w:rFonts w:ascii="Arial" w:hAnsi="Arial" w:cs="Arial"/>
          <w:sz w:val="20"/>
          <w:szCs w:val="20"/>
        </w:rPr>
        <w:t xml:space="preserve"> , EC 2/</w:t>
      </w:r>
      <w:proofErr w:type="spellStart"/>
      <w:r>
        <w:rPr>
          <w:rFonts w:ascii="Arial" w:hAnsi="Arial" w:cs="Arial"/>
          <w:sz w:val="20"/>
          <w:szCs w:val="20"/>
        </w:rPr>
        <w:t>hpf</w:t>
      </w:r>
      <w:proofErr w:type="spellEnd"/>
      <w:r>
        <w:rPr>
          <w:rFonts w:ascii="Arial" w:hAnsi="Arial" w:cs="Arial"/>
          <w:sz w:val="20"/>
          <w:szCs w:val="20"/>
        </w:rPr>
        <w:t>, bacteria 90/</w:t>
      </w:r>
      <w:proofErr w:type="spellStart"/>
      <w:r>
        <w:rPr>
          <w:rFonts w:ascii="Arial" w:hAnsi="Arial" w:cs="Arial"/>
          <w:sz w:val="20"/>
          <w:szCs w:val="20"/>
        </w:rPr>
        <w:t>hpf</w:t>
      </w:r>
      <w:proofErr w:type="spellEnd"/>
      <w:r>
        <w:rPr>
          <w:rFonts w:ascii="Arial" w:hAnsi="Arial" w:cs="Arial"/>
          <w:sz w:val="20"/>
          <w:szCs w:val="20"/>
        </w:rPr>
        <w:t>, mucus threads: 200/</w:t>
      </w:r>
      <w:proofErr w:type="spellStart"/>
      <w:r>
        <w:rPr>
          <w:rFonts w:ascii="Arial" w:hAnsi="Arial" w:cs="Arial"/>
          <w:sz w:val="20"/>
          <w:szCs w:val="20"/>
        </w:rPr>
        <w:t>hpf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14:paraId="719BFE63" w14:textId="65AF350A" w:rsidR="00FE048D" w:rsidRDefault="00CA0F07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IPM: Category I trace – Reactive after resuscitation; </w:t>
      </w:r>
      <w:r w:rsidR="00FE048D" w:rsidRPr="00FE048D">
        <w:rPr>
          <w:rFonts w:ascii="Arial" w:hAnsi="Arial" w:cs="Arial"/>
          <w:sz w:val="20"/>
          <w:szCs w:val="20"/>
        </w:rPr>
        <w:t xml:space="preserve">cervical length </w:t>
      </w:r>
      <w:r w:rsidR="00FE048D">
        <w:rPr>
          <w:rFonts w:ascii="Arial" w:hAnsi="Arial" w:cs="Arial"/>
          <w:sz w:val="20"/>
          <w:szCs w:val="20"/>
        </w:rPr>
        <w:t xml:space="preserve">done: </w:t>
      </w:r>
      <w:r w:rsidR="00FE048D" w:rsidRPr="00FE048D">
        <w:rPr>
          <w:rFonts w:ascii="Arial" w:hAnsi="Arial" w:cs="Arial"/>
          <w:sz w:val="20"/>
          <w:szCs w:val="20"/>
        </w:rPr>
        <w:t>2.5cm</w:t>
      </w:r>
    </w:p>
    <w:p w14:paraId="5024A881" w14:textId="7FDF043F" w:rsidR="00CA0F07" w:rsidRDefault="00F50F11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Sent home with Cefuroxime 500mg/capsule, 1 capsule BID for 7 days</w:t>
      </w:r>
      <w:r w:rsidR="00CA0F07">
        <w:rPr>
          <w:rFonts w:ascii="Arial" w:hAnsi="Arial" w:cs="Arial"/>
          <w:sz w:val="20"/>
          <w:szCs w:val="20"/>
        </w:rPr>
        <w:t xml:space="preserve"> for which she was compliant.</w:t>
      </w:r>
    </w:p>
    <w:p w14:paraId="5B677B27" w14:textId="77777777" w:rsidR="00FE048D" w:rsidRDefault="00FE048D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81843E" w14:textId="77777777" w:rsidR="00F50F11" w:rsidRDefault="00F50F11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BB1FB5" w14:textId="77777777" w:rsidR="00F50F11" w:rsidRDefault="00F50F11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7BC2CC8" w14:textId="77777777" w:rsidR="00F50F11" w:rsidRDefault="00F50F11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0EE02E" w14:textId="77777777" w:rsidR="00F50F11" w:rsidRDefault="00F50F11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BB114B" w14:textId="77777777" w:rsidR="00F50F11" w:rsidRPr="0083325D" w:rsidRDefault="00F50F11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3406B3" w14:textId="4F59BD01" w:rsidR="00BE700C" w:rsidRPr="0083325D" w:rsidRDefault="00BE700C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lastRenderedPageBreak/>
        <w:t>History of Present Illness</w:t>
      </w:r>
    </w:p>
    <w:p w14:paraId="40B4B4AB" w14:textId="674E127F" w:rsidR="00BE700C" w:rsidRPr="0083325D" w:rsidRDefault="00BE700C" w:rsidP="005A6A3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 xml:space="preserve">5 hours prior to admission, experienced </w:t>
      </w:r>
      <w:r w:rsidR="00F50F11">
        <w:rPr>
          <w:rFonts w:ascii="Arial" w:hAnsi="Arial" w:cs="Arial"/>
          <w:sz w:val="20"/>
          <w:szCs w:val="20"/>
        </w:rPr>
        <w:t xml:space="preserve">watery </w:t>
      </w:r>
      <w:r w:rsidR="00FE048D">
        <w:rPr>
          <w:rFonts w:ascii="Arial" w:hAnsi="Arial" w:cs="Arial"/>
          <w:sz w:val="20"/>
          <w:szCs w:val="20"/>
        </w:rPr>
        <w:t>vaginal discharge</w:t>
      </w:r>
      <w:r w:rsidRPr="0083325D">
        <w:rPr>
          <w:rFonts w:ascii="Arial" w:hAnsi="Arial" w:cs="Arial"/>
          <w:sz w:val="20"/>
          <w:szCs w:val="20"/>
        </w:rPr>
        <w:t xml:space="preserve"> associated with </w:t>
      </w:r>
      <w:r w:rsidR="00FE048D">
        <w:rPr>
          <w:rFonts w:ascii="Arial" w:hAnsi="Arial" w:cs="Arial"/>
          <w:sz w:val="20"/>
          <w:szCs w:val="20"/>
        </w:rPr>
        <w:t xml:space="preserve">occasional labor pains </w:t>
      </w:r>
      <w:r w:rsidR="00F50F11">
        <w:rPr>
          <w:rFonts w:ascii="Arial" w:hAnsi="Arial" w:cs="Arial"/>
          <w:sz w:val="20"/>
          <w:szCs w:val="20"/>
        </w:rPr>
        <w:t xml:space="preserve">(1-2x per hour) </w:t>
      </w:r>
      <w:r w:rsidR="00FE048D">
        <w:rPr>
          <w:rFonts w:ascii="Arial" w:hAnsi="Arial" w:cs="Arial"/>
          <w:sz w:val="20"/>
          <w:szCs w:val="20"/>
        </w:rPr>
        <w:t xml:space="preserve">and </w:t>
      </w:r>
      <w:r w:rsidRPr="0083325D">
        <w:rPr>
          <w:rFonts w:ascii="Arial" w:hAnsi="Arial" w:cs="Arial"/>
          <w:sz w:val="20"/>
          <w:szCs w:val="20"/>
        </w:rPr>
        <w:t xml:space="preserve">good fetal movements. </w:t>
      </w:r>
    </w:p>
    <w:p w14:paraId="4F256422" w14:textId="77777777" w:rsidR="00CA0F07" w:rsidRPr="0083325D" w:rsidRDefault="00CA0F07" w:rsidP="005A6A3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12A86E" w14:textId="789CE9D3" w:rsidR="00BE700C" w:rsidRPr="0083325D" w:rsidRDefault="00BE700C" w:rsidP="005A6A3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t>Review of Systems</w:t>
      </w:r>
    </w:p>
    <w:p w14:paraId="16AF6136" w14:textId="40989719" w:rsidR="00BE700C" w:rsidRPr="0083325D" w:rsidRDefault="00BE700C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  <w:lang w:val="en-SG"/>
        </w:rPr>
        <w:t>No fever</w:t>
      </w:r>
      <w:r w:rsidR="00D063EA">
        <w:rPr>
          <w:rFonts w:ascii="Arial" w:hAnsi="Arial" w:cs="Arial"/>
          <w:sz w:val="20"/>
          <w:szCs w:val="20"/>
          <w:lang w:val="en-SG"/>
        </w:rPr>
        <w:t>, cough, colds, anosmia</w:t>
      </w:r>
      <w:r w:rsidR="00D063EA">
        <w:rPr>
          <w:rFonts w:ascii="Arial" w:hAnsi="Arial" w:cs="Arial"/>
          <w:sz w:val="20"/>
          <w:szCs w:val="20"/>
        </w:rPr>
        <w:t>, body malaise, anorexia, loss of appetite</w:t>
      </w:r>
    </w:p>
    <w:p w14:paraId="6F60A295" w14:textId="77777777" w:rsidR="00F50F11" w:rsidRDefault="00BE700C" w:rsidP="00BE700C">
      <w:pPr>
        <w:spacing w:after="0" w:line="240" w:lineRule="auto"/>
        <w:rPr>
          <w:rFonts w:ascii="Arial" w:hAnsi="Arial" w:cs="Arial"/>
          <w:sz w:val="20"/>
          <w:szCs w:val="20"/>
          <w:lang w:val="en-SG"/>
        </w:rPr>
      </w:pPr>
      <w:r w:rsidRPr="0083325D">
        <w:rPr>
          <w:rFonts w:ascii="Arial" w:hAnsi="Arial" w:cs="Arial"/>
          <w:sz w:val="20"/>
          <w:szCs w:val="20"/>
          <w:lang w:val="en-SG"/>
        </w:rPr>
        <w:t xml:space="preserve">No </w:t>
      </w:r>
      <w:r w:rsidR="00F50F11">
        <w:rPr>
          <w:rFonts w:ascii="Arial" w:hAnsi="Arial" w:cs="Arial"/>
          <w:sz w:val="20"/>
          <w:szCs w:val="20"/>
          <w:lang w:val="en-SG"/>
        </w:rPr>
        <w:t>headache, dizziness, blurring of vision</w:t>
      </w:r>
    </w:p>
    <w:p w14:paraId="613110B5" w14:textId="359FDF53" w:rsidR="00BE700C" w:rsidRDefault="00F50F11" w:rsidP="00BE700C">
      <w:pPr>
        <w:spacing w:after="0" w:line="240" w:lineRule="auto"/>
        <w:rPr>
          <w:rFonts w:ascii="Arial" w:hAnsi="Arial" w:cs="Arial"/>
          <w:sz w:val="20"/>
          <w:szCs w:val="20"/>
          <w:lang w:val="en-SG"/>
        </w:rPr>
      </w:pPr>
      <w:r>
        <w:rPr>
          <w:rFonts w:ascii="Arial" w:hAnsi="Arial" w:cs="Arial"/>
          <w:sz w:val="20"/>
          <w:szCs w:val="20"/>
          <w:lang w:val="en-SG"/>
        </w:rPr>
        <w:t xml:space="preserve">No </w:t>
      </w:r>
      <w:r w:rsidR="00BE700C" w:rsidRPr="0083325D">
        <w:rPr>
          <w:rFonts w:ascii="Arial" w:hAnsi="Arial" w:cs="Arial"/>
          <w:sz w:val="20"/>
          <w:szCs w:val="20"/>
          <w:lang w:val="en-SG"/>
        </w:rPr>
        <w:t xml:space="preserve">vomiting, </w:t>
      </w:r>
      <w:proofErr w:type="spellStart"/>
      <w:r w:rsidR="00BE700C" w:rsidRPr="0083325D">
        <w:rPr>
          <w:rFonts w:ascii="Arial" w:hAnsi="Arial" w:cs="Arial"/>
          <w:sz w:val="20"/>
          <w:szCs w:val="20"/>
          <w:lang w:val="en-SG"/>
        </w:rPr>
        <w:t>diarrhea</w:t>
      </w:r>
      <w:proofErr w:type="spellEnd"/>
      <w:r>
        <w:rPr>
          <w:rFonts w:ascii="Arial" w:hAnsi="Arial" w:cs="Arial"/>
          <w:sz w:val="20"/>
          <w:szCs w:val="20"/>
          <w:lang w:val="en-SG"/>
        </w:rPr>
        <w:t>, constipation</w:t>
      </w:r>
    </w:p>
    <w:p w14:paraId="38E96BAE" w14:textId="075B40AD" w:rsidR="00D063EA" w:rsidRDefault="00D063EA" w:rsidP="00BE700C">
      <w:pPr>
        <w:spacing w:after="0" w:line="240" w:lineRule="auto"/>
        <w:rPr>
          <w:rFonts w:ascii="Arial" w:hAnsi="Arial" w:cs="Arial"/>
          <w:sz w:val="20"/>
          <w:szCs w:val="20"/>
          <w:lang w:val="en-SG"/>
        </w:rPr>
      </w:pPr>
      <w:r>
        <w:rPr>
          <w:rFonts w:ascii="Arial" w:hAnsi="Arial" w:cs="Arial"/>
          <w:sz w:val="20"/>
          <w:szCs w:val="20"/>
          <w:lang w:val="en-SG"/>
        </w:rPr>
        <w:t xml:space="preserve">No difficulty of breathing, </w:t>
      </w:r>
      <w:proofErr w:type="spellStart"/>
      <w:r>
        <w:rPr>
          <w:rFonts w:ascii="Arial" w:hAnsi="Arial" w:cs="Arial"/>
          <w:sz w:val="20"/>
          <w:szCs w:val="20"/>
          <w:lang w:val="en-SG"/>
        </w:rPr>
        <w:t>orthopnea</w:t>
      </w:r>
      <w:proofErr w:type="spellEnd"/>
    </w:p>
    <w:p w14:paraId="52CCD981" w14:textId="643350FD" w:rsidR="00D063EA" w:rsidRPr="0083325D" w:rsidRDefault="00D063EA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SG"/>
        </w:rPr>
        <w:t>No epigastric pain</w:t>
      </w:r>
    </w:p>
    <w:p w14:paraId="3748476B" w14:textId="488C48E1" w:rsidR="00BE700C" w:rsidRPr="0083325D" w:rsidRDefault="00BE700C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  <w:lang w:val="en-SG"/>
        </w:rPr>
        <w:t xml:space="preserve">No </w:t>
      </w:r>
      <w:r w:rsidR="00F50F11">
        <w:rPr>
          <w:rFonts w:ascii="Arial" w:hAnsi="Arial" w:cs="Arial"/>
          <w:sz w:val="20"/>
          <w:szCs w:val="20"/>
          <w:lang w:val="en-SG"/>
        </w:rPr>
        <w:t xml:space="preserve">hypogastric pain, </w:t>
      </w:r>
      <w:r w:rsidRPr="0083325D">
        <w:rPr>
          <w:rFonts w:ascii="Arial" w:hAnsi="Arial" w:cs="Arial"/>
          <w:sz w:val="20"/>
          <w:szCs w:val="20"/>
          <w:lang w:val="en-SG"/>
        </w:rPr>
        <w:t>dysuria, frequency of urination</w:t>
      </w:r>
    </w:p>
    <w:p w14:paraId="6AE8A611" w14:textId="48D4CD5C" w:rsidR="00BE700C" w:rsidRPr="0083325D" w:rsidRDefault="00BE700C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  <w:lang w:val="en-SG"/>
        </w:rPr>
        <w:t xml:space="preserve">No </w:t>
      </w:r>
      <w:r w:rsidR="00D063EA">
        <w:rPr>
          <w:rFonts w:ascii="Arial" w:hAnsi="Arial" w:cs="Arial"/>
          <w:sz w:val="20"/>
          <w:szCs w:val="20"/>
          <w:lang w:val="en-SG"/>
        </w:rPr>
        <w:t xml:space="preserve">facial </w:t>
      </w:r>
      <w:proofErr w:type="spellStart"/>
      <w:r w:rsidRPr="0083325D">
        <w:rPr>
          <w:rFonts w:ascii="Arial" w:hAnsi="Arial" w:cs="Arial"/>
          <w:sz w:val="20"/>
          <w:szCs w:val="20"/>
          <w:lang w:val="en-SG"/>
        </w:rPr>
        <w:t>edema</w:t>
      </w:r>
      <w:proofErr w:type="spellEnd"/>
      <w:r w:rsidRPr="0083325D">
        <w:rPr>
          <w:rFonts w:ascii="Arial" w:hAnsi="Arial" w:cs="Arial"/>
          <w:sz w:val="20"/>
          <w:szCs w:val="20"/>
          <w:lang w:val="en-SG"/>
        </w:rPr>
        <w:t xml:space="preserve"> </w:t>
      </w:r>
    </w:p>
    <w:p w14:paraId="561ADCF1" w14:textId="5F0875F0" w:rsidR="00BE700C" w:rsidRDefault="00D063EA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(+) Vaginal pruritus and whitish vaginal discharge</w:t>
      </w:r>
    </w:p>
    <w:p w14:paraId="26D7124C" w14:textId="77777777" w:rsidR="00D063EA" w:rsidRPr="0083325D" w:rsidRDefault="00D063EA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BFD8F1" w14:textId="1DFD1120" w:rsidR="00BE700C" w:rsidRPr="0083325D" w:rsidRDefault="00BE700C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Physical Examination</w:t>
      </w:r>
    </w:p>
    <w:tbl>
      <w:tblPr>
        <w:tblW w:w="8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26"/>
        <w:gridCol w:w="7164"/>
      </w:tblGrid>
      <w:tr w:rsidR="00BE700C" w:rsidRPr="0083325D" w14:paraId="469C86A1" w14:textId="77777777" w:rsidTr="007851A7">
        <w:trPr>
          <w:trHeight w:val="88"/>
        </w:trPr>
        <w:tc>
          <w:tcPr>
            <w:tcW w:w="18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958B2E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i/>
                <w:iCs/>
                <w:sz w:val="20"/>
                <w:szCs w:val="20"/>
                <w:lang w:val="en-SG"/>
              </w:rPr>
              <w:t>General Survey</w:t>
            </w:r>
          </w:p>
        </w:tc>
        <w:tc>
          <w:tcPr>
            <w:tcW w:w="71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093755" w14:textId="6DECE76A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Conscious, coherent, not in distress</w:t>
            </w:r>
          </w:p>
        </w:tc>
      </w:tr>
      <w:tr w:rsidR="00BE700C" w:rsidRPr="0083325D" w14:paraId="5B9D7642" w14:textId="77777777" w:rsidTr="007851A7">
        <w:trPr>
          <w:trHeight w:val="14"/>
        </w:trPr>
        <w:tc>
          <w:tcPr>
            <w:tcW w:w="18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E5A4A7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i/>
                <w:iCs/>
                <w:sz w:val="20"/>
                <w:szCs w:val="20"/>
                <w:lang w:val="en-SG"/>
              </w:rPr>
              <w:t>Vital Signs</w:t>
            </w:r>
          </w:p>
        </w:tc>
        <w:tc>
          <w:tcPr>
            <w:tcW w:w="71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EA9686" w14:textId="66AB9079" w:rsidR="00BE700C" w:rsidRPr="0083325D" w:rsidRDefault="00D063EA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BP 100</w:t>
            </w:r>
            <w:r w:rsidR="00BE700C" w:rsidRPr="0083325D">
              <w:rPr>
                <w:rFonts w:ascii="Arial" w:hAnsi="Arial" w:cs="Arial"/>
                <w:sz w:val="20"/>
                <w:szCs w:val="20"/>
                <w:lang w:val="en-SG"/>
              </w:rPr>
              <w:t>/60 HR 86 RR 20 Temp 36.6 99% O2 Sat</w:t>
            </w:r>
          </w:p>
        </w:tc>
      </w:tr>
      <w:tr w:rsidR="00BE700C" w:rsidRPr="0083325D" w14:paraId="65AE6672" w14:textId="77777777" w:rsidTr="007851A7">
        <w:trPr>
          <w:trHeight w:val="23"/>
        </w:trPr>
        <w:tc>
          <w:tcPr>
            <w:tcW w:w="18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CEAB40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i/>
                <w:iCs/>
                <w:sz w:val="20"/>
                <w:szCs w:val="20"/>
                <w:lang w:val="en-SG"/>
              </w:rPr>
              <w:t>Anthropometrics</w:t>
            </w:r>
          </w:p>
        </w:tc>
        <w:tc>
          <w:tcPr>
            <w:tcW w:w="71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C97F6" w14:textId="2BAAB760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Height 151 cm Weight 59.5 kg</w:t>
            </w:r>
          </w:p>
        </w:tc>
      </w:tr>
      <w:tr w:rsidR="00BE700C" w:rsidRPr="0083325D" w14:paraId="1AE48F59" w14:textId="77777777" w:rsidTr="007851A7">
        <w:trPr>
          <w:trHeight w:val="23"/>
        </w:trPr>
        <w:tc>
          <w:tcPr>
            <w:tcW w:w="18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9D1873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i/>
                <w:iCs/>
                <w:sz w:val="20"/>
                <w:szCs w:val="20"/>
                <w:lang w:val="en-SG"/>
              </w:rPr>
              <w:t>HEENT</w:t>
            </w:r>
          </w:p>
        </w:tc>
        <w:tc>
          <w:tcPr>
            <w:tcW w:w="71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BFE958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Anicteric sclera, pink palpebral conjunctiva, </w:t>
            </w:r>
          </w:p>
          <w:p w14:paraId="2C67884C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(-) anterior neck masses, (-) cervical lymphadenopathies</w:t>
            </w:r>
          </w:p>
        </w:tc>
      </w:tr>
      <w:tr w:rsidR="00BE700C" w:rsidRPr="0083325D" w14:paraId="72BEE307" w14:textId="77777777" w:rsidTr="007851A7">
        <w:trPr>
          <w:trHeight w:val="23"/>
        </w:trPr>
        <w:tc>
          <w:tcPr>
            <w:tcW w:w="18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5C049A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i/>
                <w:iCs/>
                <w:sz w:val="20"/>
                <w:szCs w:val="20"/>
                <w:lang w:val="en-SG"/>
              </w:rPr>
              <w:t>Heart and Lungs</w:t>
            </w:r>
          </w:p>
        </w:tc>
        <w:tc>
          <w:tcPr>
            <w:tcW w:w="71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29556B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Adynamic precordium, distinct heart sounds, normal rate and regular rhythm, equal chest expansion, clear breath sounds</w:t>
            </w:r>
          </w:p>
        </w:tc>
      </w:tr>
      <w:tr w:rsidR="00BE700C" w:rsidRPr="0083325D" w14:paraId="566A32E9" w14:textId="77777777" w:rsidTr="007851A7">
        <w:trPr>
          <w:trHeight w:val="23"/>
        </w:trPr>
        <w:tc>
          <w:tcPr>
            <w:tcW w:w="18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1878BC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i/>
                <w:iCs/>
                <w:sz w:val="20"/>
                <w:szCs w:val="20"/>
                <w:lang w:val="en-SG"/>
              </w:rPr>
              <w:t>Extremities</w:t>
            </w:r>
          </w:p>
        </w:tc>
        <w:tc>
          <w:tcPr>
            <w:tcW w:w="71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C7B11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Full and equal pulses, pink nail beds, (-) </w:t>
            </w:r>
            <w:proofErr w:type="spellStart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edema</w:t>
            </w:r>
            <w:proofErr w:type="spellEnd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, CRT &lt; 2 secs.</w:t>
            </w:r>
          </w:p>
        </w:tc>
      </w:tr>
    </w:tbl>
    <w:p w14:paraId="1086CAF9" w14:textId="4F49A37C" w:rsidR="00BE700C" w:rsidRPr="0083325D" w:rsidRDefault="00BE700C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7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80"/>
        <w:gridCol w:w="3900"/>
      </w:tblGrid>
      <w:tr w:rsidR="00BE700C" w:rsidRPr="0083325D" w14:paraId="3E4394C1" w14:textId="77777777" w:rsidTr="007851A7">
        <w:trPr>
          <w:trHeight w:val="14"/>
        </w:trPr>
        <w:tc>
          <w:tcPr>
            <w:tcW w:w="778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FB3C43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Abdominal Examination</w:t>
            </w:r>
          </w:p>
        </w:tc>
      </w:tr>
      <w:tr w:rsidR="00BE700C" w:rsidRPr="0083325D" w14:paraId="15F2F24A" w14:textId="77777777" w:rsidTr="007851A7">
        <w:trPr>
          <w:trHeight w:val="23"/>
        </w:trPr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AE95B7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Fundic Height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27302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Presentation</w:t>
            </w:r>
          </w:p>
        </w:tc>
      </w:tr>
      <w:tr w:rsidR="00BE700C" w:rsidRPr="0083325D" w14:paraId="77CFE434" w14:textId="77777777" w:rsidTr="007851A7">
        <w:trPr>
          <w:trHeight w:val="70"/>
        </w:trPr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45BD34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27 cm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782FD6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cephalic</w:t>
            </w:r>
          </w:p>
        </w:tc>
      </w:tr>
      <w:tr w:rsidR="00BE700C" w:rsidRPr="0083325D" w14:paraId="740814F3" w14:textId="77777777" w:rsidTr="007851A7">
        <w:trPr>
          <w:trHeight w:val="14"/>
        </w:trPr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729952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EFW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70D780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Heart tones</w:t>
            </w:r>
          </w:p>
        </w:tc>
      </w:tr>
      <w:tr w:rsidR="00BE700C" w:rsidRPr="0083325D" w14:paraId="31707D30" w14:textId="77777777" w:rsidTr="007851A7">
        <w:trPr>
          <w:trHeight w:val="25"/>
        </w:trPr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18AB1B" w14:textId="14F16FD3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1.4 - 1.6 kg</w:t>
            </w:r>
          </w:p>
        </w:tc>
        <w:tc>
          <w:tcPr>
            <w:tcW w:w="3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691C53" w14:textId="564B9585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150s LLQ</w:t>
            </w:r>
          </w:p>
        </w:tc>
      </w:tr>
      <w:tr w:rsidR="00BE700C" w:rsidRPr="0083325D" w14:paraId="07276CD0" w14:textId="77777777" w:rsidTr="007851A7">
        <w:trPr>
          <w:trHeight w:val="14"/>
        </w:trPr>
        <w:tc>
          <w:tcPr>
            <w:tcW w:w="778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7F5688" w14:textId="77777777" w:rsidR="00BE700C" w:rsidRPr="0083325D" w:rsidRDefault="00BE700C" w:rsidP="00BE70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Palpable contractions</w:t>
            </w:r>
          </w:p>
        </w:tc>
      </w:tr>
    </w:tbl>
    <w:p w14:paraId="57119C12" w14:textId="7038CC43" w:rsidR="00BE700C" w:rsidRDefault="00BE700C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7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780"/>
      </w:tblGrid>
      <w:tr w:rsidR="00CA0F07" w:rsidRPr="0083325D" w14:paraId="61F9B7CD" w14:textId="77777777" w:rsidTr="00C44F98">
        <w:trPr>
          <w:trHeight w:val="14"/>
        </w:trPr>
        <w:tc>
          <w:tcPr>
            <w:tcW w:w="77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641154" w14:textId="46DFE38F" w:rsidR="00CA0F07" w:rsidRPr="0083325D" w:rsidRDefault="00CA0F07" w:rsidP="00C44F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Speculum</w:t>
            </w: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 xml:space="preserve"> Examination</w:t>
            </w:r>
          </w:p>
        </w:tc>
      </w:tr>
      <w:tr w:rsidR="00CA0F07" w:rsidRPr="0083325D" w14:paraId="48FA4BBA" w14:textId="77777777" w:rsidTr="00C44F98">
        <w:trPr>
          <w:trHeight w:val="14"/>
        </w:trPr>
        <w:tc>
          <w:tcPr>
            <w:tcW w:w="77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18CB8A" w14:textId="24FDB082" w:rsidR="00C95CCF" w:rsidRDefault="00C95CCF" w:rsidP="00C44F9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SG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(+) curd-like discharge on the vaginal sidewalls</w:t>
            </w:r>
          </w:p>
          <w:p w14:paraId="3D28029F" w14:textId="5ED2663F" w:rsidR="00CA0F07" w:rsidRDefault="00CA0F07" w:rsidP="00C44F9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SG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(+) pooling of</w:t>
            </w:r>
            <w:r w:rsidR="00D063EA">
              <w:rPr>
                <w:rFonts w:ascii="Arial" w:hAnsi="Arial" w:cs="Arial"/>
                <w:sz w:val="20"/>
                <w:szCs w:val="20"/>
                <w:lang w:val="en-SG"/>
              </w:rPr>
              <w:t xml:space="preserve"> clear</w:t>
            </w:r>
            <w:r>
              <w:rPr>
                <w:rFonts w:ascii="Arial" w:hAnsi="Arial" w:cs="Arial"/>
                <w:sz w:val="20"/>
                <w:szCs w:val="20"/>
                <w:lang w:val="en-SG"/>
              </w:rPr>
              <w:t xml:space="preserve"> amniotic fluid on posterior vaginal fornix</w:t>
            </w:r>
          </w:p>
          <w:p w14:paraId="440D3014" w14:textId="5AAF9568" w:rsidR="00CA0F07" w:rsidRPr="0083325D" w:rsidRDefault="00CA0F07" w:rsidP="00C44F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(+) egress of clear amniotic fluid on withdrawal of the speculum </w:t>
            </w:r>
          </w:p>
        </w:tc>
      </w:tr>
    </w:tbl>
    <w:p w14:paraId="10ECD2EA" w14:textId="77777777" w:rsidR="00CA0F07" w:rsidRPr="0083325D" w:rsidRDefault="00CA0F07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7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780"/>
      </w:tblGrid>
      <w:tr w:rsidR="00E0490B" w:rsidRPr="0083325D" w14:paraId="7E140731" w14:textId="77777777" w:rsidTr="007851A7">
        <w:trPr>
          <w:trHeight w:val="14"/>
        </w:trPr>
        <w:tc>
          <w:tcPr>
            <w:tcW w:w="77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10C9A1" w14:textId="77777777" w:rsidR="00E0490B" w:rsidRPr="0083325D" w:rsidRDefault="00E0490B" w:rsidP="00E049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Internal Examination</w:t>
            </w:r>
          </w:p>
        </w:tc>
      </w:tr>
      <w:tr w:rsidR="00E0490B" w:rsidRPr="0083325D" w14:paraId="7596786B" w14:textId="77777777" w:rsidTr="007851A7">
        <w:trPr>
          <w:trHeight w:val="14"/>
        </w:trPr>
        <w:tc>
          <w:tcPr>
            <w:tcW w:w="77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64DD9B" w14:textId="0CE005C7" w:rsidR="00E0490B" w:rsidRPr="0083325D" w:rsidRDefault="00C95CCF" w:rsidP="00E049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With excoriations on the vulvar area</w:t>
            </w:r>
            <w:r w:rsidR="00E0490B"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, smooth nulliparous vagina, cervix 2cms dilated, 30% effaced, posterior, </w:t>
            </w:r>
            <w:r w:rsidR="0031500E"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station -3, </w:t>
            </w:r>
            <w:r>
              <w:rPr>
                <w:rFonts w:ascii="Arial" w:hAnsi="Arial" w:cs="Arial"/>
                <w:sz w:val="20"/>
                <w:szCs w:val="20"/>
                <w:lang w:val="en-SG"/>
              </w:rPr>
              <w:t>bag of waters not appreciated</w:t>
            </w:r>
          </w:p>
        </w:tc>
      </w:tr>
    </w:tbl>
    <w:p w14:paraId="39C8148C" w14:textId="393A2A4A" w:rsidR="00E0490B" w:rsidRPr="0083325D" w:rsidRDefault="00E0490B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751FC5" w14:textId="33507599" w:rsidR="00C578A0" w:rsidRPr="0083325D" w:rsidRDefault="00C578A0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2B703C9" w14:textId="77777777" w:rsidR="00D063EA" w:rsidRDefault="00D063EA" w:rsidP="00BE700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2191482" w14:textId="77777777" w:rsidR="00D063EA" w:rsidRDefault="00D063EA" w:rsidP="00BE700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7347494" w14:textId="77777777" w:rsidR="00D063EA" w:rsidRDefault="00D063EA" w:rsidP="00BE700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09FEE56" w14:textId="77777777" w:rsidR="00D063EA" w:rsidRDefault="00D063EA" w:rsidP="00BE700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1F7D82E" w14:textId="6C6157DB" w:rsidR="00C578A0" w:rsidRPr="0083325D" w:rsidRDefault="00C578A0" w:rsidP="00BE700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3325D">
        <w:rPr>
          <w:rFonts w:ascii="Arial" w:hAnsi="Arial" w:cs="Arial"/>
          <w:b/>
          <w:bCs/>
          <w:sz w:val="20"/>
          <w:szCs w:val="20"/>
        </w:rPr>
        <w:lastRenderedPageBreak/>
        <w:t>Admitting Impression:</w:t>
      </w:r>
    </w:p>
    <w:p w14:paraId="2333AF74" w14:textId="77777777" w:rsidR="00D063EA" w:rsidRDefault="00D063EA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Gravida1 Para 0</w:t>
      </w:r>
    </w:p>
    <w:p w14:paraId="234CEB51" w14:textId="10DEAE2A" w:rsidR="00C578A0" w:rsidRDefault="00C578A0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Pregnancy uterine 3</w:t>
      </w:r>
      <w:r w:rsidR="00CA0F07">
        <w:rPr>
          <w:rFonts w:ascii="Arial" w:hAnsi="Arial" w:cs="Arial"/>
          <w:sz w:val="20"/>
          <w:szCs w:val="20"/>
        </w:rPr>
        <w:t>2</w:t>
      </w:r>
      <w:r w:rsidRPr="0083325D">
        <w:rPr>
          <w:rFonts w:ascii="Arial" w:hAnsi="Arial" w:cs="Arial"/>
          <w:sz w:val="20"/>
          <w:szCs w:val="20"/>
        </w:rPr>
        <w:t xml:space="preserve"> weeks and </w:t>
      </w:r>
      <w:r w:rsidR="00CA0F07">
        <w:rPr>
          <w:rFonts w:ascii="Arial" w:hAnsi="Arial" w:cs="Arial"/>
          <w:sz w:val="20"/>
          <w:szCs w:val="20"/>
        </w:rPr>
        <w:t>2</w:t>
      </w:r>
      <w:r w:rsidRPr="0083325D">
        <w:rPr>
          <w:rFonts w:ascii="Arial" w:hAnsi="Arial" w:cs="Arial"/>
          <w:sz w:val="20"/>
          <w:szCs w:val="20"/>
        </w:rPr>
        <w:t xml:space="preserve"> days age of gestation by amenorrhea, cephalic in preterm labor</w:t>
      </w:r>
    </w:p>
    <w:p w14:paraId="662331AC" w14:textId="7E02CABF" w:rsidR="00E25073" w:rsidRDefault="00E25073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Preterm </w:t>
      </w:r>
      <w:proofErr w:type="spellStart"/>
      <w:r>
        <w:rPr>
          <w:rFonts w:ascii="Arial" w:hAnsi="Arial" w:cs="Arial"/>
          <w:sz w:val="20"/>
          <w:szCs w:val="20"/>
        </w:rPr>
        <w:t>prelabor</w:t>
      </w:r>
      <w:proofErr w:type="spellEnd"/>
      <w:r>
        <w:rPr>
          <w:rFonts w:ascii="Arial" w:hAnsi="Arial" w:cs="Arial"/>
          <w:sz w:val="20"/>
          <w:szCs w:val="20"/>
        </w:rPr>
        <w:t xml:space="preserve"> rupture of membranes for 5 hours</w:t>
      </w:r>
    </w:p>
    <w:p w14:paraId="55CBE1C7" w14:textId="455A3A61" w:rsidR="00C95CCF" w:rsidRPr="0083325D" w:rsidRDefault="00C95CCF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Vulvovaginal candidiasis</w:t>
      </w:r>
    </w:p>
    <w:p w14:paraId="58EC4FFA" w14:textId="77777777" w:rsidR="00C578A0" w:rsidRPr="0083325D" w:rsidRDefault="00C578A0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Young Primigravid</w:t>
      </w:r>
    </w:p>
    <w:p w14:paraId="6D74577B" w14:textId="57224960" w:rsidR="00C578A0" w:rsidRPr="0083325D" w:rsidRDefault="00C578A0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65CD67" w14:textId="54D6DBCE" w:rsidR="00C578A0" w:rsidRPr="0083325D" w:rsidRDefault="00C578A0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A8574D4" w14:textId="68987842" w:rsidR="00C578A0" w:rsidRPr="0083325D" w:rsidRDefault="00C578A0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Biometry</w:t>
      </w:r>
      <w:r w:rsidR="00124326">
        <w:rPr>
          <w:rFonts w:ascii="Arial" w:hAnsi="Arial" w:cs="Arial"/>
          <w:sz w:val="20"/>
          <w:szCs w:val="20"/>
        </w:rPr>
        <w:t xml:space="preserve"> on Admission</w:t>
      </w:r>
    </w:p>
    <w:tbl>
      <w:tblPr>
        <w:tblW w:w="8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01"/>
        <w:gridCol w:w="1171"/>
        <w:gridCol w:w="1481"/>
        <w:gridCol w:w="2060"/>
        <w:gridCol w:w="2507"/>
      </w:tblGrid>
      <w:tr w:rsidR="00C578A0" w:rsidRPr="0083325D" w14:paraId="573590B9" w14:textId="77777777" w:rsidTr="00C95CCF">
        <w:trPr>
          <w:trHeight w:val="23"/>
        </w:trPr>
        <w:tc>
          <w:tcPr>
            <w:tcW w:w="15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DFBB37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Presentation</w:t>
            </w:r>
          </w:p>
        </w:tc>
        <w:tc>
          <w:tcPr>
            <w:tcW w:w="265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DEA6B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Cephalic</w:t>
            </w:r>
          </w:p>
        </w:tc>
        <w:tc>
          <w:tcPr>
            <w:tcW w:w="20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708F9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 xml:space="preserve">Number of </w:t>
            </w:r>
            <w:proofErr w:type="spellStart"/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fetus</w:t>
            </w:r>
            <w:proofErr w:type="spellEnd"/>
          </w:p>
        </w:tc>
        <w:tc>
          <w:tcPr>
            <w:tcW w:w="25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E02D44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Singleton</w:t>
            </w:r>
          </w:p>
        </w:tc>
      </w:tr>
      <w:tr w:rsidR="00C578A0" w:rsidRPr="0083325D" w14:paraId="74D37FD2" w14:textId="77777777" w:rsidTr="001B1953">
        <w:trPr>
          <w:trHeight w:val="23"/>
        </w:trPr>
        <w:tc>
          <w:tcPr>
            <w:tcW w:w="8720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DEF56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BIOMETRY:</w:t>
            </w:r>
          </w:p>
        </w:tc>
      </w:tr>
      <w:tr w:rsidR="00C578A0" w:rsidRPr="0083325D" w14:paraId="588157F4" w14:textId="77777777" w:rsidTr="00C95CCF">
        <w:trPr>
          <w:trHeight w:val="27"/>
        </w:trPr>
        <w:tc>
          <w:tcPr>
            <w:tcW w:w="26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DB835D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Fetal</w:t>
            </w:r>
            <w:proofErr w:type="spellEnd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heart activity</w:t>
            </w:r>
          </w:p>
        </w:tc>
        <w:tc>
          <w:tcPr>
            <w:tcW w:w="604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B6C2A" w14:textId="6D3BA2F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1</w:t>
            </w:r>
            <w:r w:rsidR="00C95CCF">
              <w:rPr>
                <w:rFonts w:ascii="Arial" w:hAnsi="Arial" w:cs="Arial"/>
                <w:sz w:val="20"/>
                <w:szCs w:val="20"/>
                <w:lang w:val="en-SG"/>
              </w:rPr>
              <w:t>49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beats per minute</w:t>
            </w:r>
          </w:p>
        </w:tc>
      </w:tr>
      <w:tr w:rsidR="00C578A0" w:rsidRPr="0083325D" w14:paraId="15F9BC75" w14:textId="77777777" w:rsidTr="00C95CCF">
        <w:trPr>
          <w:trHeight w:val="27"/>
        </w:trPr>
        <w:tc>
          <w:tcPr>
            <w:tcW w:w="26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181D87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Biparietal diameter</w:t>
            </w:r>
          </w:p>
        </w:tc>
        <w:tc>
          <w:tcPr>
            <w:tcW w:w="14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31C7D8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7.4 cm</w:t>
            </w:r>
          </w:p>
        </w:tc>
        <w:tc>
          <w:tcPr>
            <w:tcW w:w="20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CC706D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29 4/7</w:t>
            </w:r>
          </w:p>
        </w:tc>
        <w:tc>
          <w:tcPr>
            <w:tcW w:w="25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01DFF6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weeks</w:t>
            </w:r>
          </w:p>
        </w:tc>
      </w:tr>
      <w:tr w:rsidR="00C578A0" w:rsidRPr="0083325D" w14:paraId="1B4E1B44" w14:textId="77777777" w:rsidTr="00C95CCF">
        <w:trPr>
          <w:trHeight w:val="23"/>
        </w:trPr>
        <w:tc>
          <w:tcPr>
            <w:tcW w:w="26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BF910C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Occipito</w:t>
            </w:r>
            <w:proofErr w:type="spellEnd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-frontal diameter</w:t>
            </w:r>
          </w:p>
        </w:tc>
        <w:tc>
          <w:tcPr>
            <w:tcW w:w="14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2C4A35" w14:textId="11AFC632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9.</w:t>
            </w:r>
            <w:r w:rsidR="00C95CCF">
              <w:rPr>
                <w:rFonts w:ascii="Arial" w:hAnsi="Arial" w:cs="Arial"/>
                <w:sz w:val="20"/>
                <w:szCs w:val="20"/>
                <w:lang w:val="en-SG"/>
              </w:rPr>
              <w:t>7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cm</w:t>
            </w:r>
          </w:p>
        </w:tc>
        <w:tc>
          <w:tcPr>
            <w:tcW w:w="20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27ACB8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9E40A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78A0" w:rsidRPr="0083325D" w14:paraId="764D67C2" w14:textId="77777777" w:rsidTr="00C95CCF">
        <w:trPr>
          <w:trHeight w:val="23"/>
        </w:trPr>
        <w:tc>
          <w:tcPr>
            <w:tcW w:w="26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78CC0F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Cephalic index</w:t>
            </w:r>
          </w:p>
        </w:tc>
        <w:tc>
          <w:tcPr>
            <w:tcW w:w="14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391273" w14:textId="564D2195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7</w:t>
            </w:r>
            <w:r w:rsidR="00C95CCF">
              <w:rPr>
                <w:rFonts w:ascii="Arial" w:hAnsi="Arial" w:cs="Arial"/>
                <w:sz w:val="20"/>
                <w:szCs w:val="20"/>
                <w:lang w:val="en-SG"/>
              </w:rPr>
              <w:t>6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%</w:t>
            </w:r>
          </w:p>
        </w:tc>
        <w:tc>
          <w:tcPr>
            <w:tcW w:w="20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8585B0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6AED1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78A0" w:rsidRPr="0083325D" w14:paraId="1490F062" w14:textId="77777777" w:rsidTr="00C95CCF">
        <w:trPr>
          <w:trHeight w:val="23"/>
        </w:trPr>
        <w:tc>
          <w:tcPr>
            <w:tcW w:w="26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26388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Head circumference</w:t>
            </w:r>
          </w:p>
        </w:tc>
        <w:tc>
          <w:tcPr>
            <w:tcW w:w="14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011B2C" w14:textId="1D74D4DD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2</w:t>
            </w:r>
            <w:r w:rsidR="00C95CCF">
              <w:rPr>
                <w:rFonts w:ascii="Arial" w:hAnsi="Arial" w:cs="Arial"/>
                <w:sz w:val="20"/>
                <w:szCs w:val="20"/>
                <w:lang w:val="en-SG"/>
              </w:rPr>
              <w:t>7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.</w:t>
            </w:r>
            <w:r w:rsidR="00C95CCF">
              <w:rPr>
                <w:rFonts w:ascii="Arial" w:hAnsi="Arial" w:cs="Arial"/>
                <w:sz w:val="20"/>
                <w:szCs w:val="20"/>
                <w:lang w:val="en-SG"/>
              </w:rPr>
              <w:t>5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cm</w:t>
            </w:r>
          </w:p>
        </w:tc>
        <w:tc>
          <w:tcPr>
            <w:tcW w:w="20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7C1464" w14:textId="4530FB4C" w:rsidR="00C578A0" w:rsidRPr="0083325D" w:rsidRDefault="00C95CCF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30</w:t>
            </w:r>
          </w:p>
        </w:tc>
        <w:tc>
          <w:tcPr>
            <w:tcW w:w="25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71D04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weeks</w:t>
            </w:r>
          </w:p>
        </w:tc>
      </w:tr>
      <w:tr w:rsidR="00C578A0" w:rsidRPr="0083325D" w14:paraId="6F530C50" w14:textId="77777777" w:rsidTr="00C95CCF">
        <w:trPr>
          <w:trHeight w:val="23"/>
        </w:trPr>
        <w:tc>
          <w:tcPr>
            <w:tcW w:w="26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628F7C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Femoral length</w:t>
            </w:r>
          </w:p>
        </w:tc>
        <w:tc>
          <w:tcPr>
            <w:tcW w:w="14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273E25" w14:textId="4D932B63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5.</w:t>
            </w:r>
            <w:r w:rsidR="00C95CCF">
              <w:rPr>
                <w:rFonts w:ascii="Arial" w:hAnsi="Arial" w:cs="Arial"/>
                <w:sz w:val="20"/>
                <w:szCs w:val="20"/>
                <w:lang w:val="en-SG"/>
              </w:rPr>
              <w:t>4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cm</w:t>
            </w:r>
          </w:p>
        </w:tc>
        <w:tc>
          <w:tcPr>
            <w:tcW w:w="20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87F0D3" w14:textId="37F295CF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28 </w:t>
            </w:r>
            <w:r w:rsidR="00C95CCF">
              <w:rPr>
                <w:rFonts w:ascii="Arial" w:hAnsi="Arial" w:cs="Arial"/>
                <w:sz w:val="20"/>
                <w:szCs w:val="20"/>
                <w:lang w:val="en-SG"/>
              </w:rPr>
              <w:t>5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/7</w:t>
            </w:r>
          </w:p>
        </w:tc>
        <w:tc>
          <w:tcPr>
            <w:tcW w:w="25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EB142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weeks</w:t>
            </w:r>
          </w:p>
        </w:tc>
      </w:tr>
      <w:tr w:rsidR="00C578A0" w:rsidRPr="0083325D" w14:paraId="02D24F08" w14:textId="77777777" w:rsidTr="00C95CCF">
        <w:trPr>
          <w:trHeight w:val="23"/>
        </w:trPr>
        <w:tc>
          <w:tcPr>
            <w:tcW w:w="26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0C4302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Abdominal circumference</w:t>
            </w:r>
          </w:p>
        </w:tc>
        <w:tc>
          <w:tcPr>
            <w:tcW w:w="14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739DEF" w14:textId="59F67404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25</w:t>
            </w:r>
            <w:r w:rsidR="00C95CCF">
              <w:rPr>
                <w:rFonts w:ascii="Arial" w:hAnsi="Arial" w:cs="Arial"/>
                <w:sz w:val="20"/>
                <w:szCs w:val="20"/>
                <w:lang w:val="en-SG"/>
              </w:rPr>
              <w:t>.7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cm</w:t>
            </w:r>
          </w:p>
        </w:tc>
        <w:tc>
          <w:tcPr>
            <w:tcW w:w="20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EBD7A" w14:textId="2C42E04F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29 </w:t>
            </w:r>
            <w:r w:rsidR="00C95CCF">
              <w:rPr>
                <w:rFonts w:ascii="Arial" w:hAnsi="Arial" w:cs="Arial"/>
                <w:sz w:val="20"/>
                <w:szCs w:val="20"/>
                <w:lang w:val="en-SG"/>
              </w:rPr>
              <w:t>6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/7</w:t>
            </w:r>
          </w:p>
        </w:tc>
        <w:tc>
          <w:tcPr>
            <w:tcW w:w="25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7E17D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weeks</w:t>
            </w:r>
          </w:p>
        </w:tc>
      </w:tr>
      <w:tr w:rsidR="00C578A0" w:rsidRPr="0083325D" w14:paraId="5B8F8060" w14:textId="77777777" w:rsidTr="00C95CCF">
        <w:trPr>
          <w:trHeight w:val="43"/>
        </w:trPr>
        <w:tc>
          <w:tcPr>
            <w:tcW w:w="26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E987B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Estimated </w:t>
            </w:r>
            <w:proofErr w:type="spellStart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fetal</w:t>
            </w:r>
            <w:proofErr w:type="spellEnd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weight</w:t>
            </w:r>
          </w:p>
        </w:tc>
        <w:tc>
          <w:tcPr>
            <w:tcW w:w="14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C97D3" w14:textId="1093A586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1</w:t>
            </w:r>
            <w:r w:rsidR="00C95CCF">
              <w:rPr>
                <w:rFonts w:ascii="Arial" w:hAnsi="Arial" w:cs="Arial"/>
                <w:sz w:val="20"/>
                <w:szCs w:val="20"/>
                <w:lang w:val="en-SG"/>
              </w:rPr>
              <w:t>4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05 grams</w:t>
            </w:r>
          </w:p>
        </w:tc>
        <w:tc>
          <w:tcPr>
            <w:tcW w:w="456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97522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10</w:t>
            </w:r>
            <w:r w:rsidRPr="0083325D">
              <w:rPr>
                <w:rFonts w:ascii="Arial" w:hAnsi="Arial" w:cs="Arial"/>
                <w:sz w:val="20"/>
                <w:szCs w:val="20"/>
                <w:vertAlign w:val="superscript"/>
                <w:lang w:val="en-SG"/>
              </w:rPr>
              <w:t>th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to 90</w:t>
            </w:r>
            <w:r w:rsidRPr="0083325D">
              <w:rPr>
                <w:rFonts w:ascii="Arial" w:hAnsi="Arial" w:cs="Arial"/>
                <w:sz w:val="20"/>
                <w:szCs w:val="20"/>
                <w:vertAlign w:val="superscript"/>
                <w:lang w:val="en-SG"/>
              </w:rPr>
              <w:t>th</w:t>
            </w: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percentile: 1150-1750 grams AGA</w:t>
            </w:r>
          </w:p>
        </w:tc>
      </w:tr>
      <w:tr w:rsidR="00C578A0" w:rsidRPr="0083325D" w14:paraId="22195123" w14:textId="77777777" w:rsidTr="00C95CCF">
        <w:trPr>
          <w:trHeight w:val="595"/>
        </w:trPr>
        <w:tc>
          <w:tcPr>
            <w:tcW w:w="267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3CD9CA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Placental location and grade</w:t>
            </w:r>
          </w:p>
        </w:tc>
        <w:tc>
          <w:tcPr>
            <w:tcW w:w="604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7BD7F9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SG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Anterior, high-lying, grade II</w:t>
            </w:r>
          </w:p>
        </w:tc>
      </w:tr>
    </w:tbl>
    <w:p w14:paraId="289C620D" w14:textId="77777777" w:rsidR="00C578A0" w:rsidRPr="0083325D" w:rsidRDefault="00C578A0" w:rsidP="00C578A0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5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73"/>
        <w:gridCol w:w="967"/>
        <w:gridCol w:w="990"/>
        <w:gridCol w:w="630"/>
      </w:tblGrid>
      <w:tr w:rsidR="00C578A0" w:rsidRPr="0083325D" w14:paraId="7BAD7B86" w14:textId="77777777" w:rsidTr="001B1953">
        <w:trPr>
          <w:trHeight w:val="595"/>
        </w:trPr>
        <w:tc>
          <w:tcPr>
            <w:tcW w:w="30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6A4E96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BIOPHYSICAL PROFILE</w:t>
            </w:r>
          </w:p>
        </w:tc>
        <w:tc>
          <w:tcPr>
            <w:tcW w:w="195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559D5F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Score</w:t>
            </w:r>
          </w:p>
        </w:tc>
        <w:tc>
          <w:tcPr>
            <w:tcW w:w="6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8306EC" w14:textId="3CB59E1F" w:rsidR="00C578A0" w:rsidRPr="0083325D" w:rsidRDefault="00C95CCF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6</w:t>
            </w:r>
            <w:r w:rsidR="00C578A0"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/8</w:t>
            </w:r>
          </w:p>
        </w:tc>
      </w:tr>
      <w:tr w:rsidR="00C578A0" w:rsidRPr="0083325D" w14:paraId="24FF49B8" w14:textId="77777777" w:rsidTr="001B1953">
        <w:trPr>
          <w:trHeight w:val="25"/>
        </w:trPr>
        <w:tc>
          <w:tcPr>
            <w:tcW w:w="30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68C42E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Fetal</w:t>
            </w:r>
            <w:proofErr w:type="spellEnd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Tone</w:t>
            </w:r>
          </w:p>
        </w:tc>
        <w:tc>
          <w:tcPr>
            <w:tcW w:w="195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3B0655" w14:textId="77777777" w:rsidR="00C578A0" w:rsidRPr="0083325D" w:rsidRDefault="00C578A0" w:rsidP="001B19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1</w:t>
            </w:r>
          </w:p>
        </w:tc>
        <w:tc>
          <w:tcPr>
            <w:tcW w:w="6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6EBAC1" w14:textId="77777777" w:rsidR="00C578A0" w:rsidRPr="0083325D" w:rsidRDefault="00C578A0" w:rsidP="001B19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2</w:t>
            </w:r>
          </w:p>
        </w:tc>
      </w:tr>
      <w:tr w:rsidR="00C578A0" w:rsidRPr="0083325D" w14:paraId="7E5150BC" w14:textId="77777777" w:rsidTr="001B1953">
        <w:trPr>
          <w:trHeight w:val="25"/>
        </w:trPr>
        <w:tc>
          <w:tcPr>
            <w:tcW w:w="30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BBD5E2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Fetal</w:t>
            </w:r>
            <w:proofErr w:type="spellEnd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Movement</w:t>
            </w:r>
          </w:p>
        </w:tc>
        <w:tc>
          <w:tcPr>
            <w:tcW w:w="195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92839" w14:textId="77777777" w:rsidR="00C578A0" w:rsidRPr="0083325D" w:rsidRDefault="00C578A0" w:rsidP="001B19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3</w:t>
            </w:r>
          </w:p>
        </w:tc>
        <w:tc>
          <w:tcPr>
            <w:tcW w:w="6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590CEB" w14:textId="77777777" w:rsidR="00C578A0" w:rsidRPr="0083325D" w:rsidRDefault="00C578A0" w:rsidP="001B19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2</w:t>
            </w:r>
          </w:p>
        </w:tc>
      </w:tr>
      <w:tr w:rsidR="00C578A0" w:rsidRPr="0083325D" w14:paraId="5B4C557F" w14:textId="77777777" w:rsidTr="001B1953">
        <w:trPr>
          <w:trHeight w:val="52"/>
        </w:trPr>
        <w:tc>
          <w:tcPr>
            <w:tcW w:w="30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933370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Fetal</w:t>
            </w:r>
            <w:proofErr w:type="spellEnd"/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 xml:space="preserve"> Breathing</w:t>
            </w:r>
          </w:p>
        </w:tc>
        <w:tc>
          <w:tcPr>
            <w:tcW w:w="195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28FBF8" w14:textId="77777777" w:rsidR="00C578A0" w:rsidRPr="0083325D" w:rsidRDefault="00C578A0" w:rsidP="001B19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1</w:t>
            </w:r>
          </w:p>
        </w:tc>
        <w:tc>
          <w:tcPr>
            <w:tcW w:w="6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574059" w14:textId="77777777" w:rsidR="00C578A0" w:rsidRPr="0083325D" w:rsidRDefault="00C578A0" w:rsidP="001B19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2</w:t>
            </w:r>
          </w:p>
        </w:tc>
      </w:tr>
      <w:tr w:rsidR="00C578A0" w:rsidRPr="0083325D" w14:paraId="5F6E85B4" w14:textId="77777777" w:rsidTr="001B1953">
        <w:trPr>
          <w:trHeight w:val="259"/>
        </w:trPr>
        <w:tc>
          <w:tcPr>
            <w:tcW w:w="3073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78C7B3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sz w:val="20"/>
                <w:szCs w:val="20"/>
                <w:lang w:val="en-SG"/>
              </w:rPr>
              <w:t>Amniotic Fluid Index (AFI)</w:t>
            </w:r>
          </w:p>
          <w:p w14:paraId="2691DA59" w14:textId="2A8E28CC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 xml:space="preserve">                (</w:t>
            </w:r>
            <w:r w:rsidR="00C95CCF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1</w:t>
            </w: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.</w:t>
            </w:r>
            <w:r w:rsidR="00C95CCF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>3</w:t>
            </w:r>
            <w:r w:rsidRPr="0083325D">
              <w:rPr>
                <w:rFonts w:ascii="Arial" w:hAnsi="Arial" w:cs="Arial"/>
                <w:b/>
                <w:bCs/>
                <w:sz w:val="20"/>
                <w:szCs w:val="20"/>
                <w:lang w:val="en-SG"/>
              </w:rPr>
              <w:t xml:space="preserve"> cm)</w:t>
            </w:r>
          </w:p>
        </w:tc>
        <w:tc>
          <w:tcPr>
            <w:tcW w:w="9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724446" w14:textId="75192EFE" w:rsidR="00C578A0" w:rsidRPr="0083325D" w:rsidRDefault="00C95CCF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B21741" w14:textId="6A3A2E7A" w:rsidR="00C578A0" w:rsidRPr="0083325D" w:rsidRDefault="00C95CCF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-</w:t>
            </w:r>
          </w:p>
        </w:tc>
        <w:tc>
          <w:tcPr>
            <w:tcW w:w="63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33130C" w14:textId="5E6522A7" w:rsidR="00C578A0" w:rsidRPr="0083325D" w:rsidRDefault="00C95CCF" w:rsidP="001B19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578A0" w:rsidRPr="0083325D" w14:paraId="0A1DFE94" w14:textId="77777777" w:rsidTr="001B1953">
        <w:trPr>
          <w:trHeight w:val="358"/>
        </w:trPr>
        <w:tc>
          <w:tcPr>
            <w:tcW w:w="3073" w:type="dxa"/>
            <w:vMerge/>
            <w:shd w:val="clear" w:color="auto" w:fill="auto"/>
            <w:vAlign w:val="center"/>
            <w:hideMark/>
          </w:tcPr>
          <w:p w14:paraId="2E0C3C22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6BB3DA" w14:textId="352C2C46" w:rsidR="00C578A0" w:rsidRPr="0083325D" w:rsidRDefault="00C95CCF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1.3 cm</w:t>
            </w:r>
          </w:p>
        </w:tc>
        <w:tc>
          <w:tcPr>
            <w:tcW w:w="9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DF8153" w14:textId="1805827E" w:rsidR="00C578A0" w:rsidRPr="0083325D" w:rsidRDefault="00C95CCF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SG"/>
              </w:rPr>
              <w:t>-</w:t>
            </w: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14:paraId="7570F96F" w14:textId="77777777" w:rsidR="00C578A0" w:rsidRPr="0083325D" w:rsidRDefault="00C578A0" w:rsidP="001B19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BC32EE" w14:textId="77777777" w:rsidR="00C578A0" w:rsidRPr="0083325D" w:rsidRDefault="00C578A0" w:rsidP="00C578A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0F5BAB" w14:textId="77777777" w:rsidR="00D063EA" w:rsidRDefault="00D063EA" w:rsidP="00C578A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F2F2BA7" w14:textId="53C8E31A" w:rsidR="00D063EA" w:rsidRPr="00D063EA" w:rsidRDefault="00D063EA" w:rsidP="00C578A0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D063EA">
        <w:rPr>
          <w:rFonts w:ascii="Arial" w:hAnsi="Arial" w:cs="Arial"/>
          <w:b/>
          <w:i/>
          <w:sz w:val="20"/>
          <w:szCs w:val="20"/>
        </w:rPr>
        <w:t xml:space="preserve">Impression: </w:t>
      </w:r>
    </w:p>
    <w:p w14:paraId="08DDC30F" w14:textId="082E0688" w:rsidR="00D063EA" w:rsidRDefault="00D063EA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Single live intrauterine pregnancy, in cephalic presentation, with good cardiac and somatic activities</w:t>
      </w:r>
    </w:p>
    <w:p w14:paraId="20A5F4BF" w14:textId="5451AB58" w:rsidR="00D063EA" w:rsidRDefault="00124326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29 4/7 </w:t>
      </w:r>
      <w:r w:rsidR="00D063EA">
        <w:rPr>
          <w:rFonts w:ascii="Arial" w:hAnsi="Arial" w:cs="Arial"/>
          <w:sz w:val="20"/>
          <w:szCs w:val="20"/>
        </w:rPr>
        <w:t>weeks by composite sonar aging</w:t>
      </w:r>
    </w:p>
    <w:p w14:paraId="1601136B" w14:textId="77777777" w:rsidR="00D063EA" w:rsidRDefault="00D063EA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Placenta is anterior, high-lying, grade II</w:t>
      </w:r>
    </w:p>
    <w:p w14:paraId="7E16CF2A" w14:textId="77777777" w:rsidR="00D063EA" w:rsidRDefault="00D063EA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Biophysical profile score is 6/8 with oligohydramnios</w:t>
      </w:r>
    </w:p>
    <w:p w14:paraId="1D334ACA" w14:textId="67BDC06E" w:rsidR="00D063EA" w:rsidRDefault="00D063EA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Sonographic estimated fetal weight is APPROPRIATE FOR GESTATIONAL AGE </w:t>
      </w:r>
    </w:p>
    <w:p w14:paraId="0131191D" w14:textId="77777777" w:rsidR="00D063EA" w:rsidRDefault="00D063EA" w:rsidP="00C578A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9D15C5" w14:textId="77777777" w:rsidR="00D063EA" w:rsidRDefault="00D063EA" w:rsidP="00C578A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B5E95A" w14:textId="77777777" w:rsidR="00D063EA" w:rsidRDefault="00D063EA" w:rsidP="00C578A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4A65B3" w14:textId="77777777" w:rsidR="00124326" w:rsidRDefault="00124326" w:rsidP="00C578A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D2C692F" w14:textId="77777777" w:rsidR="00124326" w:rsidRDefault="00124326" w:rsidP="00C578A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C5FE3B" w14:textId="77777777" w:rsidR="00D063EA" w:rsidRDefault="00D063EA" w:rsidP="00C578A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FAB305" w14:textId="77777777" w:rsidR="00C578A0" w:rsidRPr="0083325D" w:rsidRDefault="00C578A0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3325D">
        <w:rPr>
          <w:rFonts w:ascii="Arial" w:hAnsi="Arial" w:cs="Arial"/>
          <w:sz w:val="20"/>
          <w:szCs w:val="20"/>
        </w:rPr>
        <w:lastRenderedPageBreak/>
        <w:t>Intrapartal</w:t>
      </w:r>
      <w:proofErr w:type="spellEnd"/>
      <w:r w:rsidRPr="0083325D">
        <w:rPr>
          <w:rFonts w:ascii="Arial" w:hAnsi="Arial" w:cs="Arial"/>
          <w:sz w:val="20"/>
          <w:szCs w:val="20"/>
        </w:rPr>
        <w:t xml:space="preserve"> Monitoring</w:t>
      </w:r>
    </w:p>
    <w:p w14:paraId="55B2A97F" w14:textId="77777777" w:rsidR="00C578A0" w:rsidRPr="0083325D" w:rsidRDefault="00C578A0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noProof/>
          <w:sz w:val="20"/>
          <w:szCs w:val="20"/>
          <w:lang w:val="en-SG" w:eastAsia="en-SG"/>
        </w:rPr>
        <w:drawing>
          <wp:inline distT="0" distB="0" distL="0" distR="0" wp14:anchorId="421D4F71" wp14:editId="42502504">
            <wp:extent cx="5942668" cy="2585545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4306" b="7684"/>
                    <a:stretch/>
                  </pic:blipFill>
                  <pic:spPr bwMode="auto">
                    <a:xfrm>
                      <a:off x="0" y="0"/>
                      <a:ext cx="5943600" cy="25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B53AA" w14:textId="77777777" w:rsidR="00C578A0" w:rsidRPr="0083325D" w:rsidRDefault="00C578A0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2CE73D" w14:textId="77777777" w:rsidR="00C578A0" w:rsidRPr="0083325D" w:rsidRDefault="00C578A0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325D">
        <w:rPr>
          <w:rFonts w:ascii="Arial" w:hAnsi="Arial" w:cs="Arial"/>
          <w:sz w:val="20"/>
          <w:szCs w:val="20"/>
        </w:rPr>
        <w:t>CBC</w:t>
      </w:r>
    </w:p>
    <w:p w14:paraId="41B8CB9F" w14:textId="4C28F573" w:rsidR="00C578A0" w:rsidRDefault="00C578A0" w:rsidP="00C95CCF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2"/>
        <w:tblW w:w="2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5"/>
        <w:gridCol w:w="855"/>
      </w:tblGrid>
      <w:tr w:rsidR="00C95CCF" w:rsidRPr="00320639" w14:paraId="7F45946D" w14:textId="77777777" w:rsidTr="00C95CCF">
        <w:trPr>
          <w:trHeight w:val="22"/>
        </w:trPr>
        <w:tc>
          <w:tcPr>
            <w:tcW w:w="1595" w:type="dxa"/>
          </w:tcPr>
          <w:p w14:paraId="291204C8" w14:textId="1E70C91C" w:rsidR="00C95CCF" w:rsidRPr="00320639" w:rsidRDefault="00C95CCF" w:rsidP="00C44F9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320639">
              <w:rPr>
                <w:b/>
                <w:sz w:val="20"/>
                <w:szCs w:val="20"/>
              </w:rPr>
              <w:t>CBC</w:t>
            </w:r>
          </w:p>
        </w:tc>
        <w:tc>
          <w:tcPr>
            <w:tcW w:w="855" w:type="dxa"/>
          </w:tcPr>
          <w:p w14:paraId="334E327E" w14:textId="77777777" w:rsidR="00C95CCF" w:rsidRPr="00320639" w:rsidRDefault="00C95CCF" w:rsidP="00C44F9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320639">
              <w:rPr>
                <w:b/>
                <w:sz w:val="20"/>
                <w:szCs w:val="20"/>
              </w:rPr>
              <w:t>Result</w:t>
            </w:r>
          </w:p>
        </w:tc>
      </w:tr>
      <w:tr w:rsidR="00C95CCF" w:rsidRPr="00320639" w14:paraId="664E6355" w14:textId="77777777" w:rsidTr="00C95CCF">
        <w:trPr>
          <w:trHeight w:val="214"/>
        </w:trPr>
        <w:tc>
          <w:tcPr>
            <w:tcW w:w="1595" w:type="dxa"/>
          </w:tcPr>
          <w:p w14:paraId="2B5C1B4D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WBC</w:t>
            </w:r>
          </w:p>
        </w:tc>
        <w:tc>
          <w:tcPr>
            <w:tcW w:w="855" w:type="dxa"/>
          </w:tcPr>
          <w:p w14:paraId="07901CA3" w14:textId="56FE601E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13.90</w:t>
            </w:r>
          </w:p>
        </w:tc>
      </w:tr>
      <w:tr w:rsidR="00C95CCF" w:rsidRPr="00320639" w14:paraId="2535E759" w14:textId="77777777" w:rsidTr="00C95CCF">
        <w:trPr>
          <w:trHeight w:val="214"/>
        </w:trPr>
        <w:tc>
          <w:tcPr>
            <w:tcW w:w="1595" w:type="dxa"/>
          </w:tcPr>
          <w:p w14:paraId="6845B0B5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RBC</w:t>
            </w:r>
          </w:p>
        </w:tc>
        <w:tc>
          <w:tcPr>
            <w:tcW w:w="855" w:type="dxa"/>
          </w:tcPr>
          <w:p w14:paraId="5499011F" w14:textId="11ADF29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>27</w:t>
            </w:r>
            <w:r w:rsidRPr="00320639">
              <w:rPr>
                <w:sz w:val="20"/>
                <w:szCs w:val="20"/>
              </w:rPr>
              <w:t xml:space="preserve"> </w:t>
            </w:r>
          </w:p>
        </w:tc>
      </w:tr>
      <w:tr w:rsidR="00C95CCF" w:rsidRPr="00320639" w14:paraId="22FC493D" w14:textId="77777777" w:rsidTr="00C95CCF">
        <w:trPr>
          <w:trHeight w:val="214"/>
        </w:trPr>
        <w:tc>
          <w:tcPr>
            <w:tcW w:w="1595" w:type="dxa"/>
          </w:tcPr>
          <w:p w14:paraId="1FF90897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320639">
              <w:rPr>
                <w:sz w:val="20"/>
                <w:szCs w:val="20"/>
              </w:rPr>
              <w:t>Hemoglobin</w:t>
            </w:r>
            <w:proofErr w:type="spellEnd"/>
          </w:p>
        </w:tc>
        <w:tc>
          <w:tcPr>
            <w:tcW w:w="855" w:type="dxa"/>
          </w:tcPr>
          <w:p w14:paraId="2FCB58BB" w14:textId="4EAD9A90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17</w:t>
            </w:r>
          </w:p>
        </w:tc>
      </w:tr>
      <w:tr w:rsidR="00C95CCF" w:rsidRPr="00320639" w14:paraId="6CAE7AC2" w14:textId="77777777" w:rsidTr="00C95CCF">
        <w:trPr>
          <w:trHeight w:val="214"/>
        </w:trPr>
        <w:tc>
          <w:tcPr>
            <w:tcW w:w="1595" w:type="dxa"/>
          </w:tcPr>
          <w:p w14:paraId="43927716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320639">
              <w:rPr>
                <w:sz w:val="20"/>
                <w:szCs w:val="20"/>
              </w:rPr>
              <w:t>Hematocrit</w:t>
            </w:r>
            <w:proofErr w:type="spellEnd"/>
          </w:p>
        </w:tc>
        <w:tc>
          <w:tcPr>
            <w:tcW w:w="855" w:type="dxa"/>
          </w:tcPr>
          <w:p w14:paraId="64EF5D3C" w14:textId="68CED683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0.3</w:t>
            </w:r>
            <w:r>
              <w:rPr>
                <w:sz w:val="20"/>
                <w:szCs w:val="20"/>
              </w:rPr>
              <w:t>6</w:t>
            </w:r>
            <w:r w:rsidRPr="00320639">
              <w:rPr>
                <w:sz w:val="20"/>
                <w:szCs w:val="20"/>
              </w:rPr>
              <w:t xml:space="preserve"> </w:t>
            </w:r>
          </w:p>
        </w:tc>
      </w:tr>
      <w:tr w:rsidR="00C95CCF" w:rsidRPr="00320639" w14:paraId="01CCBBFE" w14:textId="77777777" w:rsidTr="00C95CCF">
        <w:trPr>
          <w:trHeight w:val="233"/>
        </w:trPr>
        <w:tc>
          <w:tcPr>
            <w:tcW w:w="1595" w:type="dxa"/>
          </w:tcPr>
          <w:p w14:paraId="7CA86580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MCV</w:t>
            </w:r>
          </w:p>
        </w:tc>
        <w:tc>
          <w:tcPr>
            <w:tcW w:w="855" w:type="dxa"/>
          </w:tcPr>
          <w:p w14:paraId="634AD79C" w14:textId="1191005B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83</w:t>
            </w:r>
            <w:r>
              <w:rPr>
                <w:sz w:val="20"/>
                <w:szCs w:val="20"/>
              </w:rPr>
              <w:t>.6</w:t>
            </w:r>
          </w:p>
        </w:tc>
      </w:tr>
      <w:tr w:rsidR="00C95CCF" w:rsidRPr="00320639" w14:paraId="6EFCD85B" w14:textId="77777777" w:rsidTr="00C95CCF">
        <w:trPr>
          <w:trHeight w:val="214"/>
        </w:trPr>
        <w:tc>
          <w:tcPr>
            <w:tcW w:w="1595" w:type="dxa"/>
          </w:tcPr>
          <w:p w14:paraId="2654BCF1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 xml:space="preserve">MCH </w:t>
            </w:r>
          </w:p>
        </w:tc>
        <w:tc>
          <w:tcPr>
            <w:tcW w:w="855" w:type="dxa"/>
          </w:tcPr>
          <w:p w14:paraId="1BE12FD7" w14:textId="32211780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7.5</w:t>
            </w:r>
          </w:p>
        </w:tc>
      </w:tr>
      <w:tr w:rsidR="00C95CCF" w:rsidRPr="00320639" w14:paraId="7FA7838E" w14:textId="77777777" w:rsidTr="00C95CCF">
        <w:trPr>
          <w:trHeight w:val="214"/>
        </w:trPr>
        <w:tc>
          <w:tcPr>
            <w:tcW w:w="1595" w:type="dxa"/>
          </w:tcPr>
          <w:p w14:paraId="750510D8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MCHC</w:t>
            </w:r>
          </w:p>
        </w:tc>
        <w:tc>
          <w:tcPr>
            <w:tcW w:w="855" w:type="dxa"/>
          </w:tcPr>
          <w:p w14:paraId="5E641CFD" w14:textId="2AA6497C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>8</w:t>
            </w:r>
          </w:p>
        </w:tc>
      </w:tr>
      <w:tr w:rsidR="00C95CCF" w:rsidRPr="00320639" w14:paraId="3BA92E1D" w14:textId="77777777" w:rsidTr="00C95CCF">
        <w:trPr>
          <w:trHeight w:val="214"/>
        </w:trPr>
        <w:tc>
          <w:tcPr>
            <w:tcW w:w="1595" w:type="dxa"/>
          </w:tcPr>
          <w:p w14:paraId="586EDF63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RDW</w:t>
            </w:r>
          </w:p>
        </w:tc>
        <w:tc>
          <w:tcPr>
            <w:tcW w:w="855" w:type="dxa"/>
          </w:tcPr>
          <w:p w14:paraId="307CBC19" w14:textId="385A9630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32063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7</w:t>
            </w:r>
          </w:p>
        </w:tc>
      </w:tr>
      <w:tr w:rsidR="00C95CCF" w:rsidRPr="00320639" w14:paraId="63531824" w14:textId="77777777" w:rsidTr="00C95CCF">
        <w:trPr>
          <w:trHeight w:val="214"/>
        </w:trPr>
        <w:tc>
          <w:tcPr>
            <w:tcW w:w="1595" w:type="dxa"/>
          </w:tcPr>
          <w:p w14:paraId="66D9AFCA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Platelet count</w:t>
            </w:r>
          </w:p>
        </w:tc>
        <w:tc>
          <w:tcPr>
            <w:tcW w:w="855" w:type="dxa"/>
          </w:tcPr>
          <w:p w14:paraId="4839BC56" w14:textId="38932443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</w:t>
            </w:r>
          </w:p>
        </w:tc>
      </w:tr>
      <w:tr w:rsidR="00C95CCF" w:rsidRPr="00320639" w14:paraId="41381297" w14:textId="77777777" w:rsidTr="00C95CCF">
        <w:trPr>
          <w:trHeight w:val="214"/>
        </w:trPr>
        <w:tc>
          <w:tcPr>
            <w:tcW w:w="1595" w:type="dxa"/>
          </w:tcPr>
          <w:p w14:paraId="05D214AB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Neutrophil</w:t>
            </w:r>
          </w:p>
        </w:tc>
        <w:tc>
          <w:tcPr>
            <w:tcW w:w="855" w:type="dxa"/>
          </w:tcPr>
          <w:p w14:paraId="676F93B3" w14:textId="3FBFA0BF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0.6</w:t>
            </w:r>
            <w:r>
              <w:rPr>
                <w:sz w:val="20"/>
                <w:szCs w:val="20"/>
              </w:rPr>
              <w:t>7</w:t>
            </w:r>
          </w:p>
        </w:tc>
      </w:tr>
      <w:tr w:rsidR="00C95CCF" w:rsidRPr="00320639" w14:paraId="07AE99A6" w14:textId="77777777" w:rsidTr="00C95CCF">
        <w:trPr>
          <w:trHeight w:val="214"/>
        </w:trPr>
        <w:tc>
          <w:tcPr>
            <w:tcW w:w="1595" w:type="dxa"/>
          </w:tcPr>
          <w:p w14:paraId="1F2DFE07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Lymphocyte</w:t>
            </w:r>
          </w:p>
        </w:tc>
        <w:tc>
          <w:tcPr>
            <w:tcW w:w="855" w:type="dxa"/>
          </w:tcPr>
          <w:p w14:paraId="42771DD9" w14:textId="091587B6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0.2</w:t>
            </w:r>
            <w:r>
              <w:rPr>
                <w:sz w:val="20"/>
                <w:szCs w:val="20"/>
              </w:rPr>
              <w:t>0</w:t>
            </w:r>
          </w:p>
        </w:tc>
      </w:tr>
      <w:tr w:rsidR="00C95CCF" w:rsidRPr="00320639" w14:paraId="2E8598D9" w14:textId="77777777" w:rsidTr="00C95CCF">
        <w:trPr>
          <w:trHeight w:val="214"/>
        </w:trPr>
        <w:tc>
          <w:tcPr>
            <w:tcW w:w="1595" w:type="dxa"/>
          </w:tcPr>
          <w:p w14:paraId="504919F2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Monocyte</w:t>
            </w:r>
          </w:p>
        </w:tc>
        <w:tc>
          <w:tcPr>
            <w:tcW w:w="855" w:type="dxa"/>
          </w:tcPr>
          <w:p w14:paraId="1F752BF0" w14:textId="254862E1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0.0</w:t>
            </w:r>
            <w:r>
              <w:rPr>
                <w:sz w:val="20"/>
                <w:szCs w:val="20"/>
              </w:rPr>
              <w:t>5</w:t>
            </w:r>
          </w:p>
        </w:tc>
      </w:tr>
      <w:tr w:rsidR="00C95CCF" w:rsidRPr="00320639" w14:paraId="5C2263DB" w14:textId="77777777" w:rsidTr="00C95CCF">
        <w:trPr>
          <w:trHeight w:val="214"/>
        </w:trPr>
        <w:tc>
          <w:tcPr>
            <w:tcW w:w="1595" w:type="dxa"/>
          </w:tcPr>
          <w:p w14:paraId="5645897C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Eosinophil</w:t>
            </w:r>
          </w:p>
        </w:tc>
        <w:tc>
          <w:tcPr>
            <w:tcW w:w="855" w:type="dxa"/>
          </w:tcPr>
          <w:p w14:paraId="44B82CEB" w14:textId="0546A0F3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0.0</w:t>
            </w:r>
            <w:r>
              <w:rPr>
                <w:sz w:val="20"/>
                <w:szCs w:val="20"/>
              </w:rPr>
              <w:t>8</w:t>
            </w:r>
          </w:p>
        </w:tc>
      </w:tr>
      <w:tr w:rsidR="00C95CCF" w:rsidRPr="00320639" w14:paraId="1B93B707" w14:textId="77777777" w:rsidTr="00C95CCF">
        <w:trPr>
          <w:trHeight w:val="20"/>
        </w:trPr>
        <w:tc>
          <w:tcPr>
            <w:tcW w:w="1595" w:type="dxa"/>
          </w:tcPr>
          <w:p w14:paraId="2E5DBB0D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Basophil</w:t>
            </w:r>
          </w:p>
        </w:tc>
        <w:tc>
          <w:tcPr>
            <w:tcW w:w="855" w:type="dxa"/>
          </w:tcPr>
          <w:p w14:paraId="5CDDAA2D" w14:textId="77777777" w:rsidR="00C95CCF" w:rsidRPr="00320639" w:rsidRDefault="00C95CCF" w:rsidP="00C44F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0.00</w:t>
            </w:r>
          </w:p>
        </w:tc>
      </w:tr>
    </w:tbl>
    <w:p w14:paraId="0DF27227" w14:textId="77777777" w:rsidR="00C95CCF" w:rsidRPr="0083325D" w:rsidRDefault="00C95CCF" w:rsidP="00C95CC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5A07C0" w14:textId="5F9A8338" w:rsidR="00C578A0" w:rsidRPr="0083325D" w:rsidRDefault="00C95CCF" w:rsidP="00C578A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C578A0" w:rsidRPr="0083325D">
        <w:rPr>
          <w:rFonts w:ascii="Arial" w:hAnsi="Arial" w:cs="Arial"/>
          <w:sz w:val="20"/>
          <w:szCs w:val="20"/>
        </w:rPr>
        <w:t>rine culture</w:t>
      </w:r>
    </w:p>
    <w:p w14:paraId="4501A8D7" w14:textId="7BCBEBCA" w:rsidR="00D063EA" w:rsidRDefault="00C95CCF" w:rsidP="00BE700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SG" w:eastAsia="en-SG"/>
        </w:rPr>
        <w:t>No growth after 2 days</w:t>
      </w:r>
    </w:p>
    <w:p w14:paraId="59219BAB" w14:textId="77777777" w:rsidR="00124326" w:rsidRDefault="00124326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95DCF8D" w14:textId="77777777" w:rsidR="00124326" w:rsidRDefault="00124326" w:rsidP="00BE70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7769EE1" w14:textId="3950B231" w:rsidR="00C95CCF" w:rsidRPr="00124326" w:rsidRDefault="00C95CCF" w:rsidP="00BE700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24326">
        <w:rPr>
          <w:rFonts w:ascii="Arial" w:hAnsi="Arial" w:cs="Arial"/>
          <w:b/>
          <w:sz w:val="20"/>
          <w:szCs w:val="20"/>
        </w:rPr>
        <w:lastRenderedPageBreak/>
        <w:t>Guide Questions</w:t>
      </w:r>
    </w:p>
    <w:p w14:paraId="4CD8851C" w14:textId="6EBD25DE" w:rsidR="00C95CCF" w:rsidRPr="00C95CCF" w:rsidRDefault="00C95CCF" w:rsidP="00C95CCF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are the salient features?</w:t>
      </w:r>
    </w:p>
    <w:p w14:paraId="29775EE3" w14:textId="6BE0D9C5" w:rsidR="00C95CCF" w:rsidRPr="0083325D" w:rsidRDefault="00C95CCF" w:rsidP="00C95CCF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are the</w:t>
      </w:r>
      <w:r w:rsidRPr="0083325D">
        <w:rPr>
          <w:rFonts w:ascii="Arial" w:hAnsi="Arial" w:cs="Arial"/>
          <w:sz w:val="20"/>
          <w:szCs w:val="20"/>
        </w:rPr>
        <w:t xml:space="preserve"> differential diagnoses of pregna</w:t>
      </w:r>
      <w:r w:rsidR="00D063EA">
        <w:rPr>
          <w:rFonts w:ascii="Arial" w:hAnsi="Arial" w:cs="Arial"/>
          <w:sz w:val="20"/>
          <w:szCs w:val="20"/>
        </w:rPr>
        <w:t xml:space="preserve">nt women presenting with watery </w:t>
      </w:r>
      <w:r w:rsidRPr="0083325D">
        <w:rPr>
          <w:rFonts w:ascii="Arial" w:hAnsi="Arial" w:cs="Arial"/>
          <w:sz w:val="20"/>
          <w:szCs w:val="20"/>
        </w:rPr>
        <w:t>vaginal discharge</w:t>
      </w:r>
      <w:r>
        <w:rPr>
          <w:rFonts w:ascii="Arial" w:hAnsi="Arial" w:cs="Arial"/>
          <w:sz w:val="20"/>
          <w:szCs w:val="20"/>
        </w:rPr>
        <w:t>?</w:t>
      </w:r>
    </w:p>
    <w:p w14:paraId="637FEA87" w14:textId="446C226D" w:rsidR="00C95CCF" w:rsidRPr="0083325D" w:rsidRDefault="00C95CCF" w:rsidP="00C95CCF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are</w:t>
      </w:r>
      <w:r w:rsidRPr="0083325D">
        <w:rPr>
          <w:rFonts w:ascii="Arial" w:hAnsi="Arial" w:cs="Arial"/>
          <w:sz w:val="20"/>
          <w:szCs w:val="20"/>
        </w:rPr>
        <w:t xml:space="preserve"> the different </w:t>
      </w:r>
      <w:r>
        <w:rPr>
          <w:rFonts w:ascii="Arial" w:hAnsi="Arial" w:cs="Arial"/>
          <w:sz w:val="20"/>
          <w:szCs w:val="20"/>
        </w:rPr>
        <w:t>methods of detecting amniotic fluid leakage?</w:t>
      </w:r>
    </w:p>
    <w:p w14:paraId="3D55227F" w14:textId="6F396BD6" w:rsidR="00C95CCF" w:rsidRPr="0083325D" w:rsidRDefault="00C95CCF" w:rsidP="00C95CCF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are the</w:t>
      </w:r>
      <w:r w:rsidRPr="0083325D">
        <w:rPr>
          <w:rFonts w:ascii="Arial" w:hAnsi="Arial" w:cs="Arial"/>
          <w:sz w:val="20"/>
          <w:szCs w:val="20"/>
        </w:rPr>
        <w:t xml:space="preserve"> risk factors, screening, </w:t>
      </w:r>
      <w:proofErr w:type="gramStart"/>
      <w:r w:rsidRPr="0083325D">
        <w:rPr>
          <w:rFonts w:ascii="Arial" w:hAnsi="Arial" w:cs="Arial"/>
          <w:sz w:val="20"/>
          <w:szCs w:val="20"/>
        </w:rPr>
        <w:t>complications</w:t>
      </w:r>
      <w:proofErr w:type="gramEnd"/>
      <w:r w:rsidRPr="0083325D">
        <w:rPr>
          <w:rFonts w:ascii="Arial" w:hAnsi="Arial" w:cs="Arial"/>
          <w:sz w:val="20"/>
          <w:szCs w:val="20"/>
        </w:rPr>
        <w:t xml:space="preserve"> and prevention of preterm labo</w:t>
      </w:r>
      <w:r w:rsidR="006C09C3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?</w:t>
      </w:r>
    </w:p>
    <w:p w14:paraId="061939BB" w14:textId="587BCA1E" w:rsidR="00C95CCF" w:rsidRDefault="00C95CCF" w:rsidP="00C95CCF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is the</w:t>
      </w:r>
      <w:r w:rsidRPr="0083325D">
        <w:rPr>
          <w:rFonts w:ascii="Arial" w:hAnsi="Arial" w:cs="Arial"/>
          <w:sz w:val="20"/>
          <w:szCs w:val="20"/>
        </w:rPr>
        <w:t xml:space="preserve"> pathophysiology of preterm </w:t>
      </w:r>
      <w:proofErr w:type="spellStart"/>
      <w:r>
        <w:rPr>
          <w:rFonts w:ascii="Arial" w:hAnsi="Arial" w:cs="Arial"/>
          <w:sz w:val="20"/>
          <w:szCs w:val="20"/>
        </w:rPr>
        <w:t>pre</w:t>
      </w:r>
      <w:r w:rsidRPr="0083325D">
        <w:rPr>
          <w:rFonts w:ascii="Arial" w:hAnsi="Arial" w:cs="Arial"/>
          <w:sz w:val="20"/>
          <w:szCs w:val="20"/>
        </w:rPr>
        <w:t>labor</w:t>
      </w:r>
      <w:proofErr w:type="spellEnd"/>
      <w:r>
        <w:rPr>
          <w:rFonts w:ascii="Arial" w:hAnsi="Arial" w:cs="Arial"/>
          <w:sz w:val="20"/>
          <w:szCs w:val="20"/>
        </w:rPr>
        <w:t xml:space="preserve"> rupture of membranes and its complications?</w:t>
      </w:r>
    </w:p>
    <w:p w14:paraId="65596D78" w14:textId="77777777" w:rsidR="00E25073" w:rsidRDefault="00C95CCF" w:rsidP="00C95CCF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are the different antimicrobial</w:t>
      </w:r>
      <w:r w:rsidR="00E25073">
        <w:rPr>
          <w:rFonts w:ascii="Arial" w:hAnsi="Arial" w:cs="Arial"/>
          <w:sz w:val="20"/>
          <w:szCs w:val="20"/>
        </w:rPr>
        <w:t>s give to prevent GBS infection?</w:t>
      </w:r>
    </w:p>
    <w:p w14:paraId="2E4126B3" w14:textId="77777777" w:rsidR="006C09C3" w:rsidRDefault="00E25073" w:rsidP="00C95CCF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What are </w:t>
      </w:r>
      <w:r w:rsidR="00C95CCF">
        <w:rPr>
          <w:rFonts w:ascii="Arial" w:hAnsi="Arial" w:cs="Arial"/>
          <w:sz w:val="20"/>
          <w:szCs w:val="20"/>
        </w:rPr>
        <w:t>antenatal corticosteroids</w:t>
      </w:r>
      <w:r>
        <w:rPr>
          <w:rFonts w:ascii="Arial" w:hAnsi="Arial" w:cs="Arial"/>
          <w:sz w:val="20"/>
          <w:szCs w:val="20"/>
        </w:rPr>
        <w:t xml:space="preserve"> and </w:t>
      </w:r>
      <w:r w:rsidR="006C09C3">
        <w:rPr>
          <w:rFonts w:ascii="Arial" w:hAnsi="Arial" w:cs="Arial"/>
          <w:sz w:val="20"/>
          <w:szCs w:val="20"/>
        </w:rPr>
        <w:t xml:space="preserve">their role? What agents are being given and dose/schedule? </w:t>
      </w:r>
    </w:p>
    <w:p w14:paraId="10C87B60" w14:textId="6FF042A3" w:rsidR="00C95CCF" w:rsidRDefault="006C09C3" w:rsidP="00C95CCF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What is the role of </w:t>
      </w:r>
      <w:r w:rsidR="00C95CCF">
        <w:rPr>
          <w:rFonts w:ascii="Arial" w:hAnsi="Arial" w:cs="Arial"/>
          <w:sz w:val="20"/>
          <w:szCs w:val="20"/>
        </w:rPr>
        <w:t>magnesium sulfat</w:t>
      </w:r>
      <w:r>
        <w:rPr>
          <w:rFonts w:ascii="Arial" w:hAnsi="Arial" w:cs="Arial"/>
          <w:sz w:val="20"/>
          <w:szCs w:val="20"/>
        </w:rPr>
        <w:t xml:space="preserve">e, </w:t>
      </w:r>
      <w:proofErr w:type="spellStart"/>
      <w:r>
        <w:rPr>
          <w:rFonts w:ascii="Arial" w:hAnsi="Arial" w:cs="Arial"/>
          <w:sz w:val="20"/>
          <w:szCs w:val="20"/>
        </w:rPr>
        <w:t>upto</w:t>
      </w:r>
      <w:proofErr w:type="spellEnd"/>
      <w:r>
        <w:rPr>
          <w:rFonts w:ascii="Arial" w:hAnsi="Arial" w:cs="Arial"/>
          <w:sz w:val="20"/>
          <w:szCs w:val="20"/>
        </w:rPr>
        <w:t xml:space="preserve"> when is this being given</w:t>
      </w:r>
      <w:r w:rsidR="00E25073">
        <w:rPr>
          <w:rFonts w:ascii="Arial" w:hAnsi="Arial" w:cs="Arial"/>
          <w:sz w:val="20"/>
          <w:szCs w:val="20"/>
        </w:rPr>
        <w:t>?</w:t>
      </w:r>
    </w:p>
    <w:p w14:paraId="2617E599" w14:textId="0873588A" w:rsidR="00FF2CB0" w:rsidRPr="00C95CCF" w:rsidRDefault="00C95CCF" w:rsidP="00C95CCF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</w:t>
      </w:r>
      <w:r w:rsidRPr="008332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discuss expectant management vs. induction of labor and its appropriateness for the </w:t>
      </w:r>
      <w:proofErr w:type="spellStart"/>
      <w:r>
        <w:rPr>
          <w:rFonts w:ascii="Arial" w:hAnsi="Arial" w:cs="Arial"/>
          <w:sz w:val="20"/>
          <w:szCs w:val="20"/>
        </w:rPr>
        <w:t>periviable</w:t>
      </w:r>
      <w:proofErr w:type="spellEnd"/>
      <w:r>
        <w:rPr>
          <w:rFonts w:ascii="Arial" w:hAnsi="Arial" w:cs="Arial"/>
          <w:sz w:val="20"/>
          <w:szCs w:val="20"/>
        </w:rPr>
        <w:t xml:space="preserve"> and viable pregnancies.</w:t>
      </w:r>
    </w:p>
    <w:sectPr w:rsidR="00FF2CB0" w:rsidRPr="00C95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E736D"/>
    <w:multiLevelType w:val="hybridMultilevel"/>
    <w:tmpl w:val="45869A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D0B63"/>
    <w:multiLevelType w:val="hybridMultilevel"/>
    <w:tmpl w:val="09EABA98"/>
    <w:lvl w:ilvl="0" w:tplc="C954458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4AE409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390618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38A35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672D76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F10C4F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C309FF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416829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D084F3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24B03214"/>
    <w:multiLevelType w:val="hybridMultilevel"/>
    <w:tmpl w:val="A6E400BA"/>
    <w:lvl w:ilvl="0" w:tplc="31E6923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9589D4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9F4383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BF8AB9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80CC1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A2C33E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9C028F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97861E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606E47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2D1E1A96"/>
    <w:multiLevelType w:val="hybridMultilevel"/>
    <w:tmpl w:val="94CA76C8"/>
    <w:lvl w:ilvl="0" w:tplc="9F1800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24CCC"/>
    <w:multiLevelType w:val="hybridMultilevel"/>
    <w:tmpl w:val="CC126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C3CEE"/>
    <w:multiLevelType w:val="hybridMultilevel"/>
    <w:tmpl w:val="047EB7C8"/>
    <w:lvl w:ilvl="0" w:tplc="E308333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FC3FD3"/>
    <w:multiLevelType w:val="hybridMultilevel"/>
    <w:tmpl w:val="1F5A0D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B5491E"/>
    <w:multiLevelType w:val="hybridMultilevel"/>
    <w:tmpl w:val="81C875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CA448C"/>
    <w:multiLevelType w:val="hybridMultilevel"/>
    <w:tmpl w:val="E4C03712"/>
    <w:lvl w:ilvl="0" w:tplc="3686075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E4CA9E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29EF30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C2CCD8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3A083A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6E63E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7F2E1C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14E6DA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BE4989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59D16B6F"/>
    <w:multiLevelType w:val="hybridMultilevel"/>
    <w:tmpl w:val="2AC421EA"/>
    <w:lvl w:ilvl="0" w:tplc="78AE3B72">
      <w:start w:val="1"/>
      <w:numFmt w:val="decimal"/>
      <w:lvlText w:val="%1."/>
      <w:lvlJc w:val="left"/>
      <w:pPr>
        <w:ind w:left="1080" w:hanging="72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E445BB"/>
    <w:multiLevelType w:val="hybridMultilevel"/>
    <w:tmpl w:val="C80AA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422EF2"/>
    <w:multiLevelType w:val="hybridMultilevel"/>
    <w:tmpl w:val="4C945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A37AC"/>
    <w:multiLevelType w:val="hybridMultilevel"/>
    <w:tmpl w:val="0576EC94"/>
    <w:lvl w:ilvl="0" w:tplc="2E803358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10B45"/>
    <w:multiLevelType w:val="hybridMultilevel"/>
    <w:tmpl w:val="32AC49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D112B"/>
    <w:multiLevelType w:val="hybridMultilevel"/>
    <w:tmpl w:val="54E67E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C970B27"/>
    <w:multiLevelType w:val="hybridMultilevel"/>
    <w:tmpl w:val="24BE0D8C"/>
    <w:lvl w:ilvl="0" w:tplc="190065D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0"/>
  </w:num>
  <w:num w:numId="5">
    <w:abstractNumId w:val="11"/>
  </w:num>
  <w:num w:numId="6">
    <w:abstractNumId w:val="12"/>
  </w:num>
  <w:num w:numId="7">
    <w:abstractNumId w:val="6"/>
  </w:num>
  <w:num w:numId="8">
    <w:abstractNumId w:val="14"/>
  </w:num>
  <w:num w:numId="9">
    <w:abstractNumId w:val="7"/>
  </w:num>
  <w:num w:numId="10">
    <w:abstractNumId w:val="15"/>
  </w:num>
  <w:num w:numId="11">
    <w:abstractNumId w:val="13"/>
  </w:num>
  <w:num w:numId="12">
    <w:abstractNumId w:val="5"/>
  </w:num>
  <w:num w:numId="13">
    <w:abstractNumId w:val="10"/>
  </w:num>
  <w:num w:numId="14">
    <w:abstractNumId w:val="4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A3B"/>
    <w:rsid w:val="00006B83"/>
    <w:rsid w:val="00007D4A"/>
    <w:rsid w:val="000B53C9"/>
    <w:rsid w:val="000F50D0"/>
    <w:rsid w:val="00124326"/>
    <w:rsid w:val="00134B30"/>
    <w:rsid w:val="001A7908"/>
    <w:rsid w:val="001B6CAD"/>
    <w:rsid w:val="001D29D4"/>
    <w:rsid w:val="001F4A3D"/>
    <w:rsid w:val="00246A25"/>
    <w:rsid w:val="0031500E"/>
    <w:rsid w:val="00446690"/>
    <w:rsid w:val="004E1948"/>
    <w:rsid w:val="005A6A3B"/>
    <w:rsid w:val="0063591B"/>
    <w:rsid w:val="00693032"/>
    <w:rsid w:val="006C09C3"/>
    <w:rsid w:val="0070157C"/>
    <w:rsid w:val="007851A7"/>
    <w:rsid w:val="007F2BF1"/>
    <w:rsid w:val="0083325D"/>
    <w:rsid w:val="00886EC3"/>
    <w:rsid w:val="008E3766"/>
    <w:rsid w:val="00951B4C"/>
    <w:rsid w:val="00AA3883"/>
    <w:rsid w:val="00AB072D"/>
    <w:rsid w:val="00B40F15"/>
    <w:rsid w:val="00BB35E0"/>
    <w:rsid w:val="00BE700C"/>
    <w:rsid w:val="00C578A0"/>
    <w:rsid w:val="00C95CCF"/>
    <w:rsid w:val="00CA0F07"/>
    <w:rsid w:val="00D063EA"/>
    <w:rsid w:val="00DD5AC7"/>
    <w:rsid w:val="00E0490B"/>
    <w:rsid w:val="00E25073"/>
    <w:rsid w:val="00E34EC2"/>
    <w:rsid w:val="00F50F11"/>
    <w:rsid w:val="00FE048D"/>
    <w:rsid w:val="00FF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EBBA5"/>
  <w15:chartTrackingRefBased/>
  <w15:docId w15:val="{9A54EACE-1C37-4468-AA95-B2150518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9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6C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6C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6C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C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C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CAD"/>
    <w:rPr>
      <w:rFonts w:ascii="Segoe UI" w:hAnsi="Segoe UI" w:cs="Segoe UI"/>
      <w:sz w:val="18"/>
      <w:szCs w:val="18"/>
    </w:rPr>
  </w:style>
  <w:style w:type="table" w:customStyle="1" w:styleId="2">
    <w:name w:val="2"/>
    <w:basedOn w:val="TableNormal"/>
    <w:rsid w:val="00C95CCF"/>
    <w:pPr>
      <w:spacing w:after="0" w:line="276" w:lineRule="auto"/>
    </w:pPr>
    <w:rPr>
      <w:rFonts w:ascii="Arial" w:eastAsia="Arial" w:hAnsi="Arial" w:cs="Arial"/>
      <w:lang w:val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3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93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4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34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93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373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93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34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5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82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179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6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099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014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93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82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92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08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418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577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12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20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96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46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37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558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87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47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5287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2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145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048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63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55BD0-4CC9-4072-94E0-2C860F807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Judson de la Vega</dc:creator>
  <cp:keywords/>
  <dc:description/>
  <cp:lastModifiedBy>Jalen Nikolai Bravo</cp:lastModifiedBy>
  <cp:revision>3</cp:revision>
  <dcterms:created xsi:type="dcterms:W3CDTF">2020-11-10T06:27:00Z</dcterms:created>
  <dcterms:modified xsi:type="dcterms:W3CDTF">2020-11-10T06:27:00Z</dcterms:modified>
</cp:coreProperties>
</file>