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EA4A2" w14:textId="707871C6" w:rsidR="009C3AF9" w:rsidRDefault="009C3AF9" w:rsidP="002C67D9">
      <w:pPr>
        <w:spacing w:line="360" w:lineRule="auto"/>
        <w:jc w:val="center"/>
        <w:rPr>
          <w:rFonts w:ascii="Arial" w:hAnsi="Arial"/>
          <w:b/>
          <w:sz w:val="32"/>
          <w:szCs w:val="32"/>
        </w:rPr>
      </w:pPr>
      <w:r>
        <w:rPr>
          <w:rFonts w:ascii="Arial" w:hAnsi="Arial"/>
          <w:b/>
          <w:sz w:val="32"/>
          <w:szCs w:val="32"/>
        </w:rPr>
        <w:t>Module</w:t>
      </w:r>
      <w:r w:rsidR="00C7064F">
        <w:rPr>
          <w:rFonts w:ascii="Arial" w:hAnsi="Arial"/>
          <w:b/>
          <w:sz w:val="32"/>
          <w:szCs w:val="32"/>
        </w:rPr>
        <w:t xml:space="preserve"> 2</w:t>
      </w:r>
      <w:r w:rsidR="00F51BCA" w:rsidRPr="002C67D9">
        <w:rPr>
          <w:rFonts w:ascii="Arial" w:hAnsi="Arial"/>
          <w:b/>
          <w:sz w:val="32"/>
          <w:szCs w:val="32"/>
        </w:rPr>
        <w:t xml:space="preserve"> </w:t>
      </w:r>
    </w:p>
    <w:p w14:paraId="2FBD30B9" w14:textId="77777777" w:rsidR="00CE26E6" w:rsidRDefault="00CE26E6" w:rsidP="007E0CE2">
      <w:pPr>
        <w:jc w:val="center"/>
        <w:rPr>
          <w:rFonts w:ascii="Arial" w:hAnsi="Arial"/>
          <w:b/>
          <w:sz w:val="32"/>
          <w:szCs w:val="32"/>
        </w:rPr>
      </w:pPr>
      <w:r w:rsidRPr="002C67D9">
        <w:rPr>
          <w:rFonts w:ascii="Arial" w:hAnsi="Arial"/>
          <w:b/>
          <w:sz w:val="32"/>
          <w:szCs w:val="32"/>
        </w:rPr>
        <w:t>LIVING SYSTEMS</w:t>
      </w:r>
      <w:r>
        <w:rPr>
          <w:rFonts w:ascii="Arial" w:hAnsi="Arial"/>
          <w:b/>
          <w:sz w:val="32"/>
          <w:szCs w:val="32"/>
        </w:rPr>
        <w:t xml:space="preserve"> FROM THE BIOLOGICAL PERSPECTIVE</w:t>
      </w:r>
    </w:p>
    <w:p w14:paraId="0802F749" w14:textId="77777777" w:rsidR="00CE26E6" w:rsidRDefault="00CE26E6" w:rsidP="002C67D9">
      <w:pPr>
        <w:spacing w:line="360" w:lineRule="auto"/>
        <w:jc w:val="center"/>
        <w:rPr>
          <w:rFonts w:ascii="Arial" w:hAnsi="Arial"/>
        </w:rPr>
      </w:pPr>
    </w:p>
    <w:p w14:paraId="3982D4B1" w14:textId="5B8E43A8" w:rsidR="00FD0E32" w:rsidRPr="00FD0E32" w:rsidRDefault="00FD0E32" w:rsidP="002C67D9">
      <w:pPr>
        <w:spacing w:line="360" w:lineRule="auto"/>
        <w:jc w:val="center"/>
        <w:rPr>
          <w:rFonts w:ascii="Arial" w:hAnsi="Arial"/>
        </w:rPr>
      </w:pPr>
      <w:r w:rsidRPr="00FD0E32">
        <w:rPr>
          <w:rFonts w:ascii="Arial" w:hAnsi="Arial"/>
        </w:rPr>
        <w:t>Zenaida G. Baoanan</w:t>
      </w:r>
    </w:p>
    <w:p w14:paraId="11413FD6" w14:textId="77777777" w:rsidR="003B0754" w:rsidRPr="002C67D9" w:rsidRDefault="003B0754" w:rsidP="002C67D9">
      <w:pPr>
        <w:spacing w:line="360" w:lineRule="auto"/>
        <w:rPr>
          <w:rFonts w:ascii="Arial" w:hAnsi="Arial"/>
        </w:rPr>
      </w:pPr>
    </w:p>
    <w:p w14:paraId="2FC61C2C" w14:textId="4AB5BFBB" w:rsidR="00FB7CD6" w:rsidRPr="00C65EB0" w:rsidRDefault="00FD0E32" w:rsidP="00C65EB0">
      <w:pPr>
        <w:spacing w:line="360" w:lineRule="auto"/>
        <w:rPr>
          <w:rFonts w:ascii="Arial" w:hAnsi="Arial"/>
          <w:b/>
          <w:sz w:val="28"/>
          <w:szCs w:val="28"/>
        </w:rPr>
      </w:pPr>
      <w:r>
        <w:rPr>
          <w:rFonts w:ascii="Arial" w:hAnsi="Arial"/>
          <w:b/>
          <w:sz w:val="28"/>
          <w:szCs w:val="28"/>
        </w:rPr>
        <w:t xml:space="preserve">2.1 </w:t>
      </w:r>
      <w:r w:rsidR="0073431B" w:rsidRPr="002C67D9">
        <w:rPr>
          <w:rFonts w:ascii="Arial" w:hAnsi="Arial"/>
          <w:b/>
          <w:sz w:val="28"/>
          <w:szCs w:val="28"/>
        </w:rPr>
        <w:t>INTRODUCTION</w:t>
      </w:r>
      <w:r w:rsidR="00905BC8">
        <w:rPr>
          <w:rFonts w:ascii="Arial" w:hAnsi="Arial"/>
          <w:b/>
          <w:sz w:val="28"/>
          <w:szCs w:val="28"/>
        </w:rPr>
        <w:t xml:space="preserve"> </w:t>
      </w:r>
      <w:r w:rsidR="004B7AF0">
        <w:rPr>
          <w:rFonts w:ascii="Arial" w:hAnsi="Arial"/>
          <w:b/>
          <w:sz w:val="28"/>
          <w:szCs w:val="28"/>
        </w:rPr>
        <w:t xml:space="preserve"> </w:t>
      </w:r>
    </w:p>
    <w:p w14:paraId="773ED944" w14:textId="77777777" w:rsidR="00C65EB0" w:rsidRDefault="00EF67D6" w:rsidP="00FB7CD6">
      <w:pPr>
        <w:spacing w:line="360" w:lineRule="auto"/>
        <w:jc w:val="both"/>
        <w:rPr>
          <w:rFonts w:ascii="Arial" w:hAnsi="Arial"/>
          <w:lang w:val="en-PH"/>
        </w:rPr>
      </w:pPr>
      <w:r>
        <w:rPr>
          <w:rFonts w:ascii="Arial" w:hAnsi="Arial"/>
          <w:lang w:val="en-PH"/>
        </w:rPr>
        <w:tab/>
      </w:r>
    </w:p>
    <w:p w14:paraId="35ADA537" w14:textId="2C6DC01E" w:rsidR="00E67ADA" w:rsidRDefault="00BD0949" w:rsidP="00E67ADA">
      <w:pPr>
        <w:spacing w:line="360" w:lineRule="auto"/>
        <w:jc w:val="both"/>
        <w:rPr>
          <w:rFonts w:ascii="Arial" w:hAnsi="Arial"/>
        </w:rPr>
      </w:pPr>
      <w:r>
        <w:rPr>
          <w:rFonts w:ascii="Arial" w:hAnsi="Arial"/>
          <w:lang w:val="en-PH"/>
        </w:rPr>
        <w:tab/>
      </w:r>
      <w:r w:rsidR="00A31A46" w:rsidRPr="00A31A46">
        <w:rPr>
          <w:rFonts w:ascii="Arial" w:hAnsi="Arial"/>
        </w:rPr>
        <w:t xml:space="preserve">Whatever course you are taking, you encounter the word “system” in almost all of your subjects. In fact everything that you come into contact with your   day-to-day life is essentially either a system or a component of a system but you are perhaps not just conscious about it.  Computer Science majors </w:t>
      </w:r>
      <w:r w:rsidR="006353BC">
        <w:rPr>
          <w:rFonts w:ascii="Arial" w:hAnsi="Arial"/>
        </w:rPr>
        <w:t xml:space="preserve">are </w:t>
      </w:r>
      <w:r w:rsidR="00A31A46" w:rsidRPr="00A31A46">
        <w:rPr>
          <w:rFonts w:ascii="Arial" w:hAnsi="Arial"/>
        </w:rPr>
        <w:t xml:space="preserve">maybe more familiar with an automated, computerized information system. Social Science students delve into political systems, and communication systems for those coming from Art Sciences. </w:t>
      </w:r>
    </w:p>
    <w:p w14:paraId="29829A64" w14:textId="77777777" w:rsidR="005057E7" w:rsidRDefault="005057E7" w:rsidP="00E67ADA">
      <w:pPr>
        <w:spacing w:line="360" w:lineRule="auto"/>
        <w:jc w:val="both"/>
        <w:rPr>
          <w:rFonts w:ascii="Arial" w:hAnsi="Arial"/>
        </w:rPr>
      </w:pPr>
    </w:p>
    <w:p w14:paraId="3DC54FFF" w14:textId="0D097935" w:rsidR="00CE26E6" w:rsidRDefault="00E67ADA" w:rsidP="00CE26E6">
      <w:pPr>
        <w:spacing w:line="360" w:lineRule="auto"/>
        <w:jc w:val="both"/>
        <w:rPr>
          <w:rFonts w:ascii="Arial" w:hAnsi="Arial"/>
          <w:lang w:val="en-PH"/>
        </w:rPr>
      </w:pPr>
      <w:r>
        <w:rPr>
          <w:rFonts w:ascii="Arial" w:hAnsi="Arial"/>
        </w:rPr>
        <w:tab/>
      </w:r>
      <w:r w:rsidR="00CE26E6" w:rsidRPr="00A31A46">
        <w:rPr>
          <w:rFonts w:ascii="Arial" w:hAnsi="Arial"/>
        </w:rPr>
        <w:t>Though many “</w:t>
      </w:r>
      <w:r w:rsidR="00CE26E6" w:rsidRPr="00A31A46">
        <w:rPr>
          <w:rFonts w:ascii="Arial" w:hAnsi="Arial"/>
          <w:b/>
        </w:rPr>
        <w:t>types of systems</w:t>
      </w:r>
      <w:r w:rsidR="00CE26E6" w:rsidRPr="00A31A46">
        <w:rPr>
          <w:rFonts w:ascii="Arial" w:hAnsi="Arial"/>
        </w:rPr>
        <w:t>” appear to be quite different, there are common principles, philosophies and theories that apply remarkably well to virtually all kinds of systems</w:t>
      </w:r>
      <w:r w:rsidR="00CE26E6">
        <w:rPr>
          <w:rFonts w:ascii="Arial" w:hAnsi="Arial"/>
        </w:rPr>
        <w:t xml:space="preserve">, that is consisting of three kinds of things: </w:t>
      </w:r>
      <w:r w:rsidR="00CE26E6" w:rsidRPr="00745C3B">
        <w:rPr>
          <w:rFonts w:ascii="Arial" w:hAnsi="Arial"/>
          <w:b/>
        </w:rPr>
        <w:t>elements</w:t>
      </w:r>
      <w:r w:rsidR="00CE26E6">
        <w:rPr>
          <w:rFonts w:ascii="Arial" w:hAnsi="Arial"/>
        </w:rPr>
        <w:t xml:space="preserve"> or </w:t>
      </w:r>
      <w:r w:rsidR="00CE26E6">
        <w:rPr>
          <w:rFonts w:ascii="Arial" w:hAnsi="Arial"/>
          <w:b/>
        </w:rPr>
        <w:t>structures</w:t>
      </w:r>
      <w:r w:rsidR="00CE26E6">
        <w:rPr>
          <w:rFonts w:ascii="Arial" w:hAnsi="Arial"/>
        </w:rPr>
        <w:t xml:space="preserve">, </w:t>
      </w:r>
      <w:r w:rsidR="00CE26E6" w:rsidRPr="00745C3B">
        <w:rPr>
          <w:rFonts w:ascii="Arial" w:hAnsi="Arial"/>
          <w:b/>
        </w:rPr>
        <w:t>interconnections</w:t>
      </w:r>
      <w:r w:rsidR="00CE26E6">
        <w:rPr>
          <w:rFonts w:ascii="Arial" w:hAnsi="Arial"/>
        </w:rPr>
        <w:t xml:space="preserve"> or </w:t>
      </w:r>
      <w:r w:rsidR="00CE26E6" w:rsidRPr="00745C3B">
        <w:rPr>
          <w:rFonts w:ascii="Arial" w:hAnsi="Arial"/>
          <w:b/>
        </w:rPr>
        <w:t>interaction</w:t>
      </w:r>
      <w:r w:rsidR="00CE26E6">
        <w:rPr>
          <w:rFonts w:ascii="Arial" w:hAnsi="Arial"/>
          <w:b/>
        </w:rPr>
        <w:t xml:space="preserve">s </w:t>
      </w:r>
      <w:r w:rsidR="00CE26E6" w:rsidRPr="000A062D">
        <w:rPr>
          <w:rFonts w:ascii="Arial" w:hAnsi="Arial"/>
        </w:rPr>
        <w:t>that hold the elements together</w:t>
      </w:r>
      <w:r w:rsidR="00CE26E6">
        <w:rPr>
          <w:rFonts w:ascii="Arial" w:hAnsi="Arial"/>
        </w:rPr>
        <w:t xml:space="preserve">, and a </w:t>
      </w:r>
      <w:r w:rsidR="00CE26E6" w:rsidRPr="00745C3B">
        <w:rPr>
          <w:rFonts w:ascii="Arial" w:hAnsi="Arial"/>
          <w:b/>
        </w:rPr>
        <w:t>function</w:t>
      </w:r>
      <w:r w:rsidR="00CE26E6">
        <w:rPr>
          <w:rFonts w:ascii="Arial" w:hAnsi="Arial"/>
        </w:rPr>
        <w:t xml:space="preserve"> or </w:t>
      </w:r>
      <w:r w:rsidR="00CE26E6" w:rsidRPr="00745C3B">
        <w:rPr>
          <w:rFonts w:ascii="Arial" w:hAnsi="Arial"/>
          <w:b/>
        </w:rPr>
        <w:t>purpose</w:t>
      </w:r>
      <w:r w:rsidR="00CE26E6">
        <w:rPr>
          <w:rFonts w:ascii="Arial" w:hAnsi="Arial"/>
        </w:rPr>
        <w:t xml:space="preserve"> that produce their own pattern or behavior over time (Meadows, 2008)</w:t>
      </w:r>
      <w:r w:rsidR="00CE26E6">
        <w:rPr>
          <w:rFonts w:ascii="Arial" w:hAnsi="Arial"/>
          <w:lang w:val="en-PH"/>
        </w:rPr>
        <w:t xml:space="preserve">.  World views on Living Systems have evolved from oral traditions, to the creation of written word, up to the present day environmental consciousness in </w:t>
      </w:r>
      <w:r w:rsidR="00CE26E6" w:rsidRPr="00636CBB">
        <w:rPr>
          <w:rFonts w:ascii="Arial" w:hAnsi="Arial"/>
          <w:b/>
          <w:lang w:val="en-PH"/>
        </w:rPr>
        <w:t>Module 1 (Prespectives on Living Systems)</w:t>
      </w:r>
      <w:r w:rsidR="00CE26E6">
        <w:rPr>
          <w:rFonts w:ascii="Arial" w:hAnsi="Arial"/>
          <w:lang w:val="en-PH"/>
        </w:rPr>
        <w:t>.  Apparently, biological principles play important role in understanding the living systems</w:t>
      </w:r>
      <w:r w:rsidR="00CE26E6" w:rsidRPr="00996CE5">
        <w:rPr>
          <w:rFonts w:ascii="Arial" w:hAnsi="Arial"/>
        </w:rPr>
        <w:t xml:space="preserve"> </w:t>
      </w:r>
      <w:r w:rsidR="00CE26E6">
        <w:rPr>
          <w:rFonts w:ascii="Arial" w:hAnsi="Arial"/>
        </w:rPr>
        <w:t>that encompass all the microorganisms, plants, and animals including our own human race.</w:t>
      </w:r>
      <w:r w:rsidR="00CE26E6">
        <w:rPr>
          <w:rFonts w:ascii="Arial" w:hAnsi="Arial"/>
          <w:lang w:val="en-PH"/>
        </w:rPr>
        <w:t xml:space="preserve"> </w:t>
      </w:r>
      <w:r w:rsidR="00CE26E6">
        <w:rPr>
          <w:rFonts w:ascii="Arial" w:hAnsi="Arial"/>
        </w:rPr>
        <w:t>Take for example the “law of specialization”</w:t>
      </w:r>
      <w:r w:rsidR="00CE26E6" w:rsidRPr="00282140">
        <w:rPr>
          <w:rFonts w:ascii="Arial" w:hAnsi="Arial"/>
          <w:lang w:val="en-PH"/>
        </w:rPr>
        <w:t xml:space="preserve">, one of the important systems principles first observed in the field of biology </w:t>
      </w:r>
      <w:r w:rsidR="00CE26E6">
        <w:rPr>
          <w:rFonts w:ascii="Arial" w:hAnsi="Arial"/>
          <w:lang w:val="en-PH"/>
        </w:rPr>
        <w:t>explaining that</w:t>
      </w:r>
      <w:r w:rsidR="00CE26E6" w:rsidRPr="00282140">
        <w:rPr>
          <w:rFonts w:ascii="Arial" w:hAnsi="Arial"/>
          <w:lang w:val="en-PH"/>
        </w:rPr>
        <w:t xml:space="preserve"> the more highly adapted an organism is to a specific environment, the more difficult it is for the organism to adapt to a different environment. </w:t>
      </w:r>
      <w:r w:rsidR="00CE26E6">
        <w:rPr>
          <w:rFonts w:ascii="Arial" w:hAnsi="Arial"/>
          <w:lang w:val="en-PH"/>
        </w:rPr>
        <w:t>This probably explains why we often find our comfort zone and we get this nostalgic feeling of “</w:t>
      </w:r>
      <w:r w:rsidR="00CE26E6" w:rsidRPr="00443CD9">
        <w:rPr>
          <w:rFonts w:ascii="Arial" w:hAnsi="Arial"/>
          <w:i/>
          <w:lang w:val="en-PH"/>
        </w:rPr>
        <w:t>There is no place like home</w:t>
      </w:r>
      <w:r w:rsidR="00CE26E6">
        <w:rPr>
          <w:rFonts w:ascii="Arial" w:hAnsi="Arial"/>
          <w:lang w:val="en-PH"/>
        </w:rPr>
        <w:t xml:space="preserve">”. Computer Sytem analysts likewise realize that if they optimize a computerized system to </w:t>
      </w:r>
      <w:r w:rsidR="00CE26E6" w:rsidRPr="00FB7CD6">
        <w:rPr>
          <w:rFonts w:ascii="Arial" w:hAnsi="Arial"/>
          <w:lang w:val="en-PH"/>
        </w:rPr>
        <w:t xml:space="preserve">take maximum advantage of a specific CPU, programming language, and database management system, they are likely to have great trouble adapting that </w:t>
      </w:r>
      <w:r w:rsidR="00CE26E6" w:rsidRPr="00FB7CD6">
        <w:rPr>
          <w:rFonts w:ascii="Arial" w:hAnsi="Arial"/>
          <w:lang w:val="en-PH"/>
        </w:rPr>
        <w:lastRenderedPageBreak/>
        <w:t>system to run on a different CPU or with a different database management system</w:t>
      </w:r>
      <w:r w:rsidR="00CE26E6">
        <w:rPr>
          <w:rFonts w:ascii="Arial" w:hAnsi="Arial"/>
          <w:lang w:val="en-PH"/>
        </w:rPr>
        <w:t xml:space="preserve"> (Yourdon, 2006).  Needless to say, it is important to understand </w:t>
      </w:r>
      <w:r w:rsidR="002316E8">
        <w:rPr>
          <w:rFonts w:ascii="Arial" w:hAnsi="Arial"/>
          <w:lang w:val="en-PH"/>
        </w:rPr>
        <w:t xml:space="preserve">the fundamentals of systems thinking </w:t>
      </w:r>
      <w:r w:rsidR="00CE26E6">
        <w:rPr>
          <w:rFonts w:ascii="Arial" w:hAnsi="Arial"/>
          <w:lang w:val="en-PH"/>
        </w:rPr>
        <w:t>to help us build and sustain stable, reliable systems that will function well in the complex society where we belong.</w:t>
      </w:r>
    </w:p>
    <w:p w14:paraId="4248100D" w14:textId="77777777" w:rsidR="009338D1" w:rsidRDefault="009338D1" w:rsidP="00FB7CD6">
      <w:pPr>
        <w:spacing w:line="360" w:lineRule="auto"/>
        <w:jc w:val="both"/>
        <w:rPr>
          <w:rFonts w:ascii="Arial" w:hAnsi="Arial"/>
          <w:lang w:val="en-PH"/>
        </w:rPr>
      </w:pPr>
    </w:p>
    <w:p w14:paraId="5978B05E" w14:textId="42F2E4E1" w:rsidR="00C004D4" w:rsidRDefault="00C5116F" w:rsidP="00C80AA3">
      <w:pPr>
        <w:spacing w:line="360" w:lineRule="auto"/>
        <w:jc w:val="both"/>
        <w:rPr>
          <w:rFonts w:ascii="Arial" w:hAnsi="Arial"/>
          <w:lang w:val="en-PH"/>
        </w:rPr>
      </w:pPr>
      <w:r>
        <w:rPr>
          <w:rFonts w:ascii="Arial" w:hAnsi="Arial"/>
          <w:lang w:val="en-PH"/>
        </w:rPr>
        <w:tab/>
        <w:t>This module</w:t>
      </w:r>
      <w:r w:rsidR="005057E7">
        <w:rPr>
          <w:rFonts w:ascii="Arial" w:hAnsi="Arial"/>
          <w:lang w:val="en-PH"/>
        </w:rPr>
        <w:t xml:space="preserve"> further leads you into the realm of biology to appreciate the syste</w:t>
      </w:r>
      <w:r>
        <w:rPr>
          <w:rFonts w:ascii="Arial" w:hAnsi="Arial"/>
          <w:lang w:val="en-PH"/>
        </w:rPr>
        <w:t xml:space="preserve">ms of living things. </w:t>
      </w:r>
      <w:r w:rsidR="005057E7">
        <w:rPr>
          <w:rFonts w:ascii="Arial" w:hAnsi="Arial"/>
          <w:lang w:val="en-PH"/>
        </w:rPr>
        <w:t>More importantly, you must also have a hint on what keeps a human society stable and what leads to its collapse.</w:t>
      </w:r>
    </w:p>
    <w:p w14:paraId="363A8AB5" w14:textId="77777777" w:rsidR="00ED5396" w:rsidRPr="00ED5396" w:rsidRDefault="00ED5396" w:rsidP="00C80AA3">
      <w:pPr>
        <w:spacing w:line="360" w:lineRule="auto"/>
        <w:jc w:val="both"/>
        <w:rPr>
          <w:rFonts w:ascii="Arial" w:hAnsi="Arial"/>
          <w:lang w:val="en-PH"/>
        </w:rPr>
      </w:pPr>
    </w:p>
    <w:p w14:paraId="50C0A3A5" w14:textId="21EC552E" w:rsidR="008F7852" w:rsidRPr="00C80AA3" w:rsidRDefault="000906CB" w:rsidP="00C80AA3">
      <w:pPr>
        <w:spacing w:line="360" w:lineRule="auto"/>
        <w:jc w:val="both"/>
        <w:rPr>
          <w:rFonts w:ascii="Arial" w:hAnsi="Arial"/>
        </w:rPr>
      </w:pPr>
      <w:r>
        <w:rPr>
          <w:rFonts w:ascii="Arial" w:hAnsi="Arial"/>
          <w:b/>
          <w:sz w:val="28"/>
          <w:szCs w:val="28"/>
        </w:rPr>
        <w:t xml:space="preserve">2.2. </w:t>
      </w:r>
      <w:r w:rsidRPr="002C67D9">
        <w:rPr>
          <w:rFonts w:ascii="Arial" w:hAnsi="Arial"/>
          <w:b/>
          <w:sz w:val="28"/>
          <w:szCs w:val="28"/>
        </w:rPr>
        <w:t>LEARNING OUTCOMES</w:t>
      </w:r>
      <w:r w:rsidR="008F7852" w:rsidRPr="002C67D9">
        <w:rPr>
          <w:rFonts w:ascii="Arial" w:hAnsi="Arial"/>
          <w:b/>
          <w:sz w:val="28"/>
          <w:szCs w:val="28"/>
        </w:rPr>
        <w:t>:</w:t>
      </w:r>
    </w:p>
    <w:p w14:paraId="3E8F4AAA" w14:textId="77777777" w:rsidR="008F7852" w:rsidRPr="002C67D9" w:rsidRDefault="008F7852" w:rsidP="002C67D9">
      <w:pPr>
        <w:spacing w:line="360" w:lineRule="auto"/>
        <w:rPr>
          <w:rFonts w:ascii="Arial" w:hAnsi="Arial"/>
        </w:rPr>
      </w:pPr>
    </w:p>
    <w:p w14:paraId="1A3036F3" w14:textId="271F0D46" w:rsidR="008F7852" w:rsidRPr="002C67D9" w:rsidRDefault="008F7852" w:rsidP="002C67D9">
      <w:pPr>
        <w:spacing w:line="360" w:lineRule="auto"/>
        <w:rPr>
          <w:rFonts w:ascii="Arial" w:hAnsi="Arial"/>
        </w:rPr>
      </w:pPr>
      <w:r w:rsidRPr="002C67D9">
        <w:rPr>
          <w:rFonts w:ascii="Arial" w:hAnsi="Arial"/>
          <w:b/>
        </w:rPr>
        <w:tab/>
      </w:r>
      <w:r w:rsidR="00302C56">
        <w:rPr>
          <w:rFonts w:ascii="Arial" w:hAnsi="Arial"/>
        </w:rPr>
        <w:t xml:space="preserve">At the end of this module, </w:t>
      </w:r>
      <w:r w:rsidR="000906CB">
        <w:rPr>
          <w:rFonts w:ascii="Arial" w:hAnsi="Arial"/>
        </w:rPr>
        <w:t>student</w:t>
      </w:r>
      <w:r w:rsidR="00302C56">
        <w:rPr>
          <w:rFonts w:ascii="Arial" w:hAnsi="Arial"/>
        </w:rPr>
        <w:t>s</w:t>
      </w:r>
      <w:r w:rsidRPr="002C67D9">
        <w:rPr>
          <w:rFonts w:ascii="Arial" w:hAnsi="Arial"/>
        </w:rPr>
        <w:t xml:space="preserve"> should be able to:</w:t>
      </w:r>
    </w:p>
    <w:p w14:paraId="4B3F698A" w14:textId="40A88627" w:rsidR="008F7852" w:rsidRPr="002C67D9" w:rsidRDefault="008F7852" w:rsidP="002C67D9">
      <w:pPr>
        <w:pStyle w:val="ListParagraph"/>
        <w:numPr>
          <w:ilvl w:val="2"/>
          <w:numId w:val="2"/>
        </w:numPr>
        <w:spacing w:line="360" w:lineRule="auto"/>
        <w:rPr>
          <w:rFonts w:ascii="Arial" w:hAnsi="Arial"/>
        </w:rPr>
      </w:pPr>
      <w:proofErr w:type="gramStart"/>
      <w:r w:rsidRPr="002C67D9">
        <w:rPr>
          <w:rFonts w:ascii="Arial" w:hAnsi="Arial"/>
        </w:rPr>
        <w:t>differentiate</w:t>
      </w:r>
      <w:proofErr w:type="gramEnd"/>
      <w:r w:rsidRPr="002C67D9">
        <w:rPr>
          <w:rFonts w:ascii="Arial" w:hAnsi="Arial"/>
        </w:rPr>
        <w:t xml:space="preserve"> living </w:t>
      </w:r>
      <w:r w:rsidR="00942B39">
        <w:rPr>
          <w:rFonts w:ascii="Arial" w:hAnsi="Arial"/>
        </w:rPr>
        <w:t>from non</w:t>
      </w:r>
      <w:r w:rsidR="00302C56">
        <w:rPr>
          <w:rFonts w:ascii="Arial" w:hAnsi="Arial"/>
        </w:rPr>
        <w:t>living system</w:t>
      </w:r>
    </w:p>
    <w:p w14:paraId="2C820FF1" w14:textId="4F1EAFC2" w:rsidR="001E6270" w:rsidRPr="002C67D9" w:rsidRDefault="00DD4933" w:rsidP="002C67D9">
      <w:pPr>
        <w:pStyle w:val="ListParagraph"/>
        <w:numPr>
          <w:ilvl w:val="2"/>
          <w:numId w:val="2"/>
        </w:numPr>
        <w:spacing w:line="360" w:lineRule="auto"/>
        <w:rPr>
          <w:rFonts w:ascii="Arial" w:hAnsi="Arial"/>
        </w:rPr>
      </w:pPr>
      <w:proofErr w:type="gramStart"/>
      <w:r>
        <w:rPr>
          <w:rFonts w:ascii="Arial" w:hAnsi="Arial"/>
        </w:rPr>
        <w:t>distinguish</w:t>
      </w:r>
      <w:proofErr w:type="gramEnd"/>
      <w:r w:rsidR="001E6270" w:rsidRPr="002C67D9">
        <w:rPr>
          <w:rFonts w:ascii="Arial" w:hAnsi="Arial"/>
        </w:rPr>
        <w:t xml:space="preserve"> t</w:t>
      </w:r>
      <w:r w:rsidR="00983151">
        <w:rPr>
          <w:rFonts w:ascii="Arial" w:hAnsi="Arial"/>
        </w:rPr>
        <w:t>he basic characteristics of living systems</w:t>
      </w:r>
    </w:p>
    <w:p w14:paraId="16E798BA" w14:textId="219A09DF" w:rsidR="007F399A" w:rsidRDefault="00480B7D" w:rsidP="002C67D9">
      <w:pPr>
        <w:pStyle w:val="ListParagraph"/>
        <w:numPr>
          <w:ilvl w:val="2"/>
          <w:numId w:val="2"/>
        </w:numPr>
        <w:spacing w:line="360" w:lineRule="auto"/>
        <w:rPr>
          <w:rFonts w:ascii="Arial" w:hAnsi="Arial"/>
        </w:rPr>
      </w:pPr>
      <w:proofErr w:type="gramStart"/>
      <w:r>
        <w:rPr>
          <w:rFonts w:ascii="Arial" w:hAnsi="Arial"/>
        </w:rPr>
        <w:t>critique</w:t>
      </w:r>
      <w:proofErr w:type="gramEnd"/>
      <w:r w:rsidR="00780A1E">
        <w:rPr>
          <w:rFonts w:ascii="Arial" w:hAnsi="Arial"/>
        </w:rPr>
        <w:t xml:space="preserve"> how living systems are organized</w:t>
      </w:r>
      <w:r w:rsidR="004151CC">
        <w:rPr>
          <w:rFonts w:ascii="Arial" w:hAnsi="Arial"/>
        </w:rPr>
        <w:t xml:space="preserve"> and sustained</w:t>
      </w:r>
    </w:p>
    <w:p w14:paraId="66BC0FAF" w14:textId="1B51C208" w:rsidR="00FA471D" w:rsidRPr="002C67D9" w:rsidRDefault="009745C0" w:rsidP="002C67D9">
      <w:pPr>
        <w:pStyle w:val="ListParagraph"/>
        <w:numPr>
          <w:ilvl w:val="2"/>
          <w:numId w:val="2"/>
        </w:numPr>
        <w:spacing w:line="360" w:lineRule="auto"/>
        <w:rPr>
          <w:rFonts w:ascii="Arial" w:hAnsi="Arial"/>
        </w:rPr>
      </w:pPr>
      <w:proofErr w:type="gramStart"/>
      <w:r w:rsidRPr="002C67D9">
        <w:rPr>
          <w:rFonts w:ascii="Arial" w:hAnsi="Arial"/>
        </w:rPr>
        <w:t>value</w:t>
      </w:r>
      <w:proofErr w:type="gramEnd"/>
      <w:r w:rsidRPr="002C67D9">
        <w:rPr>
          <w:rFonts w:ascii="Arial" w:hAnsi="Arial"/>
        </w:rPr>
        <w:t xml:space="preserve"> the importance of living systems</w:t>
      </w:r>
    </w:p>
    <w:p w14:paraId="30DD0428" w14:textId="77777777" w:rsidR="001E6270" w:rsidRPr="002C67D9" w:rsidRDefault="001E6270" w:rsidP="002C67D9">
      <w:pPr>
        <w:spacing w:line="360" w:lineRule="auto"/>
        <w:rPr>
          <w:rFonts w:ascii="Arial" w:hAnsi="Arial"/>
        </w:rPr>
      </w:pPr>
    </w:p>
    <w:p w14:paraId="337C1DF9" w14:textId="2A9562F0" w:rsidR="007E6020" w:rsidRPr="00BC09ED" w:rsidRDefault="00ED5396" w:rsidP="00BC09ED">
      <w:pPr>
        <w:spacing w:line="360" w:lineRule="auto"/>
        <w:rPr>
          <w:rFonts w:ascii="Arial" w:hAnsi="Arial"/>
          <w:b/>
          <w:sz w:val="28"/>
          <w:szCs w:val="28"/>
        </w:rPr>
      </w:pPr>
      <w:r>
        <w:rPr>
          <w:rFonts w:ascii="Arial" w:hAnsi="Arial"/>
          <w:b/>
          <w:sz w:val="28"/>
          <w:szCs w:val="28"/>
        </w:rPr>
        <w:t>2.3.  READING ACTIVITY</w:t>
      </w:r>
    </w:p>
    <w:p w14:paraId="101A3C2C" w14:textId="40016C9A" w:rsidR="00CE26E6" w:rsidRDefault="000A27FB" w:rsidP="007E6020">
      <w:pPr>
        <w:spacing w:line="360" w:lineRule="auto"/>
        <w:jc w:val="both"/>
        <w:rPr>
          <w:rFonts w:ascii="Arial" w:hAnsi="Arial"/>
          <w:b/>
          <w:sz w:val="28"/>
          <w:szCs w:val="28"/>
        </w:rPr>
      </w:pPr>
      <w:r>
        <w:rPr>
          <w:rFonts w:ascii="Arial" w:hAnsi="Arial"/>
          <w:b/>
          <w:noProof/>
        </w:rPr>
        <mc:AlternateContent>
          <mc:Choice Requires="wps">
            <w:drawing>
              <wp:anchor distT="0" distB="0" distL="114300" distR="114300" simplePos="0" relativeHeight="251659264" behindDoc="0" locked="0" layoutInCell="1" allowOverlap="1" wp14:anchorId="2CC233C1" wp14:editId="0B1E2B2A">
                <wp:simplePos x="0" y="0"/>
                <wp:positionH relativeFrom="column">
                  <wp:posOffset>6985</wp:posOffset>
                </wp:positionH>
                <wp:positionV relativeFrom="paragraph">
                  <wp:posOffset>61595</wp:posOffset>
                </wp:positionV>
                <wp:extent cx="5497830" cy="2493010"/>
                <wp:effectExtent l="0" t="0" r="13970" b="21590"/>
                <wp:wrapSquare wrapText="bothSides"/>
                <wp:docPr id="1" name="Text Box 1"/>
                <wp:cNvGraphicFramePr/>
                <a:graphic xmlns:a="http://schemas.openxmlformats.org/drawingml/2006/main">
                  <a:graphicData uri="http://schemas.microsoft.com/office/word/2010/wordprocessingShape">
                    <wps:wsp>
                      <wps:cNvSpPr txBox="1"/>
                      <wps:spPr>
                        <a:xfrm>
                          <a:off x="0" y="0"/>
                          <a:ext cx="5497830" cy="249301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9B70E6" w14:textId="2BAF93C2" w:rsidR="00905BC8" w:rsidRDefault="00905BC8" w:rsidP="00AB6682">
                            <w:pPr>
                              <w:jc w:val="both"/>
                              <w:rPr>
                                <w:rFonts w:ascii="Arial" w:hAnsi="Arial" w:cs="Arial"/>
                              </w:rPr>
                            </w:pPr>
                            <w:r>
                              <w:rPr>
                                <w:rFonts w:ascii="Arial" w:hAnsi="Arial"/>
                              </w:rPr>
                              <w:t xml:space="preserve">Read pages 1-34 of the book “Thinking in Systems: A Primer by </w:t>
                            </w:r>
                            <w:proofErr w:type="spellStart"/>
                            <w:r>
                              <w:rPr>
                                <w:rFonts w:ascii="Arial" w:hAnsi="Arial"/>
                              </w:rPr>
                              <w:t>Donella</w:t>
                            </w:r>
                            <w:proofErr w:type="spellEnd"/>
                            <w:r>
                              <w:rPr>
                                <w:rFonts w:ascii="Arial" w:hAnsi="Arial"/>
                              </w:rPr>
                              <w:t xml:space="preserve"> H. Meadows (2008) which can be retrieved from </w:t>
                            </w:r>
                            <w:hyperlink r:id="rId7" w:history="1">
                              <w:r w:rsidRPr="00B31135">
                                <w:rPr>
                                  <w:rStyle w:val="Hyperlink"/>
                                  <w:rFonts w:ascii="Arial" w:hAnsi="Arial" w:cs="Arial"/>
                                </w:rPr>
                                <w:t>http://wtf.tw/ref/meadows.pdf</w:t>
                              </w:r>
                            </w:hyperlink>
                          </w:p>
                          <w:p w14:paraId="40F06726" w14:textId="77777777" w:rsidR="00905BC8" w:rsidRDefault="00905BC8" w:rsidP="001D79AC">
                            <w:pPr>
                              <w:spacing w:line="360" w:lineRule="auto"/>
                              <w:jc w:val="both"/>
                              <w:rPr>
                                <w:rFonts w:ascii="Arial" w:hAnsi="Arial"/>
                              </w:rPr>
                            </w:pPr>
                          </w:p>
                          <w:p w14:paraId="079F6153" w14:textId="77777777" w:rsidR="00905BC8" w:rsidRDefault="00905BC8" w:rsidP="001D79AC">
                            <w:pPr>
                              <w:spacing w:line="360" w:lineRule="auto"/>
                              <w:jc w:val="both"/>
                              <w:rPr>
                                <w:rFonts w:ascii="Arial" w:hAnsi="Arial"/>
                              </w:rPr>
                            </w:pPr>
                            <w:r>
                              <w:rPr>
                                <w:rFonts w:ascii="Arial" w:hAnsi="Arial"/>
                              </w:rPr>
                              <w:t>Guide questions:</w:t>
                            </w:r>
                          </w:p>
                          <w:p w14:paraId="35A5E1BD" w14:textId="77777777" w:rsidR="00905BC8" w:rsidRDefault="00905BC8" w:rsidP="001D79AC">
                            <w:pPr>
                              <w:spacing w:line="360" w:lineRule="auto"/>
                              <w:jc w:val="both"/>
                              <w:rPr>
                                <w:rFonts w:ascii="Arial" w:hAnsi="Arial"/>
                              </w:rPr>
                            </w:pPr>
                          </w:p>
                          <w:p w14:paraId="0734B080" w14:textId="0DC06BB9" w:rsidR="00905BC8" w:rsidRPr="001D79AC" w:rsidRDefault="00905BC8" w:rsidP="001D79AC">
                            <w:pPr>
                              <w:pStyle w:val="ListParagraph"/>
                              <w:numPr>
                                <w:ilvl w:val="0"/>
                                <w:numId w:val="19"/>
                              </w:numPr>
                              <w:spacing w:line="360" w:lineRule="auto"/>
                              <w:jc w:val="both"/>
                              <w:rPr>
                                <w:rFonts w:ascii="Arial" w:hAnsi="Arial"/>
                              </w:rPr>
                            </w:pPr>
                            <w:r>
                              <w:rPr>
                                <w:rFonts w:ascii="Arial" w:hAnsi="Arial"/>
                              </w:rPr>
                              <w:t>What is a system</w:t>
                            </w:r>
                            <w:r w:rsidRPr="001D79AC">
                              <w:rPr>
                                <w:rFonts w:ascii="Arial" w:hAnsi="Arial"/>
                              </w:rPr>
                              <w:t xml:space="preserve">? </w:t>
                            </w:r>
                          </w:p>
                          <w:p w14:paraId="1C2F59CA" w14:textId="7DFAE4F2" w:rsidR="00905BC8" w:rsidRDefault="00905BC8" w:rsidP="001D79AC">
                            <w:pPr>
                              <w:pStyle w:val="ListParagraph"/>
                              <w:numPr>
                                <w:ilvl w:val="0"/>
                                <w:numId w:val="19"/>
                              </w:numPr>
                              <w:spacing w:line="360" w:lineRule="auto"/>
                              <w:jc w:val="both"/>
                              <w:rPr>
                                <w:rFonts w:ascii="Arial" w:hAnsi="Arial"/>
                              </w:rPr>
                            </w:pPr>
                            <w:r>
                              <w:rPr>
                                <w:rFonts w:ascii="Arial" w:hAnsi="Arial"/>
                              </w:rPr>
                              <w:t>What differentiates living from nonliving systems?</w:t>
                            </w:r>
                          </w:p>
                          <w:p w14:paraId="137323A2" w14:textId="669DC6CD" w:rsidR="00905BC8" w:rsidRDefault="00905BC8" w:rsidP="00F12AE5">
                            <w:pPr>
                              <w:pStyle w:val="ListParagraph"/>
                              <w:numPr>
                                <w:ilvl w:val="0"/>
                                <w:numId w:val="19"/>
                              </w:numPr>
                              <w:spacing w:line="360" w:lineRule="auto"/>
                              <w:jc w:val="both"/>
                            </w:pPr>
                            <w:r>
                              <w:rPr>
                                <w:rFonts w:ascii="Arial" w:hAnsi="Arial"/>
                              </w:rPr>
                              <w:t>How are living systems sustained?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55pt;margin-top:4.85pt;width:432.9pt;height:19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icIt0CAAA3BgAADgAAAGRycy9lMm9Eb2MueG1srFRNb9swDL0P2H8QdE9tp07bGHUKN0WGAcVa&#10;rB16VmQpMaavSUribth/HyXbSdb1sA672BRJUeR7JC+vWinQllnXaFXi7CTFiCmq60atSvzlcTG6&#10;wMh5omoitGIlfmYOX83ev7vcmYKN9VqLmlkEQZQrdqbEa+9NkSSOrpkk7kQbpsDItZXEw9GuktqS&#10;HUSXIhmn6Vmy07Y2VlPmHGhvOiOexficM+rvOHfMI1FiyM3Hr43fZfgms0tSrCwx64b2aZB/yEKS&#10;RsGj+1A3xBO0sc0foWRDrXaa+xOqZaI5byiLNUA1Wfqimoc1MSzWAuA4s4fJ/b+w9NP23qKmBu4w&#10;UkQCRY+s9ehatygL6OyMK8DpwYCbb0EdPHu9A2UouuVWhj+Ug8AOOD/vsQ3BKCgn+fT84hRMFGzj&#10;fHoK5YY4yeG6sc5/YFqiIJTYAnkRU7K9db5zHVzCa0ovGiFATwqhwtdp0dRBFw+hg9hcWLQlwL1v&#10;Y9bw2pEXnLqbLHZK9wopIGUQQ5CQfGTxx3xyPq7OJ9PRWTXJRnmWXoyqKh2PbhZVWqX5Yj7Nr39C&#10;tpJkebGDfjLQjQFJQGwhyKrnLpj/jjxJ6G+tnmVJbLIOBwgcoRtSTQJNHR1R8s+CdcB8Zhzojay8&#10;AguhlCk/QCMUeAcvDiC+5WLvHyGLUL7lcgf+8LJWfn9ZNkrb2AJxHxzYrL8OKfPOH8A4qjuIvl22&#10;gFUQl7p+hu61upt+Z+iigQ67Jc7fEwvjDl0JK8zfwYcLvSux7iWM1tp+f00f/IFIsGIU6C6x+7Yh&#10;lmEkPiqYz2mW52HfxEMOzQMHe2xZHlvURs41dCnMIGQXxeDvxSByq+UTbLoqvAomoii8DW09iHPf&#10;LTXYlJRVVXSCDWOIv1UPhobQgZ0wP4/tE7GmHzIPHfRJD4uGFC9mrfMNN5WuNl7zJg7iAdUeeNhO&#10;sR/7TRrW3/E5eh32/ewXAAAA//8DAFBLAwQUAAYACAAAACEAzpMn5t4AAAAHAQAADwAAAGRycy9k&#10;b3ducmV2LnhtbEyOwWrCQBRF9wX/YXiCuzrRStSYibSKUMQu1CJdjplnEpp5EzKjxr/v66pdXu7l&#10;3JMuO1uLG7a+cqRgNIxAIOXOVFQo+DxunmcgfNBkdO0IFTzQwzLrPaU6Me5Oe7wdQiEYQj7RCsoQ&#10;mkRKn5dotR+6Bom7i2utDhzbQppW3xluazmOolhaXRE/lLrBVYn59+FqFbwfH9v9dPUR2+3b+mt3&#10;kv60We+UGvS71wWIgF34G8OvPqtDxk5ndyXjRc15xEMF8ykIbmdxPAdxVjCJxi8gs1T+989+AAAA&#10;//8DAFBLAQItABQABgAIAAAAIQDkmcPA+wAAAOEBAAATAAAAAAAAAAAAAAAAAAAAAABbQ29udGVu&#10;dF9UeXBlc10ueG1sUEsBAi0AFAAGAAgAAAAhACOyauHXAAAAlAEAAAsAAAAAAAAAAAAAAAAALAEA&#10;AF9yZWxzLy5yZWxzUEsBAi0AFAAGAAgAAAAhAJGonCLdAgAANwYAAA4AAAAAAAAAAAAAAAAALAIA&#10;AGRycy9lMm9Eb2MueG1sUEsBAi0AFAAGAAgAAAAhAM6TJ+beAAAABwEAAA8AAAAAAAAAAAAAAAAA&#10;NQUAAGRycy9kb3ducmV2LnhtbFBLBQYAAAAABAAEAPMAAABABgAAAAA=&#10;" filled="f" strokecolor="black [3213]">
                <v:textbox>
                  <w:txbxContent>
                    <w:p w14:paraId="5B9B70E6" w14:textId="2BAF93C2" w:rsidR="009B5706" w:rsidRDefault="009B5706" w:rsidP="00AB6682">
                      <w:pPr>
                        <w:jc w:val="both"/>
                        <w:rPr>
                          <w:rFonts w:ascii="Arial" w:hAnsi="Arial" w:cs="Arial"/>
                        </w:rPr>
                      </w:pPr>
                      <w:r>
                        <w:rPr>
                          <w:rFonts w:ascii="Arial" w:hAnsi="Arial"/>
                        </w:rPr>
                        <w:t xml:space="preserve">Read pages 1-34 of the book “Thinking in Systems: A Primer by Donella H. Meadows (2008) which can be retrieved from </w:t>
                      </w:r>
                      <w:hyperlink r:id="rId8" w:history="1">
                        <w:r w:rsidRPr="00B31135">
                          <w:rPr>
                            <w:rStyle w:val="Hyperlink"/>
                            <w:rFonts w:ascii="Arial" w:hAnsi="Arial" w:cs="Arial"/>
                          </w:rPr>
                          <w:t>http://wtf.tw/ref/meadows.pdf</w:t>
                        </w:r>
                      </w:hyperlink>
                    </w:p>
                    <w:p w14:paraId="40F06726" w14:textId="77777777" w:rsidR="009B5706" w:rsidRDefault="009B5706" w:rsidP="001D79AC">
                      <w:pPr>
                        <w:spacing w:line="360" w:lineRule="auto"/>
                        <w:jc w:val="both"/>
                        <w:rPr>
                          <w:rFonts w:ascii="Arial" w:hAnsi="Arial"/>
                        </w:rPr>
                      </w:pPr>
                    </w:p>
                    <w:p w14:paraId="079F6153" w14:textId="77777777" w:rsidR="009B5706" w:rsidRDefault="009B5706" w:rsidP="001D79AC">
                      <w:pPr>
                        <w:spacing w:line="360" w:lineRule="auto"/>
                        <w:jc w:val="both"/>
                        <w:rPr>
                          <w:rFonts w:ascii="Arial" w:hAnsi="Arial"/>
                        </w:rPr>
                      </w:pPr>
                      <w:r>
                        <w:rPr>
                          <w:rFonts w:ascii="Arial" w:hAnsi="Arial"/>
                        </w:rPr>
                        <w:t>Guide questions:</w:t>
                      </w:r>
                    </w:p>
                    <w:p w14:paraId="35A5E1BD" w14:textId="77777777" w:rsidR="009B5706" w:rsidRDefault="009B5706" w:rsidP="001D79AC">
                      <w:pPr>
                        <w:spacing w:line="360" w:lineRule="auto"/>
                        <w:jc w:val="both"/>
                        <w:rPr>
                          <w:rFonts w:ascii="Arial" w:hAnsi="Arial"/>
                        </w:rPr>
                      </w:pPr>
                    </w:p>
                    <w:p w14:paraId="0734B080" w14:textId="0DC06BB9" w:rsidR="009B5706" w:rsidRPr="001D79AC" w:rsidRDefault="009B5706" w:rsidP="001D79AC">
                      <w:pPr>
                        <w:pStyle w:val="ListParagraph"/>
                        <w:numPr>
                          <w:ilvl w:val="0"/>
                          <w:numId w:val="19"/>
                        </w:numPr>
                        <w:spacing w:line="360" w:lineRule="auto"/>
                        <w:jc w:val="both"/>
                        <w:rPr>
                          <w:rFonts w:ascii="Arial" w:hAnsi="Arial"/>
                        </w:rPr>
                      </w:pPr>
                      <w:r>
                        <w:rPr>
                          <w:rFonts w:ascii="Arial" w:hAnsi="Arial"/>
                        </w:rPr>
                        <w:t>What is a system</w:t>
                      </w:r>
                      <w:r w:rsidRPr="001D79AC">
                        <w:rPr>
                          <w:rFonts w:ascii="Arial" w:hAnsi="Arial"/>
                        </w:rPr>
                        <w:t xml:space="preserve">? </w:t>
                      </w:r>
                    </w:p>
                    <w:p w14:paraId="1C2F59CA" w14:textId="7DFAE4F2" w:rsidR="009B5706" w:rsidRDefault="009B5706" w:rsidP="001D79AC">
                      <w:pPr>
                        <w:pStyle w:val="ListParagraph"/>
                        <w:numPr>
                          <w:ilvl w:val="0"/>
                          <w:numId w:val="19"/>
                        </w:numPr>
                        <w:spacing w:line="360" w:lineRule="auto"/>
                        <w:jc w:val="both"/>
                        <w:rPr>
                          <w:rFonts w:ascii="Arial" w:hAnsi="Arial"/>
                        </w:rPr>
                      </w:pPr>
                      <w:r>
                        <w:rPr>
                          <w:rFonts w:ascii="Arial" w:hAnsi="Arial"/>
                        </w:rPr>
                        <w:t>What differentiates living from nonliving systems?</w:t>
                      </w:r>
                    </w:p>
                    <w:p w14:paraId="137323A2" w14:textId="669DC6CD" w:rsidR="009B5706" w:rsidRDefault="009B5706" w:rsidP="00F12AE5">
                      <w:pPr>
                        <w:pStyle w:val="ListParagraph"/>
                        <w:numPr>
                          <w:ilvl w:val="0"/>
                          <w:numId w:val="19"/>
                        </w:numPr>
                        <w:spacing w:line="360" w:lineRule="auto"/>
                        <w:jc w:val="both"/>
                      </w:pPr>
                      <w:r>
                        <w:rPr>
                          <w:rFonts w:ascii="Arial" w:hAnsi="Arial"/>
                        </w:rPr>
                        <w:t>How are living systems sustained?</w:t>
                      </w:r>
                    </w:p>
                  </w:txbxContent>
                </v:textbox>
                <w10:wrap type="square"/>
              </v:shape>
            </w:pict>
          </mc:Fallback>
        </mc:AlternateContent>
      </w:r>
    </w:p>
    <w:p w14:paraId="562622DD" w14:textId="77777777" w:rsidR="00250CA6" w:rsidRDefault="00250CA6" w:rsidP="007E6020">
      <w:pPr>
        <w:spacing w:line="360" w:lineRule="auto"/>
        <w:jc w:val="both"/>
        <w:rPr>
          <w:rFonts w:ascii="Arial" w:hAnsi="Arial"/>
          <w:b/>
          <w:sz w:val="28"/>
          <w:szCs w:val="28"/>
        </w:rPr>
      </w:pPr>
    </w:p>
    <w:p w14:paraId="101463E3" w14:textId="77777777" w:rsidR="00250CA6" w:rsidRDefault="00250CA6" w:rsidP="007E6020">
      <w:pPr>
        <w:spacing w:line="360" w:lineRule="auto"/>
        <w:jc w:val="both"/>
        <w:rPr>
          <w:rFonts w:ascii="Arial" w:hAnsi="Arial"/>
          <w:b/>
          <w:sz w:val="28"/>
          <w:szCs w:val="28"/>
        </w:rPr>
      </w:pPr>
    </w:p>
    <w:p w14:paraId="7948A8A5" w14:textId="77777777" w:rsidR="00250CA6" w:rsidRDefault="00250CA6" w:rsidP="007E6020">
      <w:pPr>
        <w:spacing w:line="360" w:lineRule="auto"/>
        <w:jc w:val="both"/>
        <w:rPr>
          <w:rFonts w:ascii="Arial" w:hAnsi="Arial"/>
          <w:b/>
          <w:sz w:val="28"/>
          <w:szCs w:val="28"/>
        </w:rPr>
      </w:pPr>
    </w:p>
    <w:p w14:paraId="737AB015" w14:textId="77777777" w:rsidR="00250CA6" w:rsidRDefault="00250CA6" w:rsidP="007E6020">
      <w:pPr>
        <w:spacing w:line="360" w:lineRule="auto"/>
        <w:jc w:val="both"/>
        <w:rPr>
          <w:rFonts w:ascii="Arial" w:hAnsi="Arial"/>
          <w:b/>
          <w:sz w:val="28"/>
          <w:szCs w:val="28"/>
        </w:rPr>
      </w:pPr>
    </w:p>
    <w:p w14:paraId="44C2166E" w14:textId="77777777" w:rsidR="00250CA6" w:rsidRDefault="00250CA6" w:rsidP="007E6020">
      <w:pPr>
        <w:spacing w:line="360" w:lineRule="auto"/>
        <w:jc w:val="both"/>
        <w:rPr>
          <w:rFonts w:ascii="Arial" w:hAnsi="Arial"/>
          <w:b/>
          <w:sz w:val="28"/>
          <w:szCs w:val="28"/>
        </w:rPr>
      </w:pPr>
    </w:p>
    <w:p w14:paraId="64E35D17" w14:textId="77777777" w:rsidR="00250CA6" w:rsidRDefault="00250CA6" w:rsidP="007E6020">
      <w:pPr>
        <w:spacing w:line="360" w:lineRule="auto"/>
        <w:jc w:val="both"/>
        <w:rPr>
          <w:rFonts w:ascii="Arial" w:hAnsi="Arial"/>
          <w:b/>
          <w:sz w:val="28"/>
          <w:szCs w:val="28"/>
        </w:rPr>
      </w:pPr>
    </w:p>
    <w:p w14:paraId="0177211D" w14:textId="77777777" w:rsidR="00250CA6" w:rsidRDefault="00250CA6" w:rsidP="007E6020">
      <w:pPr>
        <w:spacing w:line="360" w:lineRule="auto"/>
        <w:jc w:val="both"/>
        <w:rPr>
          <w:rFonts w:ascii="Arial" w:hAnsi="Arial"/>
          <w:b/>
          <w:sz w:val="28"/>
          <w:szCs w:val="28"/>
        </w:rPr>
      </w:pPr>
    </w:p>
    <w:p w14:paraId="523DFC46" w14:textId="77777777" w:rsidR="00250CA6" w:rsidRDefault="00250CA6" w:rsidP="007E6020">
      <w:pPr>
        <w:spacing w:line="360" w:lineRule="auto"/>
        <w:jc w:val="both"/>
        <w:rPr>
          <w:rFonts w:ascii="Arial" w:hAnsi="Arial"/>
          <w:b/>
          <w:sz w:val="28"/>
          <w:szCs w:val="28"/>
        </w:rPr>
      </w:pPr>
    </w:p>
    <w:p w14:paraId="2F03DFC0" w14:textId="77777777" w:rsidR="00250CA6" w:rsidRDefault="00250CA6" w:rsidP="007E6020">
      <w:pPr>
        <w:spacing w:line="360" w:lineRule="auto"/>
        <w:jc w:val="both"/>
        <w:rPr>
          <w:rFonts w:ascii="Arial" w:hAnsi="Arial"/>
          <w:b/>
          <w:sz w:val="28"/>
          <w:szCs w:val="28"/>
        </w:rPr>
      </w:pPr>
    </w:p>
    <w:p w14:paraId="41CB9D3B" w14:textId="77777777" w:rsidR="00F12AE5" w:rsidRDefault="00F12AE5" w:rsidP="007E6020">
      <w:pPr>
        <w:spacing w:line="360" w:lineRule="auto"/>
        <w:jc w:val="both"/>
        <w:rPr>
          <w:rFonts w:ascii="Arial" w:hAnsi="Arial"/>
          <w:b/>
          <w:sz w:val="28"/>
          <w:szCs w:val="28"/>
        </w:rPr>
      </w:pPr>
    </w:p>
    <w:p w14:paraId="3B96970C" w14:textId="4F92185E" w:rsidR="007E6020" w:rsidRPr="007E6020" w:rsidRDefault="00BC09ED" w:rsidP="007E6020">
      <w:pPr>
        <w:spacing w:line="360" w:lineRule="auto"/>
        <w:jc w:val="both"/>
        <w:rPr>
          <w:rFonts w:ascii="Arial" w:hAnsi="Arial"/>
          <w:b/>
          <w:sz w:val="28"/>
          <w:szCs w:val="28"/>
        </w:rPr>
      </w:pPr>
      <w:r w:rsidRPr="00CB7177">
        <w:rPr>
          <w:rFonts w:ascii="Arial" w:hAnsi="Arial"/>
          <w:b/>
          <w:sz w:val="28"/>
          <w:szCs w:val="28"/>
        </w:rPr>
        <w:t>2.4</w:t>
      </w:r>
      <w:r w:rsidR="007E6020" w:rsidRPr="00CB7177">
        <w:rPr>
          <w:rFonts w:ascii="Arial" w:hAnsi="Arial"/>
          <w:b/>
          <w:sz w:val="28"/>
          <w:szCs w:val="28"/>
        </w:rPr>
        <w:t>.</w:t>
      </w:r>
      <w:r w:rsidR="007E6020" w:rsidRPr="007E6020">
        <w:rPr>
          <w:rFonts w:ascii="Arial" w:hAnsi="Arial"/>
          <w:b/>
          <w:sz w:val="28"/>
          <w:szCs w:val="28"/>
        </w:rPr>
        <w:t xml:space="preserve">  </w:t>
      </w:r>
      <w:r>
        <w:rPr>
          <w:rFonts w:ascii="Arial" w:hAnsi="Arial"/>
          <w:b/>
          <w:sz w:val="28"/>
          <w:szCs w:val="28"/>
        </w:rPr>
        <w:t xml:space="preserve">DISCUSSION ON </w:t>
      </w:r>
      <w:r w:rsidRPr="007E6020">
        <w:rPr>
          <w:rFonts w:ascii="Arial" w:hAnsi="Arial"/>
          <w:b/>
          <w:sz w:val="28"/>
          <w:szCs w:val="28"/>
        </w:rPr>
        <w:t>PROPERTIES OF LIVING SYSTEMS</w:t>
      </w:r>
    </w:p>
    <w:p w14:paraId="07F9850B" w14:textId="77777777" w:rsidR="00F64155" w:rsidRDefault="00F64155" w:rsidP="00F64155">
      <w:pPr>
        <w:spacing w:line="360" w:lineRule="auto"/>
        <w:ind w:left="360"/>
        <w:jc w:val="both"/>
        <w:rPr>
          <w:rFonts w:ascii="Arial" w:hAnsi="Arial"/>
        </w:rPr>
      </w:pPr>
    </w:p>
    <w:p w14:paraId="3206A30D" w14:textId="5AA9A43E" w:rsidR="00F15792" w:rsidRDefault="009B5BF9" w:rsidP="009B5BF9">
      <w:pPr>
        <w:spacing w:line="360" w:lineRule="auto"/>
        <w:jc w:val="both"/>
        <w:rPr>
          <w:rFonts w:ascii="Arial" w:hAnsi="Arial"/>
        </w:rPr>
      </w:pPr>
      <w:r>
        <w:rPr>
          <w:rFonts w:ascii="Arial" w:hAnsi="Arial"/>
        </w:rPr>
        <w:tab/>
      </w:r>
      <w:r w:rsidR="00F20B67">
        <w:rPr>
          <w:rFonts w:ascii="Arial" w:hAnsi="Arial"/>
        </w:rPr>
        <w:t>W</w:t>
      </w:r>
      <w:r w:rsidR="00F15792">
        <w:rPr>
          <w:rFonts w:ascii="Arial" w:hAnsi="Arial"/>
        </w:rPr>
        <w:t>hen a living creature di</w:t>
      </w:r>
      <w:r w:rsidR="00F20B67">
        <w:rPr>
          <w:rFonts w:ascii="Arial" w:hAnsi="Arial"/>
        </w:rPr>
        <w:t xml:space="preserve">es, it loses its “system-ness” according to Meadow (2008).  </w:t>
      </w:r>
      <w:r w:rsidR="00F15792">
        <w:rPr>
          <w:rFonts w:ascii="Arial" w:hAnsi="Arial"/>
        </w:rPr>
        <w:t>She added that, “the multiple interrelations that held it together no longer function, and it dissipates, although its material remains part of a larger food-web system”.  Any other system for that matter will collapse or lose its system-ness when all the parts are gone or are no longer functioning.</w:t>
      </w:r>
    </w:p>
    <w:p w14:paraId="67CE313B" w14:textId="4B05B422" w:rsidR="00F15792" w:rsidRDefault="00F20B67" w:rsidP="009B5BF9">
      <w:pPr>
        <w:spacing w:line="360" w:lineRule="auto"/>
        <w:jc w:val="both"/>
        <w:rPr>
          <w:rFonts w:ascii="Arial" w:hAnsi="Arial"/>
        </w:rPr>
      </w:pPr>
      <w:r>
        <w:rPr>
          <w:rFonts w:ascii="Arial" w:hAnsi="Arial"/>
        </w:rPr>
        <w:tab/>
        <w:t xml:space="preserve">To differentiate whether a system is living or not, there are certain attributes or properties that can be observed. This section specifically tackles </w:t>
      </w:r>
      <w:r w:rsidR="004D748C">
        <w:rPr>
          <w:rFonts w:ascii="Arial" w:hAnsi="Arial"/>
        </w:rPr>
        <w:t>the ch</w:t>
      </w:r>
      <w:r w:rsidR="00455411">
        <w:rPr>
          <w:rFonts w:ascii="Arial" w:hAnsi="Arial"/>
        </w:rPr>
        <w:t>aracteristics of living systems from biological perspective.</w:t>
      </w:r>
    </w:p>
    <w:p w14:paraId="6C438D1B" w14:textId="77777777" w:rsidR="00F15792" w:rsidRDefault="00F15792" w:rsidP="009B5BF9">
      <w:pPr>
        <w:spacing w:line="360" w:lineRule="auto"/>
        <w:jc w:val="both"/>
        <w:rPr>
          <w:rFonts w:ascii="Arial" w:hAnsi="Arial"/>
        </w:rPr>
      </w:pPr>
    </w:p>
    <w:p w14:paraId="1C6F97B1" w14:textId="6E4FCF57" w:rsidR="004D748C" w:rsidRPr="004D748C" w:rsidRDefault="004D748C" w:rsidP="009B5BF9">
      <w:pPr>
        <w:spacing w:line="360" w:lineRule="auto"/>
        <w:jc w:val="both"/>
        <w:rPr>
          <w:rFonts w:ascii="Arial" w:hAnsi="Arial"/>
          <w:i/>
          <w:sz w:val="28"/>
          <w:szCs w:val="28"/>
        </w:rPr>
      </w:pPr>
      <w:r>
        <w:rPr>
          <w:rFonts w:ascii="Arial" w:hAnsi="Arial"/>
        </w:rPr>
        <w:tab/>
      </w:r>
      <w:r w:rsidR="00BC09ED">
        <w:rPr>
          <w:rFonts w:ascii="Arial" w:hAnsi="Arial"/>
          <w:i/>
          <w:sz w:val="28"/>
          <w:szCs w:val="28"/>
        </w:rPr>
        <w:t>a</w:t>
      </w:r>
      <w:r w:rsidRPr="004D748C">
        <w:rPr>
          <w:rFonts w:ascii="Arial" w:hAnsi="Arial"/>
          <w:i/>
          <w:sz w:val="28"/>
          <w:szCs w:val="28"/>
        </w:rPr>
        <w:t>.  Living systems are organized into hierarchies</w:t>
      </w:r>
      <w:r w:rsidR="00E46E11">
        <w:rPr>
          <w:rFonts w:ascii="Arial" w:hAnsi="Arial"/>
          <w:i/>
          <w:sz w:val="28"/>
          <w:szCs w:val="28"/>
        </w:rPr>
        <w:t xml:space="preserve"> with progressive specialization of functions</w:t>
      </w:r>
      <w:r w:rsidR="00C37150">
        <w:rPr>
          <w:rFonts w:ascii="Arial" w:hAnsi="Arial"/>
          <w:i/>
          <w:sz w:val="28"/>
          <w:szCs w:val="28"/>
        </w:rPr>
        <w:t xml:space="preserve"> and complexity</w:t>
      </w:r>
      <w:r w:rsidR="00E46E11">
        <w:rPr>
          <w:rFonts w:ascii="Arial" w:hAnsi="Arial"/>
          <w:i/>
          <w:sz w:val="28"/>
          <w:szCs w:val="28"/>
        </w:rPr>
        <w:t xml:space="preserve"> emerging from lower level to higher levels of organization also known as </w:t>
      </w:r>
      <w:r w:rsidR="00E46E11" w:rsidRPr="00E46E11">
        <w:rPr>
          <w:rFonts w:ascii="Arial" w:hAnsi="Arial"/>
          <w:b/>
          <w:i/>
          <w:sz w:val="28"/>
          <w:szCs w:val="28"/>
        </w:rPr>
        <w:t>emergent properties</w:t>
      </w:r>
      <w:r w:rsidRPr="00E46E11">
        <w:rPr>
          <w:rFonts w:ascii="Arial" w:hAnsi="Arial"/>
          <w:b/>
          <w:i/>
          <w:sz w:val="28"/>
          <w:szCs w:val="28"/>
        </w:rPr>
        <w:t>.</w:t>
      </w:r>
    </w:p>
    <w:p w14:paraId="6D8026A6" w14:textId="77777777" w:rsidR="00CA5057" w:rsidRDefault="00CA5057" w:rsidP="009B5BF9">
      <w:pPr>
        <w:spacing w:line="360" w:lineRule="auto"/>
        <w:jc w:val="both"/>
        <w:rPr>
          <w:rFonts w:ascii="Arial" w:hAnsi="Arial"/>
        </w:rPr>
      </w:pPr>
    </w:p>
    <w:p w14:paraId="48A17A6B" w14:textId="65F93997" w:rsidR="00190618" w:rsidRDefault="00CA5057" w:rsidP="009B5BF9">
      <w:pPr>
        <w:spacing w:line="360" w:lineRule="auto"/>
        <w:jc w:val="both"/>
        <w:rPr>
          <w:rFonts w:ascii="Arial" w:hAnsi="Arial"/>
        </w:rPr>
      </w:pPr>
      <w:r>
        <w:rPr>
          <w:rFonts w:ascii="Arial" w:hAnsi="Arial"/>
        </w:rPr>
        <w:tab/>
      </w:r>
      <w:r w:rsidR="00D02758">
        <w:rPr>
          <w:rFonts w:ascii="Arial" w:hAnsi="Arial"/>
        </w:rPr>
        <w:t xml:space="preserve">Oftentimes, the </w:t>
      </w:r>
      <w:r w:rsidR="002F1139">
        <w:rPr>
          <w:rFonts w:ascii="Arial" w:hAnsi="Arial"/>
        </w:rPr>
        <w:t>biological level of organization</w:t>
      </w:r>
      <w:r w:rsidR="00D02758">
        <w:rPr>
          <w:rFonts w:ascii="Arial" w:hAnsi="Arial"/>
        </w:rPr>
        <w:t xml:space="preserve"> </w:t>
      </w:r>
      <w:r w:rsidR="00290733">
        <w:rPr>
          <w:rFonts w:ascii="Arial" w:hAnsi="Arial"/>
        </w:rPr>
        <w:t xml:space="preserve">(See </w:t>
      </w:r>
      <w:r w:rsidR="00B24F2D">
        <w:rPr>
          <w:rFonts w:ascii="Arial" w:hAnsi="Arial"/>
        </w:rPr>
        <w:t xml:space="preserve">Reece et al., 2016; </w:t>
      </w:r>
      <w:r w:rsidR="00290733">
        <w:rPr>
          <w:rFonts w:ascii="Arial" w:hAnsi="Arial"/>
        </w:rPr>
        <w:t xml:space="preserve">Starr et al., 2016) </w:t>
      </w:r>
      <w:r w:rsidR="00D02758">
        <w:rPr>
          <w:rFonts w:ascii="Arial" w:hAnsi="Arial"/>
        </w:rPr>
        <w:t xml:space="preserve">starts with </w:t>
      </w:r>
      <w:r w:rsidR="004400C6">
        <w:rPr>
          <w:rFonts w:ascii="Arial" w:hAnsi="Arial"/>
          <w:b/>
        </w:rPr>
        <w:t>atoms</w:t>
      </w:r>
      <w:r w:rsidR="008A21A5" w:rsidRPr="00290733">
        <w:rPr>
          <w:rFonts w:ascii="Arial" w:hAnsi="Arial"/>
          <w:b/>
        </w:rPr>
        <w:t xml:space="preserve"> </w:t>
      </w:r>
      <w:r w:rsidR="008A21A5">
        <w:rPr>
          <w:rFonts w:ascii="Arial" w:hAnsi="Arial"/>
        </w:rPr>
        <w:t>being the fundamental units of all substances, living or not.  Atoms joi</w:t>
      </w:r>
      <w:r w:rsidR="00290733">
        <w:rPr>
          <w:rFonts w:ascii="Arial" w:hAnsi="Arial"/>
        </w:rPr>
        <w:t xml:space="preserve">n other atoms to form </w:t>
      </w:r>
      <w:r w:rsidR="00290733" w:rsidRPr="002A72F1">
        <w:rPr>
          <w:rFonts w:ascii="Arial" w:hAnsi="Arial"/>
          <w:b/>
        </w:rPr>
        <w:t>molecules</w:t>
      </w:r>
      <w:r w:rsidR="00290733">
        <w:rPr>
          <w:rFonts w:ascii="Arial" w:hAnsi="Arial"/>
        </w:rPr>
        <w:t>.  In today’s natural world, only living things make the “</w:t>
      </w:r>
      <w:r w:rsidR="00290733" w:rsidRPr="002A72F1">
        <w:rPr>
          <w:rFonts w:ascii="Arial" w:hAnsi="Arial"/>
          <w:i/>
        </w:rPr>
        <w:t>molecules of life</w:t>
      </w:r>
      <w:r w:rsidR="00290733">
        <w:rPr>
          <w:rFonts w:ascii="Arial" w:hAnsi="Arial"/>
        </w:rPr>
        <w:t xml:space="preserve">”, which are lipids, proteins, DNA, RNA, and complex carbohydrates </w:t>
      </w:r>
      <w:r w:rsidR="00BE4F16">
        <w:rPr>
          <w:rFonts w:ascii="Arial" w:hAnsi="Arial"/>
        </w:rPr>
        <w:t>organized</w:t>
      </w:r>
      <w:r w:rsidR="004400C6">
        <w:rPr>
          <w:rFonts w:ascii="Arial" w:hAnsi="Arial"/>
        </w:rPr>
        <w:t xml:space="preserve"> into </w:t>
      </w:r>
      <w:r w:rsidR="004400C6" w:rsidRPr="004400C6">
        <w:rPr>
          <w:rFonts w:ascii="Arial" w:hAnsi="Arial"/>
          <w:b/>
        </w:rPr>
        <w:t>organelles</w:t>
      </w:r>
      <w:r w:rsidR="004400C6">
        <w:rPr>
          <w:rFonts w:ascii="Arial" w:hAnsi="Arial"/>
        </w:rPr>
        <w:t>, which are membrane enclosed structure that perform specific functions</w:t>
      </w:r>
      <w:r w:rsidR="00BE4F16">
        <w:rPr>
          <w:rFonts w:ascii="Arial" w:hAnsi="Arial"/>
        </w:rPr>
        <w:t xml:space="preserve"> to form the </w:t>
      </w:r>
      <w:r w:rsidR="00BE4F16" w:rsidRPr="002A72F1">
        <w:rPr>
          <w:rFonts w:ascii="Arial" w:hAnsi="Arial"/>
          <w:b/>
        </w:rPr>
        <w:t>cell</w:t>
      </w:r>
      <w:r w:rsidR="004400C6">
        <w:rPr>
          <w:rFonts w:ascii="Arial" w:hAnsi="Arial"/>
          <w:b/>
        </w:rPr>
        <w:t>s</w:t>
      </w:r>
      <w:r w:rsidR="00BE4F16">
        <w:rPr>
          <w:rFonts w:ascii="Arial" w:hAnsi="Arial"/>
        </w:rPr>
        <w:t xml:space="preserve">.  The cell is the </w:t>
      </w:r>
      <w:r w:rsidR="004A1FF3">
        <w:rPr>
          <w:rFonts w:ascii="Arial" w:hAnsi="Arial"/>
        </w:rPr>
        <w:t>“</w:t>
      </w:r>
      <w:r w:rsidR="00BE4F16" w:rsidRPr="004A1FF3">
        <w:rPr>
          <w:rFonts w:ascii="Arial" w:hAnsi="Arial"/>
          <w:i/>
        </w:rPr>
        <w:t>basic unit of life</w:t>
      </w:r>
      <w:r w:rsidR="004A1FF3">
        <w:rPr>
          <w:rFonts w:ascii="Arial" w:hAnsi="Arial"/>
        </w:rPr>
        <w:t>”</w:t>
      </w:r>
      <w:r w:rsidR="00BE4F16">
        <w:rPr>
          <w:rFonts w:ascii="Arial" w:hAnsi="Arial"/>
        </w:rPr>
        <w:t xml:space="preserve">. </w:t>
      </w:r>
      <w:r w:rsidR="00096D9B">
        <w:rPr>
          <w:rFonts w:ascii="Arial" w:hAnsi="Arial"/>
        </w:rPr>
        <w:t>Some cells live and reproduce indepen</w:t>
      </w:r>
      <w:r w:rsidR="00AF79D4">
        <w:rPr>
          <w:rFonts w:ascii="Arial" w:hAnsi="Arial"/>
        </w:rPr>
        <w:t xml:space="preserve">dently while </w:t>
      </w:r>
      <w:r w:rsidR="005937BD">
        <w:rPr>
          <w:rFonts w:ascii="Arial" w:hAnsi="Arial"/>
        </w:rPr>
        <w:t xml:space="preserve">other </w:t>
      </w:r>
      <w:r w:rsidR="00AF79D4">
        <w:rPr>
          <w:rFonts w:ascii="Arial" w:hAnsi="Arial"/>
        </w:rPr>
        <w:t xml:space="preserve">specific types are organized as </w:t>
      </w:r>
      <w:r w:rsidR="00AF79D4" w:rsidRPr="002A72F1">
        <w:rPr>
          <w:rFonts w:ascii="Arial" w:hAnsi="Arial"/>
          <w:b/>
        </w:rPr>
        <w:t>tissues</w:t>
      </w:r>
      <w:r w:rsidR="00AF79D4">
        <w:rPr>
          <w:rFonts w:ascii="Arial" w:hAnsi="Arial"/>
        </w:rPr>
        <w:t xml:space="preserve">. The organized </w:t>
      </w:r>
      <w:r w:rsidR="002A72F1">
        <w:rPr>
          <w:rFonts w:ascii="Arial" w:hAnsi="Arial"/>
        </w:rPr>
        <w:t xml:space="preserve">array of tissues carrying out specific tasks is known as </w:t>
      </w:r>
      <w:r w:rsidR="002A72F1" w:rsidRPr="004E567F">
        <w:rPr>
          <w:rFonts w:ascii="Arial" w:hAnsi="Arial"/>
          <w:b/>
        </w:rPr>
        <w:t>organ</w:t>
      </w:r>
      <w:r w:rsidR="002A72F1">
        <w:rPr>
          <w:rFonts w:ascii="Arial" w:hAnsi="Arial"/>
        </w:rPr>
        <w:t xml:space="preserve">. </w:t>
      </w:r>
      <w:r w:rsidR="00AF79D4">
        <w:rPr>
          <w:rFonts w:ascii="Arial" w:hAnsi="Arial"/>
        </w:rPr>
        <w:t xml:space="preserve">The set of </w:t>
      </w:r>
      <w:r w:rsidR="002A72F1">
        <w:rPr>
          <w:rFonts w:ascii="Arial" w:hAnsi="Arial"/>
        </w:rPr>
        <w:t xml:space="preserve">interacting </w:t>
      </w:r>
      <w:r w:rsidR="00AF79D4">
        <w:rPr>
          <w:rFonts w:ascii="Arial" w:hAnsi="Arial"/>
        </w:rPr>
        <w:t xml:space="preserve">organs </w:t>
      </w:r>
      <w:r w:rsidR="002A72F1">
        <w:rPr>
          <w:rFonts w:ascii="Arial" w:hAnsi="Arial"/>
        </w:rPr>
        <w:t>(</w:t>
      </w:r>
      <w:r w:rsidR="002A72F1" w:rsidRPr="004E567F">
        <w:rPr>
          <w:rFonts w:ascii="Arial" w:hAnsi="Arial"/>
          <w:b/>
        </w:rPr>
        <w:t>organ system</w:t>
      </w:r>
      <w:r w:rsidR="002A72F1">
        <w:rPr>
          <w:rFonts w:ascii="Arial" w:hAnsi="Arial"/>
        </w:rPr>
        <w:t xml:space="preserve">) make up the </w:t>
      </w:r>
      <w:r w:rsidR="004E567F" w:rsidRPr="004E567F">
        <w:rPr>
          <w:rFonts w:ascii="Arial" w:hAnsi="Arial"/>
          <w:b/>
        </w:rPr>
        <w:t>organism</w:t>
      </w:r>
      <w:r w:rsidR="004E567F">
        <w:rPr>
          <w:rFonts w:ascii="Arial" w:hAnsi="Arial"/>
        </w:rPr>
        <w:t>.  An organism is an individual that consists of one (</w:t>
      </w:r>
      <w:r w:rsidR="004E567F" w:rsidRPr="004E567F">
        <w:rPr>
          <w:rFonts w:ascii="Arial" w:hAnsi="Arial"/>
          <w:i/>
        </w:rPr>
        <w:t>unicellular)</w:t>
      </w:r>
      <w:r w:rsidR="004E567F">
        <w:rPr>
          <w:rFonts w:ascii="Arial" w:hAnsi="Arial"/>
        </w:rPr>
        <w:t xml:space="preserve"> or more cells (</w:t>
      </w:r>
      <w:r w:rsidR="004E567F" w:rsidRPr="004E567F">
        <w:rPr>
          <w:rFonts w:ascii="Arial" w:hAnsi="Arial"/>
          <w:i/>
        </w:rPr>
        <w:t>multicellular</w:t>
      </w:r>
      <w:r w:rsidR="004E567F">
        <w:rPr>
          <w:rFonts w:ascii="Arial" w:hAnsi="Arial"/>
        </w:rPr>
        <w:t xml:space="preserve">). </w:t>
      </w:r>
      <w:r w:rsidR="0092417C">
        <w:rPr>
          <w:rFonts w:ascii="Arial" w:hAnsi="Arial"/>
        </w:rPr>
        <w:t>Groups of interbreeding individuals of the same type or species living in a given area constitute the po</w:t>
      </w:r>
      <w:r w:rsidR="00874847">
        <w:rPr>
          <w:rFonts w:ascii="Arial" w:hAnsi="Arial"/>
        </w:rPr>
        <w:t>pulation</w:t>
      </w:r>
      <w:r w:rsidR="0092417C">
        <w:rPr>
          <w:rFonts w:ascii="Arial" w:hAnsi="Arial"/>
        </w:rPr>
        <w:t>. All pop</w:t>
      </w:r>
      <w:r w:rsidR="00874847">
        <w:rPr>
          <w:rFonts w:ascii="Arial" w:hAnsi="Arial"/>
        </w:rPr>
        <w:t xml:space="preserve">ulations occupying a given area form a </w:t>
      </w:r>
      <w:r w:rsidR="00874847" w:rsidRPr="00874847">
        <w:rPr>
          <w:rFonts w:ascii="Arial" w:hAnsi="Arial"/>
          <w:b/>
        </w:rPr>
        <w:t>community</w:t>
      </w:r>
      <w:r w:rsidR="00874847">
        <w:rPr>
          <w:rFonts w:ascii="Arial" w:hAnsi="Arial"/>
        </w:rPr>
        <w:t xml:space="preserve">.  The community and the non-living environment function together as an ecological system or </w:t>
      </w:r>
      <w:r w:rsidR="00874847" w:rsidRPr="00874847">
        <w:rPr>
          <w:rFonts w:ascii="Arial" w:hAnsi="Arial"/>
          <w:b/>
        </w:rPr>
        <w:t>ecosystem</w:t>
      </w:r>
      <w:r w:rsidR="00256E52">
        <w:rPr>
          <w:rFonts w:ascii="Arial" w:hAnsi="Arial"/>
        </w:rPr>
        <w:t>, the first unit that is complete because it has all the components necessary for survival (</w:t>
      </w:r>
      <w:proofErr w:type="spellStart"/>
      <w:r w:rsidR="00256E52">
        <w:rPr>
          <w:rFonts w:ascii="Arial" w:hAnsi="Arial"/>
        </w:rPr>
        <w:t>Odum</w:t>
      </w:r>
      <w:proofErr w:type="spellEnd"/>
      <w:r w:rsidR="00256E52">
        <w:rPr>
          <w:rFonts w:ascii="Arial" w:hAnsi="Arial"/>
        </w:rPr>
        <w:t xml:space="preserve"> and Barrett, 2005). </w:t>
      </w:r>
      <w:r w:rsidR="00552CEE">
        <w:rPr>
          <w:rFonts w:ascii="Arial" w:hAnsi="Arial"/>
        </w:rPr>
        <w:t xml:space="preserve">The </w:t>
      </w:r>
      <w:r w:rsidR="00162159">
        <w:rPr>
          <w:rFonts w:ascii="Arial" w:hAnsi="Arial"/>
        </w:rPr>
        <w:t xml:space="preserve">most inclusive level encompassing all regions of Earth’s crust, waters, and atmosphere in which organisms live is designated as the </w:t>
      </w:r>
      <w:r w:rsidR="00552CEE">
        <w:rPr>
          <w:rFonts w:ascii="Arial" w:hAnsi="Arial"/>
          <w:b/>
        </w:rPr>
        <w:t>b</w:t>
      </w:r>
      <w:r w:rsidR="00552CEE" w:rsidRPr="00A529DB">
        <w:rPr>
          <w:rFonts w:ascii="Arial" w:hAnsi="Arial"/>
          <w:b/>
        </w:rPr>
        <w:t>iosphere</w:t>
      </w:r>
      <w:r w:rsidR="00256E52">
        <w:rPr>
          <w:rFonts w:ascii="Arial" w:hAnsi="Arial"/>
          <w:b/>
        </w:rPr>
        <w:t xml:space="preserve"> or ecosphere</w:t>
      </w:r>
      <w:r w:rsidR="00162159">
        <w:rPr>
          <w:rFonts w:ascii="Arial" w:hAnsi="Arial"/>
        </w:rPr>
        <w:t xml:space="preserve">. </w:t>
      </w:r>
    </w:p>
    <w:p w14:paraId="0503D9A7" w14:textId="77777777" w:rsidR="00190618" w:rsidRDefault="00190618" w:rsidP="009B5BF9">
      <w:pPr>
        <w:spacing w:line="360" w:lineRule="auto"/>
        <w:jc w:val="both"/>
        <w:rPr>
          <w:rFonts w:ascii="Arial" w:hAnsi="Arial"/>
        </w:rPr>
      </w:pPr>
    </w:p>
    <w:p w14:paraId="1575687A" w14:textId="3F46AE0F" w:rsidR="00DC0DE2" w:rsidRDefault="00190618" w:rsidP="009B5BF9">
      <w:pPr>
        <w:spacing w:line="360" w:lineRule="auto"/>
        <w:jc w:val="both"/>
        <w:rPr>
          <w:rFonts w:ascii="Arial" w:hAnsi="Arial"/>
        </w:rPr>
      </w:pPr>
      <w:r>
        <w:rPr>
          <w:rFonts w:ascii="Arial" w:hAnsi="Arial"/>
        </w:rPr>
        <w:tab/>
      </w:r>
      <w:r w:rsidR="00552CEE">
        <w:rPr>
          <w:rFonts w:ascii="Arial" w:hAnsi="Arial"/>
        </w:rPr>
        <w:t xml:space="preserve">The eleven </w:t>
      </w:r>
      <w:r w:rsidR="00162159">
        <w:rPr>
          <w:rFonts w:ascii="Arial" w:hAnsi="Arial"/>
        </w:rPr>
        <w:t>ecological levels-of-organizatio</w:t>
      </w:r>
      <w:r w:rsidR="004264B5">
        <w:rPr>
          <w:rFonts w:ascii="Arial" w:hAnsi="Arial"/>
        </w:rPr>
        <w:t>n</w:t>
      </w:r>
      <w:r w:rsidR="00552CEE" w:rsidRPr="00552CEE">
        <w:rPr>
          <w:rFonts w:ascii="Arial" w:hAnsi="Arial"/>
        </w:rPr>
        <w:t xml:space="preserve"> </w:t>
      </w:r>
      <w:r w:rsidR="006F10E9">
        <w:rPr>
          <w:rFonts w:ascii="Arial" w:hAnsi="Arial"/>
        </w:rPr>
        <w:t xml:space="preserve">of living systems </w:t>
      </w:r>
      <w:r w:rsidR="007351A3">
        <w:rPr>
          <w:rFonts w:ascii="Arial" w:hAnsi="Arial"/>
        </w:rPr>
        <w:t xml:space="preserve">(also called </w:t>
      </w:r>
      <w:proofErr w:type="spellStart"/>
      <w:r w:rsidR="007351A3" w:rsidRPr="007351A3">
        <w:rPr>
          <w:rFonts w:ascii="Arial" w:hAnsi="Arial"/>
          <w:i/>
        </w:rPr>
        <w:t>biosystems</w:t>
      </w:r>
      <w:proofErr w:type="spellEnd"/>
      <w:r w:rsidR="007351A3">
        <w:rPr>
          <w:rFonts w:ascii="Arial" w:hAnsi="Arial"/>
        </w:rPr>
        <w:t xml:space="preserve">) </w:t>
      </w:r>
      <w:r w:rsidR="00552CEE">
        <w:rPr>
          <w:rFonts w:ascii="Arial" w:hAnsi="Arial"/>
        </w:rPr>
        <w:t>from cell to ecosphere i</w:t>
      </w:r>
      <w:r w:rsidR="00CD6DC3">
        <w:rPr>
          <w:rFonts w:ascii="Arial" w:hAnsi="Arial"/>
        </w:rPr>
        <w:t xml:space="preserve">s shown in Figure 1. </w:t>
      </w:r>
    </w:p>
    <w:p w14:paraId="159C32C7" w14:textId="77777777" w:rsidR="009B0D02" w:rsidRDefault="009B0D02" w:rsidP="009B5BF9">
      <w:pPr>
        <w:spacing w:line="360" w:lineRule="auto"/>
        <w:jc w:val="both"/>
        <w:rPr>
          <w:rFonts w:ascii="Arial" w:hAnsi="Arial"/>
        </w:rPr>
      </w:pPr>
    </w:p>
    <w:p w14:paraId="18FF7F79" w14:textId="0FC91F86" w:rsidR="005937BD" w:rsidRPr="00F64155" w:rsidRDefault="00256E52" w:rsidP="009B5BF9">
      <w:pPr>
        <w:spacing w:line="360" w:lineRule="auto"/>
        <w:jc w:val="both"/>
        <w:rPr>
          <w:rFonts w:ascii="Arial" w:hAnsi="Arial"/>
        </w:rPr>
      </w:pPr>
      <w:r w:rsidRPr="00D02758">
        <w:rPr>
          <w:rFonts w:ascii="Arial" w:hAnsi="Arial"/>
          <w:noProof/>
        </w:rPr>
        <w:drawing>
          <wp:inline distT="0" distB="0" distL="0" distR="0" wp14:anchorId="31CB145F" wp14:editId="307BBA06">
            <wp:extent cx="4383942" cy="5240563"/>
            <wp:effectExtent l="0" t="0" r="10795" b="0"/>
            <wp:docPr id="22531" name="Picture 2" descr="C:\Files\Projects\FundEco5e\Ecology\Chapter01\Fig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2" descr="C:\Files\Projects\FundEco5e\Ecology\Chapter01\Fig0103.jpg"/>
                    <pic:cNvPicPr>
                      <a:picLocks noChangeAspect="1" noChangeArrowheads="1"/>
                    </pic:cNvPicPr>
                  </pic:nvPicPr>
                  <pic:blipFill>
                    <a:blip r:embed="rId9" cstate="print"/>
                    <a:srcRect/>
                    <a:stretch>
                      <a:fillRect/>
                    </a:stretch>
                  </pic:blipFill>
                  <pic:spPr bwMode="auto">
                    <a:xfrm>
                      <a:off x="0" y="0"/>
                      <a:ext cx="4385051" cy="5241889"/>
                    </a:xfrm>
                    <a:prstGeom prst="rect">
                      <a:avLst/>
                    </a:prstGeom>
                    <a:noFill/>
                    <a:ln w="9525">
                      <a:noFill/>
                      <a:miter lim="800000"/>
                      <a:headEnd/>
                      <a:tailEnd/>
                    </a:ln>
                  </pic:spPr>
                </pic:pic>
              </a:graphicData>
            </a:graphic>
          </wp:inline>
        </w:drawing>
      </w:r>
    </w:p>
    <w:p w14:paraId="30C1FEB5" w14:textId="77777777" w:rsidR="00050597" w:rsidRDefault="00050597" w:rsidP="00F91A58">
      <w:pPr>
        <w:jc w:val="both"/>
        <w:rPr>
          <w:rFonts w:ascii="Arial" w:hAnsi="Arial"/>
        </w:rPr>
      </w:pPr>
    </w:p>
    <w:p w14:paraId="60CC54CC" w14:textId="1EBB46C5" w:rsidR="0062526D" w:rsidRDefault="0062526D" w:rsidP="000B4523">
      <w:pPr>
        <w:jc w:val="both"/>
        <w:rPr>
          <w:rFonts w:ascii="Arial" w:hAnsi="Arial"/>
        </w:rPr>
      </w:pPr>
      <w:r w:rsidRPr="00050597">
        <w:rPr>
          <w:rFonts w:ascii="Arial" w:hAnsi="Arial"/>
          <w:b/>
        </w:rPr>
        <w:t>Figure 1.</w:t>
      </w:r>
      <w:r>
        <w:rPr>
          <w:rFonts w:ascii="Arial" w:hAnsi="Arial"/>
        </w:rPr>
        <w:t xml:space="preserve">  Eleven ecological levels-of-organization </w:t>
      </w:r>
      <w:proofErr w:type="gramStart"/>
      <w:r>
        <w:rPr>
          <w:rFonts w:ascii="Arial" w:hAnsi="Arial"/>
        </w:rPr>
        <w:t>hierarchy</w:t>
      </w:r>
      <w:proofErr w:type="gramEnd"/>
      <w:r>
        <w:rPr>
          <w:rFonts w:ascii="Arial" w:hAnsi="Arial"/>
        </w:rPr>
        <w:t xml:space="preserve"> with the seven transcending</w:t>
      </w:r>
      <w:r w:rsidR="00301C23">
        <w:rPr>
          <w:rFonts w:ascii="Arial" w:hAnsi="Arial"/>
        </w:rPr>
        <w:t xml:space="preserve"> processes or functions as depicted by Barrett and colleagu</w:t>
      </w:r>
      <w:r w:rsidR="00C97F0C">
        <w:rPr>
          <w:rFonts w:ascii="Arial" w:hAnsi="Arial"/>
        </w:rPr>
        <w:t>es in 1997 (</w:t>
      </w:r>
      <w:r w:rsidR="000B4523">
        <w:rPr>
          <w:rFonts w:ascii="Arial" w:hAnsi="Arial"/>
        </w:rPr>
        <w:t xml:space="preserve">cited in </w:t>
      </w:r>
      <w:proofErr w:type="spellStart"/>
      <w:r w:rsidR="000B4523">
        <w:rPr>
          <w:rFonts w:ascii="Arial" w:hAnsi="Arial"/>
        </w:rPr>
        <w:t>Odum</w:t>
      </w:r>
      <w:proofErr w:type="spellEnd"/>
      <w:r w:rsidR="000B4523">
        <w:rPr>
          <w:rFonts w:ascii="Arial" w:hAnsi="Arial"/>
        </w:rPr>
        <w:t xml:space="preserve"> and Barrett</w:t>
      </w:r>
      <w:r w:rsidR="00301C23">
        <w:rPr>
          <w:rFonts w:ascii="Arial" w:hAnsi="Arial"/>
        </w:rPr>
        <w:t xml:space="preserve">, 2005). </w:t>
      </w:r>
      <w:r>
        <w:rPr>
          <w:rFonts w:ascii="Arial" w:hAnsi="Arial"/>
        </w:rPr>
        <w:t xml:space="preserve"> </w:t>
      </w:r>
    </w:p>
    <w:p w14:paraId="192CE0FE" w14:textId="77777777" w:rsidR="00CE26E6" w:rsidRDefault="00FA014E" w:rsidP="002C67D9">
      <w:pPr>
        <w:spacing w:line="360" w:lineRule="auto"/>
        <w:jc w:val="both"/>
        <w:rPr>
          <w:rFonts w:ascii="Arial" w:hAnsi="Arial"/>
        </w:rPr>
      </w:pPr>
      <w:r>
        <w:rPr>
          <w:rFonts w:ascii="Arial" w:hAnsi="Arial"/>
        </w:rPr>
        <w:tab/>
      </w:r>
    </w:p>
    <w:p w14:paraId="1CD7149C" w14:textId="0C7B7F2A" w:rsidR="00CF6125" w:rsidRDefault="00CE26E6" w:rsidP="002C67D9">
      <w:pPr>
        <w:spacing w:line="360" w:lineRule="auto"/>
        <w:jc w:val="both"/>
        <w:rPr>
          <w:rFonts w:ascii="Arial" w:hAnsi="Arial"/>
          <w:i/>
        </w:rPr>
      </w:pPr>
      <w:r>
        <w:rPr>
          <w:rFonts w:ascii="Arial" w:hAnsi="Arial"/>
        </w:rPr>
        <w:tab/>
      </w:r>
      <w:r w:rsidR="00FA014E">
        <w:rPr>
          <w:rFonts w:ascii="Arial" w:hAnsi="Arial"/>
        </w:rPr>
        <w:t>While each leve</w:t>
      </w:r>
      <w:r w:rsidR="005E7287">
        <w:rPr>
          <w:rFonts w:ascii="Arial" w:hAnsi="Arial"/>
        </w:rPr>
        <w:t>l in the ecological hierarchy exists in physical space and time, it is</w:t>
      </w:r>
      <w:r w:rsidR="00FA014E">
        <w:rPr>
          <w:rFonts w:ascii="Arial" w:hAnsi="Arial"/>
        </w:rPr>
        <w:t xml:space="preserve"> expected to have unique emerg</w:t>
      </w:r>
      <w:r w:rsidR="005E7287">
        <w:rPr>
          <w:rFonts w:ascii="Arial" w:hAnsi="Arial"/>
        </w:rPr>
        <w:t>ent and collective properties</w:t>
      </w:r>
      <w:r w:rsidR="005F17B6">
        <w:rPr>
          <w:rFonts w:ascii="Arial" w:hAnsi="Arial"/>
        </w:rPr>
        <w:t xml:space="preserve"> </w:t>
      </w:r>
      <w:r w:rsidR="00DB305B">
        <w:rPr>
          <w:rFonts w:ascii="Arial" w:hAnsi="Arial"/>
        </w:rPr>
        <w:t xml:space="preserve">with increasing complexity </w:t>
      </w:r>
      <w:r w:rsidR="005F17B6">
        <w:rPr>
          <w:rFonts w:ascii="Arial" w:hAnsi="Arial"/>
        </w:rPr>
        <w:t>brought about by internal dynamic interactions and exchanges with their environments</w:t>
      </w:r>
      <w:r w:rsidR="005E7287">
        <w:rPr>
          <w:rFonts w:ascii="Arial" w:hAnsi="Arial"/>
        </w:rPr>
        <w:t>. Yet t</w:t>
      </w:r>
      <w:r w:rsidR="00FA014E">
        <w:rPr>
          <w:rFonts w:ascii="Arial" w:hAnsi="Arial"/>
        </w:rPr>
        <w:t>here are seven basic functions (</w:t>
      </w:r>
      <w:r w:rsidR="00DB0198">
        <w:rPr>
          <w:rFonts w:ascii="Arial" w:hAnsi="Arial"/>
        </w:rPr>
        <w:t>also known</w:t>
      </w:r>
      <w:r w:rsidR="0058505B">
        <w:rPr>
          <w:rFonts w:ascii="Arial" w:hAnsi="Arial"/>
        </w:rPr>
        <w:t xml:space="preserve"> as transcending factors </w:t>
      </w:r>
      <w:r w:rsidR="00FA014E">
        <w:rPr>
          <w:rFonts w:ascii="Arial" w:hAnsi="Arial"/>
        </w:rPr>
        <w:t>depicted as vertical components in Fig.</w:t>
      </w:r>
      <w:r w:rsidR="00C23A5A">
        <w:rPr>
          <w:rFonts w:ascii="Arial" w:hAnsi="Arial"/>
        </w:rPr>
        <w:t xml:space="preserve"> 1) that operate at all levels including</w:t>
      </w:r>
      <w:r w:rsidR="006C3AD9">
        <w:rPr>
          <w:rFonts w:ascii="Arial" w:hAnsi="Arial"/>
        </w:rPr>
        <w:t xml:space="preserve"> </w:t>
      </w:r>
      <w:r w:rsidR="006C3AD9" w:rsidRPr="00846F8E">
        <w:rPr>
          <w:rFonts w:ascii="Arial" w:hAnsi="Arial"/>
          <w:i/>
        </w:rPr>
        <w:t xml:space="preserve">energetics, </w:t>
      </w:r>
      <w:r w:rsidR="00C23A5A" w:rsidRPr="00846F8E">
        <w:rPr>
          <w:rFonts w:ascii="Arial" w:hAnsi="Arial"/>
          <w:i/>
        </w:rPr>
        <w:t xml:space="preserve">behavior, development, evolution, </w:t>
      </w:r>
      <w:r w:rsidR="00DB0198">
        <w:rPr>
          <w:rFonts w:ascii="Arial" w:hAnsi="Arial"/>
          <w:i/>
        </w:rPr>
        <w:t xml:space="preserve">diversity, </w:t>
      </w:r>
      <w:r w:rsidR="00C23A5A" w:rsidRPr="00846F8E">
        <w:rPr>
          <w:rFonts w:ascii="Arial" w:hAnsi="Arial"/>
          <w:i/>
        </w:rPr>
        <w:t>integration</w:t>
      </w:r>
      <w:r w:rsidR="00C23A5A">
        <w:rPr>
          <w:rFonts w:ascii="Arial" w:hAnsi="Arial"/>
        </w:rPr>
        <w:t xml:space="preserve">, and </w:t>
      </w:r>
      <w:r w:rsidR="00C23A5A" w:rsidRPr="00846F8E">
        <w:rPr>
          <w:rFonts w:ascii="Arial" w:hAnsi="Arial"/>
          <w:i/>
        </w:rPr>
        <w:t>regulation</w:t>
      </w:r>
      <w:r w:rsidR="0058505B">
        <w:rPr>
          <w:rFonts w:ascii="Arial" w:hAnsi="Arial"/>
          <w:i/>
        </w:rPr>
        <w:t xml:space="preserve">.  </w:t>
      </w:r>
    </w:p>
    <w:p w14:paraId="2E6948BA" w14:textId="77777777" w:rsidR="00CF6125" w:rsidRDefault="00CF6125" w:rsidP="002C67D9">
      <w:pPr>
        <w:spacing w:line="360" w:lineRule="auto"/>
        <w:jc w:val="both"/>
        <w:rPr>
          <w:rFonts w:ascii="Arial" w:hAnsi="Arial"/>
          <w:i/>
        </w:rPr>
      </w:pPr>
    </w:p>
    <w:p w14:paraId="1F91DA4E" w14:textId="53C90D2B" w:rsidR="00FC4370" w:rsidRDefault="00CF6125" w:rsidP="002C67D9">
      <w:pPr>
        <w:spacing w:line="360" w:lineRule="auto"/>
        <w:jc w:val="both"/>
        <w:rPr>
          <w:rFonts w:ascii="Arial" w:hAnsi="Arial"/>
        </w:rPr>
      </w:pPr>
      <w:r>
        <w:rPr>
          <w:rFonts w:ascii="Arial" w:hAnsi="Arial"/>
          <w:i/>
        </w:rPr>
        <w:tab/>
      </w:r>
      <w:r w:rsidR="00131B96" w:rsidRPr="00EF4E3D">
        <w:rPr>
          <w:rFonts w:ascii="Arial" w:hAnsi="Arial"/>
          <w:b/>
          <w:i/>
        </w:rPr>
        <w:t>Energetics</w:t>
      </w:r>
      <w:r w:rsidR="00131B96">
        <w:rPr>
          <w:rFonts w:ascii="Arial" w:hAnsi="Arial"/>
        </w:rPr>
        <w:t xml:space="preserve"> is a study involving energy and matter conversion.  Living systems need specific types of matter-energy in adequate amounts to keep it stable</w:t>
      </w:r>
      <w:r w:rsidR="006C3AD9">
        <w:rPr>
          <w:rFonts w:ascii="Arial" w:hAnsi="Arial"/>
        </w:rPr>
        <w:t>. The energy flow in living systems</w:t>
      </w:r>
      <w:r w:rsidR="00131B96">
        <w:rPr>
          <w:rFonts w:ascii="Arial" w:hAnsi="Arial"/>
        </w:rPr>
        <w:t xml:space="preserve"> is explained further in </w:t>
      </w:r>
      <w:r w:rsidR="00131B96" w:rsidRPr="004264B5">
        <w:rPr>
          <w:rFonts w:ascii="Arial" w:hAnsi="Arial"/>
          <w:b/>
        </w:rPr>
        <w:t>Module 3</w:t>
      </w:r>
      <w:r w:rsidR="002254DA" w:rsidRPr="004264B5">
        <w:rPr>
          <w:rFonts w:ascii="Arial" w:hAnsi="Arial"/>
          <w:b/>
        </w:rPr>
        <w:t xml:space="preserve"> (</w:t>
      </w:r>
      <w:r w:rsidR="00692B8B">
        <w:rPr>
          <w:rFonts w:ascii="Arial" w:hAnsi="Arial"/>
          <w:b/>
        </w:rPr>
        <w:t>Productivity in Living Systems</w:t>
      </w:r>
      <w:r w:rsidR="006C3AD9" w:rsidRPr="004264B5">
        <w:rPr>
          <w:rFonts w:ascii="Arial" w:hAnsi="Arial"/>
          <w:b/>
        </w:rPr>
        <w:t>)</w:t>
      </w:r>
      <w:r w:rsidR="006C3AD9">
        <w:rPr>
          <w:rFonts w:ascii="Arial" w:hAnsi="Arial"/>
        </w:rPr>
        <w:t xml:space="preserve">. </w:t>
      </w:r>
      <w:r w:rsidR="006F7768">
        <w:rPr>
          <w:rFonts w:ascii="Arial" w:hAnsi="Arial"/>
        </w:rPr>
        <w:t>Other than materia</w:t>
      </w:r>
      <w:r w:rsidR="005E2B07">
        <w:rPr>
          <w:rFonts w:ascii="Arial" w:hAnsi="Arial"/>
        </w:rPr>
        <w:t xml:space="preserve">l cycles and energy flows that involve interactions between living and nonliving components </w:t>
      </w:r>
      <w:r w:rsidR="00F67523">
        <w:rPr>
          <w:rFonts w:ascii="Arial" w:hAnsi="Arial"/>
        </w:rPr>
        <w:t xml:space="preserve">in a system, there are </w:t>
      </w:r>
      <w:r w:rsidR="005E2B07">
        <w:rPr>
          <w:rFonts w:ascii="Arial" w:hAnsi="Arial"/>
        </w:rPr>
        <w:t>interactions</w:t>
      </w:r>
      <w:r w:rsidR="00F67523">
        <w:rPr>
          <w:rFonts w:ascii="Arial" w:hAnsi="Arial"/>
        </w:rPr>
        <w:t xml:space="preserve"> that are intraspecific (i.e. within the </w:t>
      </w:r>
      <w:r w:rsidR="005E2B07">
        <w:rPr>
          <w:rFonts w:ascii="Arial" w:hAnsi="Arial"/>
        </w:rPr>
        <w:t>level of population</w:t>
      </w:r>
      <w:r w:rsidR="00F67523">
        <w:rPr>
          <w:rFonts w:ascii="Arial" w:hAnsi="Arial"/>
        </w:rPr>
        <w:t>)</w:t>
      </w:r>
      <w:r w:rsidR="0042584F">
        <w:rPr>
          <w:rFonts w:ascii="Arial" w:hAnsi="Arial"/>
        </w:rPr>
        <w:t xml:space="preserve"> </w:t>
      </w:r>
      <w:proofErr w:type="gramStart"/>
      <w:r w:rsidR="0042584F">
        <w:rPr>
          <w:rFonts w:ascii="Arial" w:hAnsi="Arial"/>
        </w:rPr>
        <w:t xml:space="preserve">as you </w:t>
      </w:r>
      <w:r w:rsidR="00692B8B">
        <w:rPr>
          <w:rFonts w:ascii="Arial" w:hAnsi="Arial"/>
        </w:rPr>
        <w:t>will encounter</w:t>
      </w:r>
      <w:r w:rsidR="005E2B07">
        <w:rPr>
          <w:rFonts w:ascii="Arial" w:hAnsi="Arial"/>
        </w:rPr>
        <w:t xml:space="preserve"> in </w:t>
      </w:r>
      <w:r w:rsidR="005E2B07" w:rsidRPr="004264B5">
        <w:rPr>
          <w:rFonts w:ascii="Arial" w:hAnsi="Arial"/>
          <w:b/>
        </w:rPr>
        <w:t xml:space="preserve">Module </w:t>
      </w:r>
      <w:r w:rsidR="00705435" w:rsidRPr="004264B5">
        <w:rPr>
          <w:rFonts w:ascii="Arial" w:hAnsi="Arial"/>
          <w:b/>
        </w:rPr>
        <w:t>5</w:t>
      </w:r>
      <w:proofErr w:type="gramEnd"/>
      <w:r w:rsidR="00705435" w:rsidRPr="004264B5">
        <w:rPr>
          <w:rFonts w:ascii="Arial" w:hAnsi="Arial"/>
          <w:b/>
        </w:rPr>
        <w:t xml:space="preserve"> (</w:t>
      </w:r>
      <w:r w:rsidR="00D8737F" w:rsidRPr="004264B5">
        <w:rPr>
          <w:rFonts w:ascii="Arial" w:hAnsi="Arial"/>
          <w:b/>
        </w:rPr>
        <w:t>Population dynamics)</w:t>
      </w:r>
      <w:r w:rsidR="00D8737F">
        <w:rPr>
          <w:rFonts w:ascii="Arial" w:hAnsi="Arial"/>
        </w:rPr>
        <w:t xml:space="preserve">.  </w:t>
      </w:r>
      <w:r w:rsidR="002254DA">
        <w:rPr>
          <w:rFonts w:ascii="Arial" w:hAnsi="Arial"/>
        </w:rPr>
        <w:t xml:space="preserve">Different patterns of </w:t>
      </w:r>
      <w:r w:rsidR="002254DA" w:rsidRPr="001C1E02">
        <w:rPr>
          <w:rFonts w:ascii="Arial" w:hAnsi="Arial"/>
          <w:b/>
          <w:i/>
        </w:rPr>
        <w:t>behavior</w:t>
      </w:r>
      <w:r w:rsidR="002254DA">
        <w:rPr>
          <w:rFonts w:ascii="Arial" w:hAnsi="Arial"/>
        </w:rPr>
        <w:t xml:space="preserve"> and </w:t>
      </w:r>
      <w:r w:rsidR="002254DA" w:rsidRPr="001C1E02">
        <w:rPr>
          <w:rFonts w:ascii="Arial" w:hAnsi="Arial"/>
          <w:b/>
          <w:i/>
        </w:rPr>
        <w:t>development</w:t>
      </w:r>
      <w:r w:rsidR="002254DA" w:rsidRPr="001C1E02">
        <w:rPr>
          <w:rFonts w:ascii="Arial" w:hAnsi="Arial"/>
          <w:b/>
        </w:rPr>
        <w:t xml:space="preserve"> </w:t>
      </w:r>
      <w:r w:rsidR="002254DA">
        <w:rPr>
          <w:rFonts w:ascii="Arial" w:hAnsi="Arial"/>
        </w:rPr>
        <w:t xml:space="preserve">can be inferred at each level of organization with examples provided in </w:t>
      </w:r>
      <w:r w:rsidR="002254DA" w:rsidRPr="004264B5">
        <w:rPr>
          <w:rFonts w:ascii="Arial" w:hAnsi="Arial"/>
          <w:b/>
        </w:rPr>
        <w:t>Module 4 (</w:t>
      </w:r>
      <w:r w:rsidR="00692B8B">
        <w:rPr>
          <w:rFonts w:ascii="Arial" w:hAnsi="Arial"/>
          <w:b/>
        </w:rPr>
        <w:t>C</w:t>
      </w:r>
      <w:r w:rsidR="006B4846" w:rsidRPr="004264B5">
        <w:rPr>
          <w:rFonts w:ascii="Arial" w:hAnsi="Arial"/>
          <w:b/>
        </w:rPr>
        <w:t>ycles and patterns)</w:t>
      </w:r>
      <w:r w:rsidR="006B4846">
        <w:rPr>
          <w:rFonts w:ascii="Arial" w:hAnsi="Arial"/>
        </w:rPr>
        <w:t xml:space="preserve">. </w:t>
      </w:r>
      <w:r w:rsidR="00404171">
        <w:rPr>
          <w:rFonts w:ascii="Arial" w:hAnsi="Arial"/>
        </w:rPr>
        <w:t xml:space="preserve">Development at the level of ecosystem is known as ecosystem development or </w:t>
      </w:r>
      <w:r w:rsidR="00404171" w:rsidRPr="00404171">
        <w:rPr>
          <w:rFonts w:ascii="Arial" w:hAnsi="Arial"/>
          <w:b/>
        </w:rPr>
        <w:t>succession</w:t>
      </w:r>
      <w:r w:rsidR="00404171">
        <w:rPr>
          <w:rFonts w:ascii="Arial" w:hAnsi="Arial"/>
          <w:b/>
        </w:rPr>
        <w:t xml:space="preserve">, </w:t>
      </w:r>
      <w:r w:rsidR="00404171" w:rsidRPr="00404171">
        <w:rPr>
          <w:rFonts w:ascii="Arial" w:hAnsi="Arial"/>
        </w:rPr>
        <w:t xml:space="preserve">an </w:t>
      </w:r>
      <w:r w:rsidR="000B4523" w:rsidRPr="00404171">
        <w:rPr>
          <w:rFonts w:ascii="Arial" w:hAnsi="Arial"/>
        </w:rPr>
        <w:t>often-predictable</w:t>
      </w:r>
      <w:r w:rsidR="000B4523">
        <w:rPr>
          <w:rFonts w:ascii="Arial" w:hAnsi="Arial"/>
        </w:rPr>
        <w:t xml:space="preserve"> way</w:t>
      </w:r>
      <w:r w:rsidR="00404171" w:rsidRPr="00404171">
        <w:rPr>
          <w:rFonts w:ascii="Arial" w:hAnsi="Arial"/>
        </w:rPr>
        <w:t xml:space="preserve"> or pattern by which plant and animal communities develop following disturbances</w:t>
      </w:r>
      <w:r w:rsidR="009B40AA">
        <w:rPr>
          <w:rFonts w:ascii="Arial" w:hAnsi="Arial"/>
        </w:rPr>
        <w:t xml:space="preserve"> (</w:t>
      </w:r>
      <w:proofErr w:type="spellStart"/>
      <w:r w:rsidR="009B40AA">
        <w:rPr>
          <w:rFonts w:ascii="Arial" w:hAnsi="Arial"/>
        </w:rPr>
        <w:t>Odum</w:t>
      </w:r>
      <w:proofErr w:type="spellEnd"/>
      <w:r w:rsidR="009B40AA">
        <w:rPr>
          <w:rFonts w:ascii="Arial" w:hAnsi="Arial"/>
        </w:rPr>
        <w:t xml:space="preserve"> and Barrett</w:t>
      </w:r>
      <w:r w:rsidR="000B4523">
        <w:rPr>
          <w:rFonts w:ascii="Arial" w:hAnsi="Arial"/>
        </w:rPr>
        <w:t>, 2005)</w:t>
      </w:r>
      <w:r w:rsidR="00404171" w:rsidRPr="00404171">
        <w:rPr>
          <w:rFonts w:ascii="Arial" w:hAnsi="Arial"/>
        </w:rPr>
        <w:t xml:space="preserve">. </w:t>
      </w:r>
      <w:r w:rsidR="00705435" w:rsidRPr="001C1E02">
        <w:rPr>
          <w:rFonts w:ascii="Arial" w:hAnsi="Arial"/>
          <w:b/>
          <w:i/>
        </w:rPr>
        <w:t>Evolution</w:t>
      </w:r>
      <w:r w:rsidR="00705435">
        <w:rPr>
          <w:rFonts w:ascii="Arial" w:hAnsi="Arial"/>
        </w:rPr>
        <w:t xml:space="preserve"> plays an important role in bringing about </w:t>
      </w:r>
      <w:r w:rsidR="00705435" w:rsidRPr="001C1E02">
        <w:rPr>
          <w:rFonts w:ascii="Arial" w:hAnsi="Arial"/>
          <w:b/>
          <w:i/>
        </w:rPr>
        <w:t>diversity</w:t>
      </w:r>
      <w:r w:rsidR="00705435">
        <w:rPr>
          <w:rFonts w:ascii="Arial" w:hAnsi="Arial"/>
        </w:rPr>
        <w:t xml:space="preserve"> as explained in </w:t>
      </w:r>
      <w:r w:rsidR="00705435" w:rsidRPr="004264B5">
        <w:rPr>
          <w:rFonts w:ascii="Arial" w:hAnsi="Arial"/>
          <w:b/>
        </w:rPr>
        <w:t>Module 6 (</w:t>
      </w:r>
      <w:r w:rsidR="00692B8B">
        <w:rPr>
          <w:rFonts w:ascii="Arial" w:hAnsi="Arial"/>
          <w:b/>
        </w:rPr>
        <w:t>Changes in populations over time</w:t>
      </w:r>
      <w:r w:rsidR="00EF4E3D" w:rsidRPr="004264B5">
        <w:rPr>
          <w:rFonts w:ascii="Arial" w:hAnsi="Arial"/>
          <w:b/>
        </w:rPr>
        <w:t>)</w:t>
      </w:r>
      <w:r w:rsidR="00EF4E3D">
        <w:rPr>
          <w:rFonts w:ascii="Arial" w:hAnsi="Arial"/>
        </w:rPr>
        <w:t>.</w:t>
      </w:r>
      <w:r w:rsidR="00A803D1">
        <w:rPr>
          <w:rFonts w:ascii="Arial" w:hAnsi="Arial"/>
        </w:rPr>
        <w:t xml:space="preserve"> </w:t>
      </w:r>
      <w:r w:rsidR="00EF4E3D">
        <w:rPr>
          <w:rFonts w:ascii="Arial" w:hAnsi="Arial"/>
        </w:rPr>
        <w:t xml:space="preserve">Patterns of </w:t>
      </w:r>
      <w:r w:rsidR="00EF4E3D" w:rsidRPr="001C1E02">
        <w:rPr>
          <w:rFonts w:ascii="Arial" w:hAnsi="Arial"/>
        </w:rPr>
        <w:t xml:space="preserve">diversity </w:t>
      </w:r>
      <w:r w:rsidR="00EF4E3D">
        <w:rPr>
          <w:rFonts w:ascii="Arial" w:hAnsi="Arial"/>
        </w:rPr>
        <w:t>can be seen at the geneti</w:t>
      </w:r>
      <w:r w:rsidR="00DB0198">
        <w:rPr>
          <w:rFonts w:ascii="Arial" w:hAnsi="Arial"/>
        </w:rPr>
        <w:t xml:space="preserve">c, species, and ecosystem levels </w:t>
      </w:r>
      <w:r w:rsidR="00EF4E3D">
        <w:rPr>
          <w:rFonts w:ascii="Arial" w:hAnsi="Arial"/>
        </w:rPr>
        <w:t xml:space="preserve">(See </w:t>
      </w:r>
      <w:r w:rsidR="00EF4E3D" w:rsidRPr="004264B5">
        <w:rPr>
          <w:rFonts w:ascii="Arial" w:hAnsi="Arial"/>
          <w:b/>
        </w:rPr>
        <w:t>Module 8</w:t>
      </w:r>
      <w:r w:rsidR="004264B5" w:rsidRPr="004264B5">
        <w:rPr>
          <w:rFonts w:ascii="Arial" w:hAnsi="Arial"/>
          <w:b/>
        </w:rPr>
        <w:t>: Biodiversity</w:t>
      </w:r>
      <w:r w:rsidR="00EF4E3D">
        <w:rPr>
          <w:rFonts w:ascii="Arial" w:hAnsi="Arial"/>
        </w:rPr>
        <w:t xml:space="preserve">). The </w:t>
      </w:r>
      <w:r w:rsidR="00243669">
        <w:rPr>
          <w:rFonts w:ascii="Arial" w:hAnsi="Arial"/>
        </w:rPr>
        <w:t>intricate process</w:t>
      </w:r>
      <w:r w:rsidR="00C97F0C">
        <w:rPr>
          <w:rFonts w:ascii="Arial" w:hAnsi="Arial"/>
        </w:rPr>
        <w:t>es</w:t>
      </w:r>
      <w:r w:rsidR="00243669">
        <w:rPr>
          <w:rFonts w:ascii="Arial" w:hAnsi="Arial"/>
        </w:rPr>
        <w:t xml:space="preserve"> of </w:t>
      </w:r>
      <w:r w:rsidR="00243669" w:rsidRPr="00EF4E3D">
        <w:rPr>
          <w:rFonts w:ascii="Arial" w:hAnsi="Arial"/>
          <w:b/>
          <w:i/>
        </w:rPr>
        <w:t>i</w:t>
      </w:r>
      <w:r w:rsidR="00983C74" w:rsidRPr="00EF4E3D">
        <w:rPr>
          <w:rFonts w:ascii="Arial" w:hAnsi="Arial"/>
          <w:b/>
          <w:i/>
        </w:rPr>
        <w:t>ntegration</w:t>
      </w:r>
      <w:r w:rsidR="00243669">
        <w:rPr>
          <w:rFonts w:ascii="Arial" w:hAnsi="Arial"/>
        </w:rPr>
        <w:t xml:space="preserve"> </w:t>
      </w:r>
      <w:r w:rsidR="00C97F0C">
        <w:rPr>
          <w:rFonts w:ascii="Arial" w:hAnsi="Arial"/>
        </w:rPr>
        <w:t xml:space="preserve">and </w:t>
      </w:r>
      <w:r w:rsidR="00C97F0C" w:rsidRPr="00C97F0C">
        <w:rPr>
          <w:rFonts w:ascii="Arial" w:hAnsi="Arial"/>
          <w:b/>
          <w:i/>
        </w:rPr>
        <w:t>regulation</w:t>
      </w:r>
      <w:r w:rsidR="00C97F0C">
        <w:rPr>
          <w:rFonts w:ascii="Arial" w:hAnsi="Arial"/>
        </w:rPr>
        <w:t xml:space="preserve"> </w:t>
      </w:r>
      <w:r w:rsidR="00243669">
        <w:rPr>
          <w:rFonts w:ascii="Arial" w:hAnsi="Arial"/>
        </w:rPr>
        <w:t xml:space="preserve">that </w:t>
      </w:r>
      <w:r w:rsidR="00C97F0C">
        <w:rPr>
          <w:rFonts w:ascii="Arial" w:hAnsi="Arial"/>
        </w:rPr>
        <w:t>bring</w:t>
      </w:r>
      <w:r w:rsidR="004B6442">
        <w:rPr>
          <w:rFonts w:ascii="Arial" w:hAnsi="Arial"/>
        </w:rPr>
        <w:t xml:space="preserve"> </w:t>
      </w:r>
      <w:r w:rsidR="00243669">
        <w:rPr>
          <w:rFonts w:ascii="Arial" w:hAnsi="Arial"/>
        </w:rPr>
        <w:t xml:space="preserve">separate components </w:t>
      </w:r>
      <w:r w:rsidR="004B6442">
        <w:rPr>
          <w:rFonts w:ascii="Arial" w:hAnsi="Arial"/>
        </w:rPr>
        <w:t xml:space="preserve">or subsystems </w:t>
      </w:r>
      <w:r w:rsidR="00243669">
        <w:rPr>
          <w:rFonts w:ascii="Arial" w:hAnsi="Arial"/>
        </w:rPr>
        <w:t xml:space="preserve">into a unified </w:t>
      </w:r>
      <w:r w:rsidR="00C97F0C">
        <w:rPr>
          <w:rFonts w:ascii="Arial" w:hAnsi="Arial"/>
        </w:rPr>
        <w:t>and stable unit</w:t>
      </w:r>
      <w:r w:rsidR="00EF4E3D">
        <w:rPr>
          <w:rFonts w:ascii="Arial" w:hAnsi="Arial"/>
        </w:rPr>
        <w:t xml:space="preserve"> </w:t>
      </w:r>
      <w:r w:rsidR="00C97F0C">
        <w:rPr>
          <w:rFonts w:ascii="Arial" w:hAnsi="Arial"/>
        </w:rPr>
        <w:t>are</w:t>
      </w:r>
      <w:r w:rsidR="00243669">
        <w:rPr>
          <w:rFonts w:ascii="Arial" w:hAnsi="Arial"/>
        </w:rPr>
        <w:t xml:space="preserve"> unraveled in </w:t>
      </w:r>
      <w:r w:rsidR="00243669" w:rsidRPr="004264B5">
        <w:rPr>
          <w:rFonts w:ascii="Arial" w:hAnsi="Arial"/>
          <w:b/>
        </w:rPr>
        <w:t xml:space="preserve">Module 7 </w:t>
      </w:r>
      <w:r w:rsidR="002254DA" w:rsidRPr="004264B5">
        <w:rPr>
          <w:rFonts w:ascii="Arial" w:hAnsi="Arial"/>
          <w:b/>
        </w:rPr>
        <w:t>(Ecosystems as complex systems)</w:t>
      </w:r>
      <w:r w:rsidR="002254DA">
        <w:rPr>
          <w:rFonts w:ascii="Arial" w:hAnsi="Arial"/>
        </w:rPr>
        <w:t>.</w:t>
      </w:r>
    </w:p>
    <w:p w14:paraId="15B45667" w14:textId="286E7750" w:rsidR="00885F0D" w:rsidRDefault="0058505B" w:rsidP="00885F0D">
      <w:pPr>
        <w:spacing w:line="360" w:lineRule="auto"/>
        <w:jc w:val="both"/>
        <w:rPr>
          <w:rFonts w:ascii="Arial" w:hAnsi="Arial"/>
        </w:rPr>
      </w:pPr>
      <w:r>
        <w:rPr>
          <w:rFonts w:ascii="Arial" w:hAnsi="Arial"/>
        </w:rPr>
        <w:tab/>
      </w:r>
      <w:r w:rsidR="00627A42">
        <w:rPr>
          <w:rFonts w:ascii="Arial" w:hAnsi="Arial"/>
        </w:rPr>
        <w:t xml:space="preserve"> </w:t>
      </w:r>
    </w:p>
    <w:p w14:paraId="2C5C3F6E" w14:textId="02640860" w:rsidR="00F23F82" w:rsidRPr="005F17B6" w:rsidRDefault="00DB149D" w:rsidP="002C67D9">
      <w:pPr>
        <w:spacing w:line="360" w:lineRule="auto"/>
        <w:jc w:val="both"/>
        <w:rPr>
          <w:rFonts w:ascii="Arial" w:hAnsi="Arial"/>
          <w:i/>
          <w:sz w:val="28"/>
          <w:szCs w:val="28"/>
        </w:rPr>
      </w:pPr>
      <w:r>
        <w:rPr>
          <w:rFonts w:ascii="Arial" w:hAnsi="Arial"/>
        </w:rPr>
        <w:tab/>
      </w:r>
      <w:r w:rsidR="00E034D6" w:rsidRPr="00E034D6">
        <w:rPr>
          <w:rFonts w:ascii="Arial" w:hAnsi="Arial"/>
          <w:i/>
          <w:sz w:val="28"/>
          <w:szCs w:val="28"/>
        </w:rPr>
        <w:t>b</w:t>
      </w:r>
      <w:r w:rsidRPr="00E034D6">
        <w:rPr>
          <w:rFonts w:ascii="Arial" w:hAnsi="Arial"/>
          <w:i/>
          <w:sz w:val="28"/>
          <w:szCs w:val="28"/>
        </w:rPr>
        <w:t>.</w:t>
      </w:r>
      <w:r w:rsidRPr="005F17B6">
        <w:rPr>
          <w:rFonts w:ascii="Arial" w:hAnsi="Arial"/>
          <w:i/>
          <w:sz w:val="28"/>
          <w:szCs w:val="28"/>
        </w:rPr>
        <w:t xml:space="preserve">  </w:t>
      </w:r>
      <w:r w:rsidR="007908BE" w:rsidRPr="005F17B6">
        <w:rPr>
          <w:rFonts w:ascii="Arial" w:hAnsi="Arial"/>
          <w:i/>
          <w:sz w:val="28"/>
          <w:szCs w:val="28"/>
        </w:rPr>
        <w:t>Living systems are open systems with purposes and goals.</w:t>
      </w:r>
    </w:p>
    <w:p w14:paraId="05E10DEA" w14:textId="2CD2F4DF" w:rsidR="00FF61E3" w:rsidRDefault="00EC7F66" w:rsidP="002C67D9">
      <w:pPr>
        <w:spacing w:line="360" w:lineRule="auto"/>
        <w:jc w:val="both"/>
        <w:rPr>
          <w:rFonts w:ascii="Arial" w:hAnsi="Arial"/>
        </w:rPr>
      </w:pPr>
      <w:r>
        <w:rPr>
          <w:rFonts w:ascii="Arial" w:hAnsi="Arial"/>
        </w:rPr>
        <w:tab/>
      </w:r>
    </w:p>
    <w:p w14:paraId="2539467D" w14:textId="56B2E60F" w:rsidR="00206D40" w:rsidRDefault="00FF61E3" w:rsidP="002C67D9">
      <w:pPr>
        <w:spacing w:line="360" w:lineRule="auto"/>
        <w:jc w:val="both"/>
        <w:rPr>
          <w:rFonts w:ascii="Arial" w:hAnsi="Arial"/>
        </w:rPr>
      </w:pPr>
      <w:r>
        <w:rPr>
          <w:rFonts w:ascii="Arial" w:hAnsi="Arial"/>
        </w:rPr>
        <w:tab/>
        <w:t>Another important property of a living system is</w:t>
      </w:r>
      <w:r w:rsidR="00386B92">
        <w:rPr>
          <w:rFonts w:ascii="Arial" w:hAnsi="Arial"/>
        </w:rPr>
        <w:t xml:space="preserve"> that it continues indefinitely withi</w:t>
      </w:r>
      <w:r w:rsidR="009B40AA">
        <w:rPr>
          <w:rFonts w:ascii="Arial" w:hAnsi="Arial"/>
        </w:rPr>
        <w:t xml:space="preserve">n the natural cycles </w:t>
      </w:r>
      <w:r w:rsidR="006C7D13">
        <w:rPr>
          <w:rFonts w:ascii="Arial" w:hAnsi="Arial"/>
        </w:rPr>
        <w:t>to attain sustainability</w:t>
      </w:r>
      <w:bookmarkStart w:id="0" w:name="_GoBack"/>
      <w:bookmarkEnd w:id="0"/>
      <w:r w:rsidR="006C7D13">
        <w:rPr>
          <w:rFonts w:ascii="Arial" w:hAnsi="Arial"/>
        </w:rPr>
        <w:t xml:space="preserve"> </w:t>
      </w:r>
      <w:r w:rsidR="009B40AA">
        <w:rPr>
          <w:rFonts w:ascii="Arial" w:hAnsi="Arial"/>
        </w:rPr>
        <w:t>(Figure 2</w:t>
      </w:r>
      <w:r w:rsidR="007908BE">
        <w:rPr>
          <w:rFonts w:ascii="Arial" w:hAnsi="Arial"/>
        </w:rPr>
        <w:t>)</w:t>
      </w:r>
      <w:r w:rsidR="00CF6125">
        <w:rPr>
          <w:rFonts w:ascii="Arial" w:hAnsi="Arial"/>
        </w:rPr>
        <w:t xml:space="preserve">. </w:t>
      </w:r>
    </w:p>
    <w:tbl>
      <w:tblPr>
        <w:tblW w:w="0" w:type="auto"/>
        <w:tblInd w:w="1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8776"/>
      </w:tblGrid>
      <w:tr w:rsidR="009B40AA" w14:paraId="37B03B6E" w14:textId="77777777" w:rsidTr="009B40AA">
        <w:trPr>
          <w:trHeight w:val="5668"/>
        </w:trPr>
        <w:tc>
          <w:tcPr>
            <w:tcW w:w="8400" w:type="dxa"/>
          </w:tcPr>
          <w:p w14:paraId="13D6EF8A" w14:textId="6C81020F" w:rsidR="009B40AA" w:rsidRDefault="009B40AA" w:rsidP="002C67D9">
            <w:pPr>
              <w:spacing w:line="360" w:lineRule="auto"/>
              <w:jc w:val="both"/>
              <w:rPr>
                <w:rFonts w:ascii="Arial" w:hAnsi="Arial"/>
              </w:rPr>
            </w:pPr>
            <w:r w:rsidRPr="002C67D9">
              <w:rPr>
                <w:rFonts w:ascii="Arial" w:hAnsi="Arial"/>
                <w:b/>
                <w:bCs/>
                <w:noProof/>
                <w:color w:val="0000FF" w:themeColor="hyperlink"/>
                <w:u w:val="single"/>
              </w:rPr>
              <w:drawing>
                <wp:inline distT="0" distB="0" distL="0" distR="0" wp14:anchorId="2C38F947" wp14:editId="778362AD">
                  <wp:extent cx="5427785" cy="3550920"/>
                  <wp:effectExtent l="0" t="0" r="8255" b="5080"/>
                  <wp:docPr id="14339" name="Content Placeholder 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4339" name="Content Placeholder 5"/>
                          <pic:cNvPicPr>
                            <a:picLocks noGrp="1"/>
                          </pic:cNvPicPr>
                        </pic:nvPicPr>
                        <pic:blipFill>
                          <a:blip r:embed="rId10">
                            <a:extLst>
                              <a:ext uri="{28A0092B-C50C-407E-A947-70E740481C1C}">
                                <a14:useLocalDpi xmlns:a14="http://schemas.microsoft.com/office/drawing/2010/main" val="0"/>
                              </a:ext>
                            </a:extLst>
                          </a:blip>
                          <a:srcRect t="6352" b="6352"/>
                          <a:stretch>
                            <a:fillRect/>
                          </a:stretch>
                        </pic:blipFill>
                        <pic:spPr bwMode="auto">
                          <a:xfrm>
                            <a:off x="0" y="0"/>
                            <a:ext cx="5430041" cy="3552396"/>
                          </a:xfrm>
                          <a:prstGeom prst="rect">
                            <a:avLst/>
                          </a:prstGeom>
                          <a:noFill/>
                          <a:ln>
                            <a:noFill/>
                          </a:ln>
                          <a:extLst>
                            <a:ext uri="{FAA26D3D-D897-4be2-8F04-BA451C77F1D7}">
                              <ma14:placeholderFlag xmlns:ma14="http://schemas.microsoft.com/office/mac/drawingml/2011/main" val="1"/>
                            </a:ext>
                          </a:extLst>
                        </pic:spPr>
                      </pic:pic>
                    </a:graphicData>
                  </a:graphic>
                </wp:inline>
              </w:drawing>
            </w:r>
          </w:p>
        </w:tc>
      </w:tr>
    </w:tbl>
    <w:p w14:paraId="7C8BDE06" w14:textId="590694A2" w:rsidR="004C70CF" w:rsidRDefault="004C70CF" w:rsidP="002C67D9">
      <w:pPr>
        <w:spacing w:line="360" w:lineRule="auto"/>
        <w:jc w:val="both"/>
        <w:rPr>
          <w:rFonts w:ascii="Arial" w:hAnsi="Arial"/>
        </w:rPr>
      </w:pPr>
    </w:p>
    <w:p w14:paraId="1CD17408" w14:textId="4BF5C9C8" w:rsidR="004C70CF" w:rsidRDefault="004C70CF" w:rsidP="006D2FEE">
      <w:pPr>
        <w:spacing w:line="360" w:lineRule="auto"/>
        <w:rPr>
          <w:rFonts w:ascii="Arial" w:hAnsi="Arial"/>
        </w:rPr>
      </w:pPr>
      <w:r>
        <w:rPr>
          <w:rFonts w:ascii="Arial" w:hAnsi="Arial"/>
          <w:b/>
        </w:rPr>
        <w:t>Figure 3</w:t>
      </w:r>
      <w:r w:rsidRPr="00EC4954">
        <w:rPr>
          <w:rFonts w:ascii="Arial" w:hAnsi="Arial"/>
          <w:b/>
        </w:rPr>
        <w:t>.</w:t>
      </w:r>
      <w:r w:rsidRPr="00EC4954">
        <w:rPr>
          <w:rFonts w:ascii="Arial" w:hAnsi="Arial"/>
        </w:rPr>
        <w:t xml:space="preserve">  Model system depicting the sustainability theory</w:t>
      </w:r>
      <w:r w:rsidR="006D2FEE">
        <w:rPr>
          <w:rFonts w:ascii="Arial" w:hAnsi="Arial"/>
        </w:rPr>
        <w:t xml:space="preserve"> (</w:t>
      </w:r>
      <w:r w:rsidR="006D2FEE" w:rsidRPr="00E904E8">
        <w:rPr>
          <w:rFonts w:ascii="Arial" w:hAnsi="Arial"/>
        </w:rPr>
        <w:t>http://www.naturalstep.org/en/the-science-behind-our-approach</w:t>
      </w:r>
      <w:r w:rsidR="006D2FEE">
        <w:rPr>
          <w:rFonts w:ascii="Arial" w:hAnsi="Arial"/>
        </w:rPr>
        <w:t>)</w:t>
      </w:r>
    </w:p>
    <w:p w14:paraId="1BDAE7A2" w14:textId="77777777" w:rsidR="00E74153" w:rsidRDefault="00EC2561" w:rsidP="002C67D9">
      <w:pPr>
        <w:spacing w:line="360" w:lineRule="auto"/>
        <w:jc w:val="both"/>
        <w:rPr>
          <w:rFonts w:ascii="Arial" w:hAnsi="Arial"/>
        </w:rPr>
      </w:pPr>
      <w:r>
        <w:rPr>
          <w:rFonts w:ascii="Arial" w:hAnsi="Arial"/>
        </w:rPr>
        <w:tab/>
      </w:r>
    </w:p>
    <w:p w14:paraId="36EB7F37" w14:textId="3B94FC72" w:rsidR="005C7E33" w:rsidRDefault="00E74153" w:rsidP="002C67D9">
      <w:pPr>
        <w:spacing w:line="360" w:lineRule="auto"/>
        <w:jc w:val="both"/>
        <w:rPr>
          <w:rFonts w:ascii="Arial" w:hAnsi="Arial"/>
        </w:rPr>
      </w:pPr>
      <w:r>
        <w:rPr>
          <w:rFonts w:ascii="Arial" w:hAnsi="Arial"/>
        </w:rPr>
        <w:tab/>
      </w:r>
      <w:r w:rsidR="00386B92">
        <w:rPr>
          <w:rFonts w:ascii="Arial" w:hAnsi="Arial"/>
        </w:rPr>
        <w:t xml:space="preserve">The </w:t>
      </w:r>
      <w:r w:rsidR="00285CFF">
        <w:rPr>
          <w:rFonts w:ascii="Arial" w:hAnsi="Arial"/>
        </w:rPr>
        <w:t xml:space="preserve">sun-driven process of photosynthesis acted upon by the plants generates the net increases in material quality on Earth almost entirely. </w:t>
      </w:r>
      <w:r w:rsidR="00175E54">
        <w:rPr>
          <w:rFonts w:ascii="Arial" w:hAnsi="Arial"/>
        </w:rPr>
        <w:t>This makes a living system an “open” system</w:t>
      </w:r>
      <w:r w:rsidR="00285CFF">
        <w:rPr>
          <w:rFonts w:ascii="Arial" w:hAnsi="Arial"/>
        </w:rPr>
        <w:t xml:space="preserve"> </w:t>
      </w:r>
      <w:r w:rsidR="00175E54">
        <w:rPr>
          <w:rFonts w:ascii="Arial" w:hAnsi="Arial"/>
        </w:rPr>
        <w:t xml:space="preserve">because </w:t>
      </w:r>
      <w:r w:rsidR="000C78D4">
        <w:rPr>
          <w:rFonts w:ascii="Arial" w:hAnsi="Arial"/>
        </w:rPr>
        <w:t>d</w:t>
      </w:r>
      <w:r w:rsidR="000C78D4" w:rsidRPr="000C78D4">
        <w:rPr>
          <w:rFonts w:ascii="Arial" w:hAnsi="Arial"/>
        </w:rPr>
        <w:t xml:space="preserve">uring photosynthesis, plants convert energy from sunlight </w:t>
      </w:r>
      <w:r w:rsidR="000C78D4" w:rsidRPr="000C78D4">
        <w:rPr>
          <w:rFonts w:ascii="Arial" w:hAnsi="Arial"/>
          <w:b/>
        </w:rPr>
        <w:t>(input)</w:t>
      </w:r>
      <w:r w:rsidR="000C78D4" w:rsidRPr="000C78D4">
        <w:rPr>
          <w:rFonts w:ascii="Arial" w:hAnsi="Arial"/>
        </w:rPr>
        <w:t xml:space="preserve"> to chemical energy (stored in food molecules such as sugars), which is used by plants to do work.  This energy is then transferred to the higher trophic levels (consumers) and is eventually lost from the ecosystem as heat (</w:t>
      </w:r>
      <w:r w:rsidR="000C78D4" w:rsidRPr="000C78D4">
        <w:rPr>
          <w:rFonts w:ascii="Arial" w:hAnsi="Arial"/>
          <w:b/>
        </w:rPr>
        <w:t>output</w:t>
      </w:r>
      <w:r w:rsidR="000C78D4" w:rsidRPr="000C78D4">
        <w:rPr>
          <w:rFonts w:ascii="Arial" w:hAnsi="Arial"/>
        </w:rPr>
        <w:t xml:space="preserve">). </w:t>
      </w:r>
      <w:r w:rsidR="000C78D4">
        <w:rPr>
          <w:rFonts w:ascii="Arial" w:hAnsi="Arial"/>
        </w:rPr>
        <w:t xml:space="preserve">The cycling of matter from plant to animals </w:t>
      </w:r>
      <w:r w:rsidR="00285CFF">
        <w:rPr>
          <w:rFonts w:ascii="Arial" w:hAnsi="Arial"/>
        </w:rPr>
        <w:t>through consumption</w:t>
      </w:r>
      <w:r w:rsidR="000C78D4">
        <w:rPr>
          <w:rFonts w:ascii="Arial" w:hAnsi="Arial"/>
        </w:rPr>
        <w:t xml:space="preserve"> and the breakdown of these matter back to its elemental form through decomposition mostly driven by </w:t>
      </w:r>
      <w:proofErr w:type="spellStart"/>
      <w:r w:rsidR="000C78D4">
        <w:rPr>
          <w:rFonts w:ascii="Arial" w:hAnsi="Arial"/>
        </w:rPr>
        <w:t>mircoorganisms</w:t>
      </w:r>
      <w:proofErr w:type="spellEnd"/>
      <w:r w:rsidR="000C78D4">
        <w:rPr>
          <w:rFonts w:ascii="Arial" w:hAnsi="Arial"/>
        </w:rPr>
        <w:t xml:space="preserve"> </w:t>
      </w:r>
      <w:r w:rsidR="00324F65">
        <w:rPr>
          <w:rFonts w:ascii="Arial" w:hAnsi="Arial"/>
        </w:rPr>
        <w:t xml:space="preserve">to become utilized again by the plants </w:t>
      </w:r>
      <w:r w:rsidR="00CF6125">
        <w:rPr>
          <w:rFonts w:ascii="Arial" w:hAnsi="Arial"/>
        </w:rPr>
        <w:t xml:space="preserve">somehow </w:t>
      </w:r>
      <w:r w:rsidR="004F711D">
        <w:rPr>
          <w:rFonts w:ascii="Arial" w:hAnsi="Arial"/>
        </w:rPr>
        <w:t xml:space="preserve">make the living system a relatively </w:t>
      </w:r>
      <w:r w:rsidR="000C78D4">
        <w:rPr>
          <w:rFonts w:ascii="Arial" w:hAnsi="Arial"/>
        </w:rPr>
        <w:t xml:space="preserve">closed system. </w:t>
      </w:r>
      <w:r w:rsidR="006D46F0">
        <w:rPr>
          <w:rFonts w:ascii="Arial" w:hAnsi="Arial"/>
        </w:rPr>
        <w:t xml:space="preserve">Unutilized decomposed materials become </w:t>
      </w:r>
      <w:r w:rsidR="00324F65">
        <w:rPr>
          <w:rFonts w:ascii="Arial" w:hAnsi="Arial"/>
        </w:rPr>
        <w:t xml:space="preserve">slowly </w:t>
      </w:r>
      <w:r w:rsidR="006D46F0">
        <w:rPr>
          <w:rFonts w:ascii="Arial" w:hAnsi="Arial"/>
        </w:rPr>
        <w:t>deposited through sedimentation and mineralization and become available a</w:t>
      </w:r>
      <w:r w:rsidR="00491801">
        <w:rPr>
          <w:rFonts w:ascii="Arial" w:hAnsi="Arial"/>
        </w:rPr>
        <w:t>gain through slow geological cy</w:t>
      </w:r>
      <w:r w:rsidR="006D46F0">
        <w:rPr>
          <w:rFonts w:ascii="Arial" w:hAnsi="Arial"/>
        </w:rPr>
        <w:t xml:space="preserve">cles such as volcanic eruptions and weathering.  </w:t>
      </w:r>
      <w:r w:rsidR="00324F65">
        <w:rPr>
          <w:rFonts w:ascii="Arial" w:hAnsi="Arial"/>
        </w:rPr>
        <w:t>This natural cycle is also known as biogeochemical c</w:t>
      </w:r>
      <w:r w:rsidR="00CF6125">
        <w:rPr>
          <w:rFonts w:ascii="Arial" w:hAnsi="Arial"/>
        </w:rPr>
        <w:t xml:space="preserve">ycles </w:t>
      </w:r>
      <w:r w:rsidR="00C97F0C">
        <w:rPr>
          <w:rFonts w:ascii="Arial" w:hAnsi="Arial"/>
        </w:rPr>
        <w:t>a</w:t>
      </w:r>
      <w:r w:rsidR="00EC2561">
        <w:rPr>
          <w:rFonts w:ascii="Arial" w:hAnsi="Arial"/>
        </w:rPr>
        <w:t xml:space="preserve">s </w:t>
      </w:r>
      <w:r w:rsidR="00CF6125">
        <w:rPr>
          <w:rFonts w:ascii="Arial" w:hAnsi="Arial"/>
        </w:rPr>
        <w:t xml:space="preserve">will be </w:t>
      </w:r>
      <w:r w:rsidR="00507B6F">
        <w:rPr>
          <w:rFonts w:ascii="Arial" w:hAnsi="Arial"/>
        </w:rPr>
        <w:t>discussed further in Module 3</w:t>
      </w:r>
      <w:r w:rsidR="00324F65">
        <w:rPr>
          <w:rFonts w:ascii="Arial" w:hAnsi="Arial"/>
        </w:rPr>
        <w:t>.</w:t>
      </w:r>
      <w:r w:rsidR="004F20C5">
        <w:rPr>
          <w:rFonts w:ascii="Arial" w:hAnsi="Arial"/>
        </w:rPr>
        <w:t xml:space="preserve"> </w:t>
      </w:r>
    </w:p>
    <w:p w14:paraId="1F1C571D" w14:textId="77777777" w:rsidR="00745182" w:rsidRDefault="00745182" w:rsidP="00745182">
      <w:pPr>
        <w:spacing w:line="360" w:lineRule="auto"/>
        <w:jc w:val="center"/>
        <w:rPr>
          <w:rFonts w:ascii="Arial" w:hAnsi="Arial"/>
        </w:rPr>
      </w:pPr>
    </w:p>
    <w:p w14:paraId="65AE2797" w14:textId="4B31FA60" w:rsidR="0063691A" w:rsidRDefault="005C7E33" w:rsidP="002C67D9">
      <w:pPr>
        <w:spacing w:line="360" w:lineRule="auto"/>
        <w:jc w:val="both"/>
        <w:rPr>
          <w:rFonts w:ascii="Arial" w:hAnsi="Arial"/>
        </w:rPr>
      </w:pPr>
      <w:r>
        <w:rPr>
          <w:rFonts w:ascii="Arial" w:hAnsi="Arial"/>
        </w:rPr>
        <w:tab/>
      </w:r>
      <w:r w:rsidR="004F20C5">
        <w:rPr>
          <w:rFonts w:ascii="Arial" w:hAnsi="Arial"/>
        </w:rPr>
        <w:t>The living system</w:t>
      </w:r>
      <w:r w:rsidR="007908BE">
        <w:rPr>
          <w:rFonts w:ascii="Arial" w:hAnsi="Arial"/>
        </w:rPr>
        <w:t xml:space="preserve"> forms a “</w:t>
      </w:r>
      <w:r w:rsidR="007908BE" w:rsidRPr="00745182">
        <w:rPr>
          <w:rFonts w:ascii="Arial" w:hAnsi="Arial"/>
          <w:b/>
        </w:rPr>
        <w:t>feedback mechanism</w:t>
      </w:r>
      <w:r w:rsidR="007908BE">
        <w:rPr>
          <w:rFonts w:ascii="Arial" w:hAnsi="Arial"/>
        </w:rPr>
        <w:t>” with the purpose or goal of</w:t>
      </w:r>
      <w:r w:rsidR="004F20C5">
        <w:rPr>
          <w:rFonts w:ascii="Arial" w:hAnsi="Arial"/>
        </w:rPr>
        <w:t xml:space="preserve"> keep</w:t>
      </w:r>
      <w:r w:rsidR="007908BE">
        <w:rPr>
          <w:rFonts w:ascii="Arial" w:hAnsi="Arial"/>
        </w:rPr>
        <w:t>ing</w:t>
      </w:r>
      <w:r w:rsidR="004F20C5">
        <w:rPr>
          <w:rFonts w:ascii="Arial" w:hAnsi="Arial"/>
        </w:rPr>
        <w:t xml:space="preserve"> this cycle in control.</w:t>
      </w:r>
      <w:r>
        <w:rPr>
          <w:rFonts w:ascii="Arial" w:hAnsi="Arial"/>
        </w:rPr>
        <w:t xml:space="preserve"> For instance, an increase in the population of grazers will exert increase in grazing pressures on plants.  This will lead to the decrease in the quality and quantity of the plants that eventually causes starvation and decrease in the population of grazers to alleviate the grazing pressure. This is known as “</w:t>
      </w:r>
      <w:r w:rsidRPr="00745182">
        <w:rPr>
          <w:rFonts w:ascii="Arial" w:hAnsi="Arial"/>
          <w:b/>
        </w:rPr>
        <w:t>negative feedback</w:t>
      </w:r>
      <w:r>
        <w:rPr>
          <w:rFonts w:ascii="Arial" w:hAnsi="Arial"/>
        </w:rPr>
        <w:t xml:space="preserve">”.  </w:t>
      </w:r>
    </w:p>
    <w:p w14:paraId="41461A71" w14:textId="77777777" w:rsidR="0063691A" w:rsidRDefault="0063691A" w:rsidP="002C67D9">
      <w:pPr>
        <w:spacing w:line="360" w:lineRule="auto"/>
        <w:jc w:val="both"/>
        <w:rPr>
          <w:rFonts w:ascii="Arial" w:hAnsi="Arial"/>
        </w:rPr>
      </w:pPr>
    </w:p>
    <w:p w14:paraId="55E90DC0" w14:textId="45899F6E" w:rsidR="00EC2561" w:rsidRDefault="0063691A" w:rsidP="002C67D9">
      <w:pPr>
        <w:spacing w:line="360" w:lineRule="auto"/>
        <w:jc w:val="both"/>
        <w:rPr>
          <w:rFonts w:ascii="Arial" w:hAnsi="Arial"/>
        </w:rPr>
      </w:pPr>
      <w:r>
        <w:rPr>
          <w:rFonts w:ascii="Arial" w:hAnsi="Arial"/>
        </w:rPr>
        <w:tab/>
      </w:r>
      <w:r w:rsidR="00CE45DF">
        <w:rPr>
          <w:rFonts w:ascii="Arial" w:hAnsi="Arial"/>
        </w:rPr>
        <w:t>A “</w:t>
      </w:r>
      <w:r w:rsidR="00CE45DF" w:rsidRPr="00745182">
        <w:rPr>
          <w:rFonts w:ascii="Arial" w:hAnsi="Arial"/>
          <w:b/>
        </w:rPr>
        <w:t>positive feedback</w:t>
      </w:r>
      <w:r w:rsidR="00CE45DF">
        <w:rPr>
          <w:rFonts w:ascii="Arial" w:hAnsi="Arial"/>
        </w:rPr>
        <w:t xml:space="preserve">” happens when humans depart from this natural cycle.  For example, </w:t>
      </w:r>
      <w:r w:rsidR="001753AE">
        <w:rPr>
          <w:rFonts w:ascii="Arial" w:hAnsi="Arial"/>
        </w:rPr>
        <w:t xml:space="preserve">grazing becomes unregulated because the humans who own these grazers get a reward or profit by increasing the number of grazers (a positive feedback) that they raise and sell.  The grazing pressure continues until all the plants are </w:t>
      </w:r>
      <w:r w:rsidR="005764AA">
        <w:rPr>
          <w:rFonts w:ascii="Arial" w:hAnsi="Arial"/>
        </w:rPr>
        <w:t xml:space="preserve">used up and there </w:t>
      </w:r>
      <w:r w:rsidR="00715770">
        <w:rPr>
          <w:rFonts w:ascii="Arial" w:hAnsi="Arial"/>
        </w:rPr>
        <w:t>is</w:t>
      </w:r>
      <w:r w:rsidR="005764AA">
        <w:rPr>
          <w:rFonts w:ascii="Arial" w:hAnsi="Arial"/>
        </w:rPr>
        <w:t xml:space="preserve"> no more food available for the grazers. </w:t>
      </w:r>
      <w:r>
        <w:rPr>
          <w:rFonts w:ascii="Arial" w:hAnsi="Arial"/>
        </w:rPr>
        <w:t>This is a hypothetical example to explain the “</w:t>
      </w:r>
      <w:r w:rsidRPr="0063691A">
        <w:rPr>
          <w:rFonts w:ascii="Arial" w:hAnsi="Arial"/>
          <w:b/>
        </w:rPr>
        <w:t>tragedy of the commons</w:t>
      </w:r>
      <w:r>
        <w:rPr>
          <w:rFonts w:ascii="Arial" w:hAnsi="Arial"/>
        </w:rPr>
        <w:t>”, an economic theory</w:t>
      </w:r>
      <w:r w:rsidR="001F3960">
        <w:rPr>
          <w:rFonts w:ascii="Arial" w:hAnsi="Arial"/>
        </w:rPr>
        <w:t xml:space="preserve"> related to sustainability. </w:t>
      </w:r>
      <w:r>
        <w:rPr>
          <w:rFonts w:ascii="Arial" w:hAnsi="Arial"/>
        </w:rPr>
        <w:t xml:space="preserve">The </w:t>
      </w:r>
      <w:r w:rsidR="00745182">
        <w:rPr>
          <w:rFonts w:ascii="Arial" w:hAnsi="Arial"/>
        </w:rPr>
        <w:t>“</w:t>
      </w:r>
      <w:r w:rsidRPr="00745182">
        <w:rPr>
          <w:rFonts w:ascii="Arial" w:hAnsi="Arial"/>
          <w:b/>
        </w:rPr>
        <w:t>commons</w:t>
      </w:r>
      <w:r w:rsidR="00745182">
        <w:rPr>
          <w:rFonts w:ascii="Arial" w:hAnsi="Arial"/>
        </w:rPr>
        <w:t>”</w:t>
      </w:r>
      <w:r>
        <w:rPr>
          <w:rFonts w:ascii="Arial" w:hAnsi="Arial"/>
        </w:rPr>
        <w:t xml:space="preserve"> is taken to mean any shared and unregulated resource such as water, fish stocks, trees and so on.  </w:t>
      </w:r>
      <w:r w:rsidR="001F3960">
        <w:rPr>
          <w:rFonts w:ascii="Arial" w:hAnsi="Arial"/>
        </w:rPr>
        <w:t xml:space="preserve">Failure of the human society to continue indefinitely within these natural cycles due to greed or self-interest will eventually lead to the collapse of the human system. </w:t>
      </w:r>
      <w:r w:rsidR="00E904E8">
        <w:rPr>
          <w:rFonts w:ascii="Arial" w:hAnsi="Arial"/>
        </w:rPr>
        <w:t xml:space="preserve">This can be understood further in </w:t>
      </w:r>
      <w:r w:rsidR="00E904E8" w:rsidRPr="007E0CE2">
        <w:rPr>
          <w:rFonts w:ascii="Arial" w:hAnsi="Arial"/>
          <w:b/>
        </w:rPr>
        <w:t>Mod</w:t>
      </w:r>
      <w:r w:rsidR="00692B8B" w:rsidRPr="007E0CE2">
        <w:rPr>
          <w:rFonts w:ascii="Arial" w:hAnsi="Arial"/>
          <w:b/>
        </w:rPr>
        <w:t>ule</w:t>
      </w:r>
      <w:r w:rsidR="00FE2270" w:rsidRPr="007E0CE2">
        <w:rPr>
          <w:rFonts w:ascii="Arial" w:hAnsi="Arial"/>
          <w:b/>
        </w:rPr>
        <w:t xml:space="preserve"> 7 (Ecosystems as complex systems)</w:t>
      </w:r>
      <w:r w:rsidR="00FE2270">
        <w:rPr>
          <w:rFonts w:ascii="Arial" w:hAnsi="Arial"/>
        </w:rPr>
        <w:t xml:space="preserve"> and </w:t>
      </w:r>
      <w:r w:rsidR="00FE2270" w:rsidRPr="007E0CE2">
        <w:rPr>
          <w:rFonts w:ascii="Arial" w:hAnsi="Arial"/>
          <w:b/>
        </w:rPr>
        <w:t>Module</w:t>
      </w:r>
      <w:r w:rsidR="00692B8B" w:rsidRPr="007E0CE2">
        <w:rPr>
          <w:rFonts w:ascii="Arial" w:hAnsi="Arial"/>
          <w:b/>
        </w:rPr>
        <w:t xml:space="preserve"> </w:t>
      </w:r>
      <w:r w:rsidR="00FE2270" w:rsidRPr="007E0CE2">
        <w:rPr>
          <w:rFonts w:ascii="Arial" w:hAnsi="Arial"/>
          <w:b/>
        </w:rPr>
        <w:t>8</w:t>
      </w:r>
      <w:r w:rsidR="00692B8B" w:rsidRPr="007E0CE2">
        <w:rPr>
          <w:rFonts w:ascii="Arial" w:hAnsi="Arial"/>
          <w:b/>
        </w:rPr>
        <w:t xml:space="preserve"> </w:t>
      </w:r>
      <w:r w:rsidR="00FE2270" w:rsidRPr="007E0CE2">
        <w:rPr>
          <w:rFonts w:ascii="Arial" w:hAnsi="Arial"/>
          <w:b/>
        </w:rPr>
        <w:t>(Biodiversity)</w:t>
      </w:r>
      <w:r w:rsidR="00FE2270">
        <w:rPr>
          <w:rFonts w:ascii="Arial" w:hAnsi="Arial"/>
        </w:rPr>
        <w:t xml:space="preserve"> as relevant issues concerning environmental health and society are </w:t>
      </w:r>
      <w:r w:rsidR="007E0CE2">
        <w:rPr>
          <w:rFonts w:ascii="Arial" w:hAnsi="Arial"/>
        </w:rPr>
        <w:t xml:space="preserve">being </w:t>
      </w:r>
      <w:r w:rsidR="00FE2270">
        <w:rPr>
          <w:rFonts w:ascii="Arial" w:hAnsi="Arial"/>
        </w:rPr>
        <w:t>tackled</w:t>
      </w:r>
      <w:r w:rsidR="00E904E8">
        <w:rPr>
          <w:rFonts w:ascii="Arial" w:hAnsi="Arial"/>
        </w:rPr>
        <w:t xml:space="preserve">. </w:t>
      </w:r>
      <w:r w:rsidR="00A42E1D">
        <w:rPr>
          <w:rFonts w:ascii="Arial" w:hAnsi="Arial"/>
        </w:rPr>
        <w:t xml:space="preserve">In finding ways to mitigate chaos or collapse of the human system, you will need to read </w:t>
      </w:r>
      <w:r w:rsidR="00EC2561" w:rsidRPr="007E0CE2">
        <w:rPr>
          <w:rFonts w:ascii="Arial" w:hAnsi="Arial"/>
          <w:b/>
        </w:rPr>
        <w:t>Module</w:t>
      </w:r>
      <w:r w:rsidR="00FE2270" w:rsidRPr="007E0CE2">
        <w:rPr>
          <w:rFonts w:ascii="Arial" w:hAnsi="Arial"/>
          <w:b/>
        </w:rPr>
        <w:t xml:space="preserve"> 9 (Sustaining living systems)</w:t>
      </w:r>
      <w:r w:rsidR="00FE2270">
        <w:rPr>
          <w:rFonts w:ascii="Arial" w:hAnsi="Arial"/>
        </w:rPr>
        <w:t xml:space="preserve"> and </w:t>
      </w:r>
      <w:r w:rsidR="00FE2270" w:rsidRPr="007E0CE2">
        <w:rPr>
          <w:rFonts w:ascii="Arial" w:hAnsi="Arial"/>
          <w:b/>
        </w:rPr>
        <w:t xml:space="preserve">Module </w:t>
      </w:r>
      <w:r w:rsidR="00EC2561" w:rsidRPr="007E0CE2">
        <w:rPr>
          <w:rFonts w:ascii="Arial" w:hAnsi="Arial"/>
          <w:b/>
        </w:rPr>
        <w:t>10</w:t>
      </w:r>
      <w:r w:rsidR="00FE2270" w:rsidRPr="007E0CE2">
        <w:rPr>
          <w:rFonts w:ascii="Arial" w:hAnsi="Arial"/>
          <w:b/>
        </w:rPr>
        <w:t xml:space="preserve"> (Health and wellness as ecosystem services)</w:t>
      </w:r>
      <w:r w:rsidR="00EC2561" w:rsidRPr="007E0CE2">
        <w:rPr>
          <w:rFonts w:ascii="Arial" w:hAnsi="Arial"/>
          <w:b/>
        </w:rPr>
        <w:t>.</w:t>
      </w:r>
      <w:r w:rsidR="001F3960">
        <w:rPr>
          <w:rFonts w:ascii="Arial" w:hAnsi="Arial"/>
        </w:rPr>
        <w:t xml:space="preserve"> </w:t>
      </w:r>
    </w:p>
    <w:p w14:paraId="28EB619C" w14:textId="77777777" w:rsidR="00C97F0C" w:rsidRDefault="00EC2561" w:rsidP="002C67D9">
      <w:pPr>
        <w:spacing w:line="360" w:lineRule="auto"/>
        <w:jc w:val="both"/>
        <w:rPr>
          <w:rFonts w:ascii="Arial" w:hAnsi="Arial"/>
        </w:rPr>
      </w:pPr>
      <w:r>
        <w:rPr>
          <w:rFonts w:ascii="Arial" w:hAnsi="Arial"/>
        </w:rPr>
        <w:tab/>
      </w:r>
    </w:p>
    <w:p w14:paraId="7C801F43" w14:textId="1E600D9E" w:rsidR="00C24804" w:rsidRDefault="00C97F0C" w:rsidP="002C67D9">
      <w:pPr>
        <w:spacing w:line="360" w:lineRule="auto"/>
        <w:jc w:val="both"/>
        <w:rPr>
          <w:rFonts w:ascii="Arial" w:hAnsi="Arial"/>
        </w:rPr>
      </w:pPr>
      <w:r>
        <w:rPr>
          <w:rFonts w:ascii="Arial" w:hAnsi="Arial"/>
        </w:rPr>
        <w:tab/>
      </w:r>
      <w:r w:rsidR="001F3960">
        <w:rPr>
          <w:rFonts w:ascii="Arial" w:hAnsi="Arial"/>
        </w:rPr>
        <w:t>The natural system with its self-organizing capacity will persist without humans, but humans cannot live without it.</w:t>
      </w:r>
      <w:r w:rsidR="003B7D1E">
        <w:rPr>
          <w:rFonts w:ascii="Arial" w:hAnsi="Arial"/>
        </w:rPr>
        <w:t xml:space="preserve"> After all, we</w:t>
      </w:r>
      <w:r w:rsidR="00745182">
        <w:rPr>
          <w:rFonts w:ascii="Arial" w:hAnsi="Arial"/>
        </w:rPr>
        <w:t xml:space="preserve"> only have one Earth to live in, why don’t we save it?</w:t>
      </w:r>
    </w:p>
    <w:p w14:paraId="05EE0F5C" w14:textId="77777777" w:rsidR="00E0617E" w:rsidRDefault="00E0617E" w:rsidP="002C67D9">
      <w:pPr>
        <w:spacing w:line="360" w:lineRule="auto"/>
        <w:rPr>
          <w:rFonts w:ascii="Arial" w:hAnsi="Arial"/>
        </w:rPr>
      </w:pPr>
    </w:p>
    <w:sdt>
      <w:sdtPr>
        <w:rPr>
          <w:rFonts w:ascii="Arial" w:hAnsi="Arial" w:cs="Arial"/>
          <w:lang w:val="en-PH"/>
        </w:rPr>
        <w:id w:val="-573587230"/>
        <w:bibliography/>
      </w:sdtPr>
      <w:sdtEndPr>
        <w:rPr>
          <w:rFonts w:cstheme="minorBidi"/>
        </w:rPr>
      </w:sdtEndPr>
      <w:sdtContent>
        <w:p w14:paraId="2F4AEDFA" w14:textId="14D143CE" w:rsidR="006D2FEE" w:rsidRDefault="006D2FEE" w:rsidP="00A32EE7">
          <w:pPr>
            <w:rPr>
              <w:rFonts w:ascii="Arial" w:hAnsi="Arial" w:cs="Arial"/>
              <w:lang w:val="en-PH"/>
            </w:rPr>
          </w:pPr>
        </w:p>
        <w:p w14:paraId="6BFC2BFD" w14:textId="00D71218" w:rsidR="00850A66" w:rsidRDefault="00850A66" w:rsidP="00A32EE7">
          <w:pPr>
            <w:rPr>
              <w:rFonts w:ascii="Arial" w:hAnsi="Arial" w:cs="Arial"/>
              <w:b/>
              <w:sz w:val="28"/>
              <w:szCs w:val="28"/>
              <w:lang w:val="en-PH"/>
            </w:rPr>
          </w:pPr>
          <w:r>
            <w:rPr>
              <w:rFonts w:ascii="Arial" w:hAnsi="Arial" w:cs="Arial"/>
              <w:b/>
              <w:sz w:val="28"/>
              <w:szCs w:val="28"/>
              <w:lang w:val="en-PH"/>
            </w:rPr>
            <w:t>2.5.  LEARNI</w:t>
          </w:r>
          <w:r w:rsidR="00250CA6">
            <w:rPr>
              <w:rFonts w:ascii="Arial" w:hAnsi="Arial" w:cs="Arial"/>
              <w:b/>
              <w:sz w:val="28"/>
              <w:szCs w:val="28"/>
              <w:lang w:val="en-PH"/>
            </w:rPr>
            <w:t>NG ACTIVITY</w:t>
          </w:r>
        </w:p>
        <w:p w14:paraId="310B71F8" w14:textId="77777777" w:rsidR="00850A66" w:rsidRDefault="00850A66" w:rsidP="00A32EE7">
          <w:pPr>
            <w:rPr>
              <w:rFonts w:ascii="Arial" w:hAnsi="Arial" w:cs="Arial"/>
              <w:b/>
              <w:sz w:val="28"/>
              <w:szCs w:val="28"/>
              <w:lang w:val="en-PH"/>
            </w:rPr>
          </w:pPr>
        </w:p>
        <w:p w14:paraId="3EE8E93C" w14:textId="404D99A7" w:rsidR="00850A66" w:rsidRDefault="00850A66" w:rsidP="00250CA6">
          <w:pPr>
            <w:spacing w:line="360" w:lineRule="auto"/>
            <w:jc w:val="both"/>
            <w:rPr>
              <w:rFonts w:ascii="Arial" w:hAnsi="Arial" w:cs="Arial"/>
              <w:lang w:val="en-PH"/>
            </w:rPr>
          </w:pPr>
          <w:r>
            <w:rPr>
              <w:rFonts w:ascii="Arial" w:hAnsi="Arial" w:cs="Arial"/>
              <w:b/>
              <w:sz w:val="28"/>
              <w:szCs w:val="28"/>
              <w:lang w:val="en-PH"/>
            </w:rPr>
            <w:tab/>
          </w:r>
          <w:r w:rsidRPr="00544168">
            <w:rPr>
              <w:rFonts w:ascii="Arial" w:hAnsi="Arial" w:cs="Arial"/>
              <w:lang w:val="en-PH"/>
            </w:rPr>
            <w:t xml:space="preserve">In the first few meetings, you were asked to watch the </w:t>
          </w:r>
          <w:r w:rsidR="0042584F">
            <w:rPr>
              <w:rFonts w:ascii="Arial" w:hAnsi="Arial" w:cs="Arial"/>
              <w:lang w:val="en-PH"/>
            </w:rPr>
            <w:t xml:space="preserve">series of </w:t>
          </w:r>
          <w:r w:rsidRPr="00544168">
            <w:rPr>
              <w:rFonts w:ascii="Arial" w:hAnsi="Arial" w:cs="Arial"/>
              <w:lang w:val="en-PH"/>
            </w:rPr>
            <w:t>lectures of Donella Meadows</w:t>
          </w:r>
          <w:r w:rsidR="0042584F">
            <w:rPr>
              <w:rFonts w:ascii="Arial" w:hAnsi="Arial" w:cs="Arial"/>
              <w:lang w:val="en-PH"/>
            </w:rPr>
            <w:t xml:space="preserve"> in youtube</w:t>
          </w:r>
          <w:r w:rsidRPr="00544168">
            <w:rPr>
              <w:rFonts w:ascii="Arial" w:hAnsi="Arial" w:cs="Arial"/>
              <w:lang w:val="en-PH"/>
            </w:rPr>
            <w:t xml:space="preserve">.  Having in mind the key concepts on </w:t>
          </w:r>
          <w:r w:rsidR="00BF29D0">
            <w:rPr>
              <w:rFonts w:ascii="Arial" w:hAnsi="Arial" w:cs="Arial"/>
              <w:lang w:val="en-PH"/>
            </w:rPr>
            <w:t>Systems Thinking by Meadows</w:t>
          </w:r>
          <w:r w:rsidRPr="00544168">
            <w:rPr>
              <w:rFonts w:ascii="Arial" w:hAnsi="Arial" w:cs="Arial"/>
              <w:lang w:val="en-PH"/>
            </w:rPr>
            <w:t>, you will be watching the video, “In a World of Systems</w:t>
          </w:r>
          <w:r w:rsidR="00544168" w:rsidRPr="00544168">
            <w:rPr>
              <w:rFonts w:ascii="Arial" w:hAnsi="Arial" w:cs="Arial"/>
              <w:lang w:val="en-PH"/>
            </w:rPr>
            <w:t>”</w:t>
          </w:r>
          <w:r w:rsidR="00544168">
            <w:rPr>
              <w:rFonts w:ascii="Arial" w:hAnsi="Arial" w:cs="Arial"/>
              <w:lang w:val="en-PH"/>
            </w:rPr>
            <w:t xml:space="preserve">  </w:t>
          </w:r>
          <w:r w:rsidR="00250CA6">
            <w:rPr>
              <w:rFonts w:ascii="Arial" w:hAnsi="Arial" w:cs="Arial"/>
              <w:lang w:val="en-PH"/>
            </w:rPr>
            <w:t xml:space="preserve">illustrated and narrated by David Macaulay </w:t>
          </w:r>
          <w:r w:rsidR="00544168">
            <w:rPr>
              <w:rFonts w:ascii="Arial" w:hAnsi="Arial" w:cs="Arial"/>
              <w:lang w:val="en-PH"/>
            </w:rPr>
            <w:t xml:space="preserve">(Retrieved from </w:t>
          </w:r>
          <w:hyperlink r:id="rId11" w:history="1">
            <w:r w:rsidR="00250CA6" w:rsidRPr="00B31135">
              <w:rPr>
                <w:rStyle w:val="Hyperlink"/>
                <w:rFonts w:ascii="Arial" w:hAnsi="Arial" w:cs="Arial"/>
                <w:lang w:val="en-PH"/>
              </w:rPr>
              <w:t>https://www.youtube.com/watch?v=A_BtS008J0k</w:t>
            </w:r>
          </w:hyperlink>
          <w:r w:rsidR="00BF29D0">
            <w:rPr>
              <w:rFonts w:ascii="Arial" w:hAnsi="Arial" w:cs="Arial"/>
              <w:lang w:val="en-PH"/>
            </w:rPr>
            <w:t>).</w:t>
          </w:r>
        </w:p>
        <w:p w14:paraId="615A7FB3" w14:textId="77777777" w:rsidR="00250CA6" w:rsidRDefault="00250CA6" w:rsidP="00250CA6">
          <w:pPr>
            <w:spacing w:line="360" w:lineRule="auto"/>
            <w:jc w:val="both"/>
            <w:rPr>
              <w:rFonts w:ascii="Arial" w:hAnsi="Arial" w:cs="Arial"/>
              <w:lang w:val="en-PH"/>
            </w:rPr>
          </w:pPr>
        </w:p>
        <w:p w14:paraId="5F7FABD5" w14:textId="4837D70C" w:rsidR="00250CA6" w:rsidRPr="00DA14EF" w:rsidRDefault="00250CA6" w:rsidP="00250CA6">
          <w:pPr>
            <w:spacing w:line="360" w:lineRule="auto"/>
            <w:jc w:val="both"/>
            <w:rPr>
              <w:rFonts w:ascii="Arial" w:hAnsi="Arial" w:cs="Arial"/>
              <w:b/>
              <w:lang w:val="en-PH"/>
            </w:rPr>
          </w:pPr>
          <w:r w:rsidRPr="00DA14EF">
            <w:rPr>
              <w:rFonts w:ascii="Arial" w:hAnsi="Arial" w:cs="Arial"/>
              <w:b/>
              <w:lang w:val="en-PH"/>
            </w:rPr>
            <w:t>Activity:</w:t>
          </w:r>
          <w:r w:rsidR="00DA14EF" w:rsidRPr="00DA14EF">
            <w:rPr>
              <w:rFonts w:ascii="Arial" w:hAnsi="Arial" w:cs="Arial"/>
              <w:b/>
              <w:lang w:val="en-PH"/>
            </w:rPr>
            <w:t xml:space="preserve"> Testing your comprehension</w:t>
          </w:r>
        </w:p>
        <w:p w14:paraId="55DDDE96" w14:textId="21F6BBCB" w:rsidR="00250CA6" w:rsidRPr="00DA14EF" w:rsidRDefault="00DA14EF" w:rsidP="00DA14EF">
          <w:pPr>
            <w:jc w:val="both"/>
            <w:rPr>
              <w:rFonts w:ascii="Arial" w:hAnsi="Arial" w:cs="Arial"/>
              <w:b/>
              <w:lang w:val="en-PH"/>
            </w:rPr>
          </w:pPr>
          <w:r w:rsidRPr="00DA14EF">
            <w:rPr>
              <w:rFonts w:ascii="Arial" w:hAnsi="Arial" w:cs="Arial"/>
              <w:b/>
              <w:lang w:val="en-PH"/>
            </w:rPr>
            <w:t>Length of video: 9:22</w:t>
          </w:r>
        </w:p>
        <w:p w14:paraId="789FB52F" w14:textId="4854FD4D" w:rsidR="00DA14EF" w:rsidRPr="00DA14EF" w:rsidRDefault="00DA14EF" w:rsidP="00DA14EF">
          <w:pPr>
            <w:jc w:val="both"/>
            <w:rPr>
              <w:rFonts w:ascii="Arial" w:hAnsi="Arial" w:cs="Arial"/>
              <w:b/>
              <w:lang w:val="en-PH"/>
            </w:rPr>
          </w:pPr>
          <w:r w:rsidRPr="00DA14EF">
            <w:rPr>
              <w:rFonts w:ascii="Arial" w:hAnsi="Arial" w:cs="Arial"/>
              <w:b/>
              <w:lang w:val="en-PH"/>
            </w:rPr>
            <w:t>Estimated Time to Finish Task: 30 minutes</w:t>
          </w:r>
        </w:p>
        <w:p w14:paraId="3A5ACC1B" w14:textId="714530A7" w:rsidR="00DA14EF" w:rsidRPr="00DA14EF" w:rsidRDefault="00DA14EF" w:rsidP="00DA14EF">
          <w:pPr>
            <w:jc w:val="both"/>
            <w:rPr>
              <w:rFonts w:ascii="Arial" w:hAnsi="Arial" w:cs="Arial"/>
              <w:b/>
              <w:lang w:val="en-PH"/>
            </w:rPr>
          </w:pPr>
          <w:r w:rsidRPr="00DA14EF">
            <w:rPr>
              <w:rFonts w:ascii="Arial" w:hAnsi="Arial" w:cs="Arial"/>
              <w:b/>
              <w:lang w:val="en-PH"/>
            </w:rPr>
            <w:t>Discussion: 40 minutes</w:t>
          </w:r>
        </w:p>
        <w:p w14:paraId="03390170" w14:textId="77777777" w:rsidR="00250CA6" w:rsidRDefault="00250CA6" w:rsidP="00250CA6">
          <w:pPr>
            <w:spacing w:line="360" w:lineRule="auto"/>
            <w:jc w:val="both"/>
            <w:rPr>
              <w:rFonts w:ascii="Arial" w:hAnsi="Arial" w:cs="Arial"/>
              <w:b/>
              <w:lang w:val="en-PH"/>
            </w:rPr>
          </w:pPr>
        </w:p>
        <w:p w14:paraId="7EA3ABA4" w14:textId="3328BC49" w:rsidR="00DA14EF" w:rsidRDefault="00DA14EF" w:rsidP="00250CA6">
          <w:pPr>
            <w:spacing w:line="360" w:lineRule="auto"/>
            <w:jc w:val="both"/>
            <w:rPr>
              <w:rFonts w:ascii="Arial" w:hAnsi="Arial" w:cs="Arial"/>
              <w:lang w:val="en-PH"/>
            </w:rPr>
          </w:pPr>
          <w:r>
            <w:rPr>
              <w:rFonts w:ascii="Arial" w:hAnsi="Arial" w:cs="Arial"/>
              <w:b/>
              <w:lang w:val="en-PH"/>
            </w:rPr>
            <w:tab/>
          </w:r>
          <w:r>
            <w:rPr>
              <w:rFonts w:ascii="Arial" w:hAnsi="Arial" w:cs="Arial"/>
              <w:lang w:val="en-PH"/>
            </w:rPr>
            <w:t>After watching the video, y</w:t>
          </w:r>
          <w:r w:rsidR="00BF29D0">
            <w:rPr>
              <w:rFonts w:ascii="Arial" w:hAnsi="Arial" w:cs="Arial"/>
              <w:lang w:val="en-PH"/>
            </w:rPr>
            <w:t>ou will be asked to form a pair or group to discuss and come up with an</w:t>
          </w:r>
          <w:r w:rsidR="00FE08FD">
            <w:rPr>
              <w:rFonts w:ascii="Arial" w:hAnsi="Arial" w:cs="Arial"/>
              <w:lang w:val="en-PH"/>
            </w:rPr>
            <w:t>swers to the following</w:t>
          </w:r>
          <w:r w:rsidR="00BF29D0">
            <w:rPr>
              <w:rFonts w:ascii="Arial" w:hAnsi="Arial" w:cs="Arial"/>
              <w:lang w:val="en-PH"/>
            </w:rPr>
            <w:t>:</w:t>
          </w:r>
        </w:p>
        <w:p w14:paraId="612A3B05" w14:textId="237EDB47" w:rsidR="009A2366" w:rsidRPr="009A2366" w:rsidRDefault="00D53550" w:rsidP="00BF29D0">
          <w:pPr>
            <w:pStyle w:val="ListParagraph"/>
            <w:numPr>
              <w:ilvl w:val="0"/>
              <w:numId w:val="21"/>
            </w:numPr>
            <w:spacing w:line="360" w:lineRule="auto"/>
            <w:jc w:val="both"/>
            <w:rPr>
              <w:rFonts w:ascii="Arial" w:hAnsi="Arial" w:cs="Arial"/>
              <w:lang w:val="en-PH"/>
            </w:rPr>
          </w:pPr>
          <w:r>
            <w:rPr>
              <w:rFonts w:ascii="Arial" w:hAnsi="Arial" w:cs="Arial"/>
              <w:lang w:val="en-PH"/>
            </w:rPr>
            <w:t xml:space="preserve">What </w:t>
          </w:r>
          <w:r w:rsidR="009A2366">
            <w:rPr>
              <w:rFonts w:ascii="Arial" w:hAnsi="Arial" w:cs="Arial"/>
              <w:lang w:val="en-PH"/>
            </w:rPr>
            <w:t>types of systems</w:t>
          </w:r>
          <w:r w:rsidR="00BF29D0" w:rsidRPr="00BF29D0">
            <w:rPr>
              <w:rFonts w:ascii="Arial" w:hAnsi="Arial" w:cs="Arial"/>
              <w:lang w:val="en-PH"/>
            </w:rPr>
            <w:t xml:space="preserve"> </w:t>
          </w:r>
          <w:r>
            <w:rPr>
              <w:rFonts w:ascii="Arial" w:hAnsi="Arial" w:cs="Arial"/>
              <w:lang w:val="en-PH"/>
            </w:rPr>
            <w:t xml:space="preserve">were </w:t>
          </w:r>
          <w:r w:rsidR="00BF29D0" w:rsidRPr="00BF29D0">
            <w:rPr>
              <w:rFonts w:ascii="Arial" w:hAnsi="Arial" w:cs="Arial"/>
              <w:lang w:val="en-PH"/>
            </w:rPr>
            <w:t>mentioned in the video?</w:t>
          </w:r>
          <w:r w:rsidR="009A2366">
            <w:rPr>
              <w:rFonts w:ascii="Arial" w:hAnsi="Arial" w:cs="Arial"/>
              <w:lang w:val="en-PH"/>
            </w:rPr>
            <w:t xml:space="preserve"> </w:t>
          </w:r>
        </w:p>
        <w:p w14:paraId="3C538728" w14:textId="5393CAC5" w:rsidR="00BF29D0" w:rsidRDefault="00BF29D0" w:rsidP="00BF29D0">
          <w:pPr>
            <w:pStyle w:val="ListParagraph"/>
            <w:numPr>
              <w:ilvl w:val="0"/>
              <w:numId w:val="21"/>
            </w:numPr>
            <w:spacing w:line="360" w:lineRule="auto"/>
            <w:jc w:val="both"/>
            <w:rPr>
              <w:rFonts w:ascii="Arial" w:hAnsi="Arial" w:cs="Arial"/>
              <w:lang w:val="en-PH"/>
            </w:rPr>
          </w:pPr>
          <w:r>
            <w:rPr>
              <w:rFonts w:ascii="Arial" w:hAnsi="Arial" w:cs="Arial"/>
              <w:lang w:val="en-PH"/>
            </w:rPr>
            <w:t xml:space="preserve">Which of these systems are </w:t>
          </w:r>
          <w:r w:rsidR="00FE7382">
            <w:rPr>
              <w:rFonts w:ascii="Arial" w:hAnsi="Arial" w:cs="Arial"/>
              <w:lang w:val="en-PH"/>
            </w:rPr>
            <w:t xml:space="preserve">living? </w:t>
          </w:r>
          <w:r w:rsidR="00483414">
            <w:rPr>
              <w:rFonts w:ascii="Arial" w:hAnsi="Arial" w:cs="Arial"/>
              <w:lang w:val="en-PH"/>
            </w:rPr>
            <w:t>n</w:t>
          </w:r>
          <w:r>
            <w:rPr>
              <w:rFonts w:ascii="Arial" w:hAnsi="Arial" w:cs="Arial"/>
              <w:lang w:val="en-PH"/>
            </w:rPr>
            <w:t>on</w:t>
          </w:r>
          <w:r w:rsidR="00FE08FD">
            <w:rPr>
              <w:rFonts w:ascii="Arial" w:hAnsi="Arial" w:cs="Arial"/>
              <w:lang w:val="en-PH"/>
            </w:rPr>
            <w:t>-living?</w:t>
          </w:r>
          <w:r w:rsidR="00FE7382">
            <w:rPr>
              <w:rFonts w:ascii="Arial" w:hAnsi="Arial" w:cs="Arial"/>
              <w:lang w:val="en-PH"/>
            </w:rPr>
            <w:t xml:space="preserve"> </w:t>
          </w:r>
        </w:p>
        <w:p w14:paraId="21758B58" w14:textId="77777777" w:rsidR="00ED75C3" w:rsidRDefault="00920830" w:rsidP="00ED75C3">
          <w:pPr>
            <w:pStyle w:val="ListParagraph"/>
            <w:numPr>
              <w:ilvl w:val="0"/>
              <w:numId w:val="21"/>
            </w:numPr>
            <w:spacing w:line="360" w:lineRule="auto"/>
            <w:jc w:val="both"/>
            <w:rPr>
              <w:rFonts w:ascii="Arial" w:hAnsi="Arial" w:cs="Arial"/>
              <w:lang w:val="en-PH"/>
            </w:rPr>
          </w:pPr>
          <w:r>
            <w:rPr>
              <w:rFonts w:ascii="Arial" w:hAnsi="Arial" w:cs="Arial"/>
              <w:lang w:val="en-PH"/>
            </w:rPr>
            <w:t>Develop a model that will depict any type of system that was m</w:t>
          </w:r>
          <w:r w:rsidR="004419DC">
            <w:rPr>
              <w:rFonts w:ascii="Arial" w:hAnsi="Arial" w:cs="Arial"/>
              <w:lang w:val="en-PH"/>
            </w:rPr>
            <w:t>entioned in the video.  Make sure that you are able to show the elements or structures and the interconnections. Guided by your models, you should be able to explain how the system is organized to achieve its purpose.</w:t>
          </w:r>
        </w:p>
        <w:p w14:paraId="27F46439" w14:textId="77777777" w:rsidR="00ED75C3" w:rsidRDefault="00ED75C3" w:rsidP="00ED75C3">
          <w:pPr>
            <w:spacing w:line="360" w:lineRule="auto"/>
            <w:ind w:left="360"/>
            <w:jc w:val="both"/>
            <w:rPr>
              <w:rFonts w:ascii="Arial" w:hAnsi="Arial" w:cs="Arial"/>
              <w:lang w:val="en-PH"/>
            </w:rPr>
          </w:pPr>
        </w:p>
        <w:p w14:paraId="6E065BC3" w14:textId="60EFD3D3" w:rsidR="009A2366" w:rsidRPr="00ED75C3" w:rsidRDefault="00ED75C3" w:rsidP="00ED75C3">
          <w:pPr>
            <w:spacing w:line="360" w:lineRule="auto"/>
            <w:jc w:val="both"/>
            <w:rPr>
              <w:rFonts w:ascii="Arial" w:hAnsi="Arial" w:cs="Arial"/>
              <w:sz w:val="28"/>
              <w:szCs w:val="28"/>
              <w:lang w:val="en-PH"/>
            </w:rPr>
          </w:pPr>
          <w:r w:rsidRPr="00ED75C3">
            <w:rPr>
              <w:rFonts w:ascii="Arial" w:hAnsi="Arial" w:cs="Arial"/>
              <w:b/>
              <w:sz w:val="28"/>
              <w:szCs w:val="28"/>
              <w:lang w:val="en-PH"/>
            </w:rPr>
            <w:t>2.6</w:t>
          </w:r>
          <w:r w:rsidRPr="00ED75C3">
            <w:rPr>
              <w:rFonts w:ascii="Arial" w:hAnsi="Arial" w:cs="Arial"/>
              <w:sz w:val="28"/>
              <w:szCs w:val="28"/>
              <w:lang w:val="en-PH"/>
            </w:rPr>
            <w:t xml:space="preserve"> </w:t>
          </w:r>
          <w:r w:rsidRPr="00ED75C3">
            <w:rPr>
              <w:rFonts w:ascii="Arial" w:eastAsia="Lucida Sans Unicode" w:hAnsi="Arial" w:cs="Arial"/>
              <w:b/>
              <w:bCs/>
              <w:kern w:val="1"/>
              <w:sz w:val="28"/>
              <w:szCs w:val="28"/>
              <w:lang w:val="en-AU" w:eastAsia="ar-SA"/>
            </w:rPr>
            <w:t xml:space="preserve">SCORING RUBRIC FOR </w:t>
          </w:r>
          <w:r w:rsidRPr="00ED75C3">
            <w:rPr>
              <w:rFonts w:ascii="Arial" w:hAnsi="Arial" w:cs="Arial"/>
              <w:b/>
              <w:sz w:val="28"/>
              <w:szCs w:val="28"/>
            </w:rPr>
            <w:t>THE ACTIVITY</w:t>
          </w:r>
        </w:p>
        <w:p w14:paraId="04FB37F0" w14:textId="77777777" w:rsidR="009A2366" w:rsidRPr="00E2138F" w:rsidRDefault="009A2366" w:rsidP="009A2366">
          <w:pPr>
            <w:ind w:left="720"/>
            <w:jc w:val="center"/>
            <w:rPr>
              <w:rFonts w:ascii="Arial" w:hAnsi="Arial" w:cs="Arial"/>
              <w:b/>
            </w:rPr>
          </w:pPr>
        </w:p>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5310"/>
            <w:gridCol w:w="990"/>
            <w:gridCol w:w="900"/>
            <w:gridCol w:w="900"/>
            <w:gridCol w:w="1585"/>
          </w:tblGrid>
          <w:tr w:rsidR="009A2366" w:rsidRPr="008104D0" w14:paraId="2244239E" w14:textId="77777777" w:rsidTr="009A2366">
            <w:tc>
              <w:tcPr>
                <w:tcW w:w="5310" w:type="dxa"/>
                <w:tcBorders>
                  <w:top w:val="single" w:sz="1" w:space="0" w:color="000000"/>
                  <w:left w:val="single" w:sz="1" w:space="0" w:color="000000"/>
                  <w:bottom w:val="single" w:sz="1" w:space="0" w:color="000000"/>
                </w:tcBorders>
                <w:shd w:val="clear" w:color="auto" w:fill="auto"/>
              </w:tcPr>
              <w:p w14:paraId="349D9B79" w14:textId="77777777" w:rsidR="009A2366" w:rsidRPr="008104D0" w:rsidRDefault="009A2366" w:rsidP="009A2366">
                <w:pPr>
                  <w:widowControl w:val="0"/>
                  <w:suppressLineNumbers/>
                  <w:suppressAutoHyphens/>
                  <w:snapToGrid w:val="0"/>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Categories</w:t>
                </w:r>
              </w:p>
            </w:tc>
            <w:tc>
              <w:tcPr>
                <w:tcW w:w="990" w:type="dxa"/>
                <w:tcBorders>
                  <w:top w:val="single" w:sz="1" w:space="0" w:color="000000"/>
                  <w:left w:val="single" w:sz="1" w:space="0" w:color="000000"/>
                  <w:bottom w:val="single" w:sz="1" w:space="0" w:color="000000"/>
                </w:tcBorders>
                <w:shd w:val="clear" w:color="auto" w:fill="auto"/>
              </w:tcPr>
              <w:p w14:paraId="1D624E05" w14:textId="77777777" w:rsidR="009A2366" w:rsidRPr="008104D0" w:rsidRDefault="009A2366" w:rsidP="009A2366">
                <w:pPr>
                  <w:widowControl w:val="0"/>
                  <w:suppressLineNumbers/>
                  <w:suppressAutoHyphens/>
                  <w:snapToGrid w:val="0"/>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 xml:space="preserve">Yes </w:t>
                </w:r>
              </w:p>
              <w:p w14:paraId="5F57E038" w14:textId="77777777" w:rsidR="009A2366" w:rsidRPr="008104D0" w:rsidRDefault="009A2366" w:rsidP="009A2366">
                <w:pPr>
                  <w:widowControl w:val="0"/>
                  <w:suppressLineNumbers/>
                  <w:suppressAutoHyphens/>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 xml:space="preserve">(2 </w:t>
                </w:r>
                <w:proofErr w:type="spellStart"/>
                <w:r w:rsidRPr="008104D0">
                  <w:rPr>
                    <w:rFonts w:ascii="Arial" w:eastAsia="Lucida Sans Unicode" w:hAnsi="Arial" w:cs="Arial"/>
                    <w:b/>
                    <w:bCs/>
                    <w:kern w:val="1"/>
                    <w:lang w:eastAsia="ar-SA"/>
                  </w:rPr>
                  <w:t>pts</w:t>
                </w:r>
                <w:proofErr w:type="spellEnd"/>
                <w:r w:rsidRPr="008104D0">
                  <w:rPr>
                    <w:rFonts w:ascii="Arial" w:eastAsia="Lucida Sans Unicode" w:hAnsi="Arial" w:cs="Arial"/>
                    <w:b/>
                    <w:bCs/>
                    <w:kern w:val="1"/>
                    <w:lang w:eastAsia="ar-SA"/>
                  </w:rPr>
                  <w:t>)</w:t>
                </w:r>
              </w:p>
            </w:tc>
            <w:tc>
              <w:tcPr>
                <w:tcW w:w="900" w:type="dxa"/>
                <w:tcBorders>
                  <w:top w:val="single" w:sz="1" w:space="0" w:color="000000"/>
                  <w:left w:val="single" w:sz="1" w:space="0" w:color="000000"/>
                  <w:bottom w:val="single" w:sz="1" w:space="0" w:color="000000"/>
                </w:tcBorders>
                <w:shd w:val="clear" w:color="auto" w:fill="auto"/>
              </w:tcPr>
              <w:p w14:paraId="4941AC58" w14:textId="77777777" w:rsidR="009A2366" w:rsidRPr="008104D0" w:rsidRDefault="009A2366" w:rsidP="009A2366">
                <w:pPr>
                  <w:widowControl w:val="0"/>
                  <w:suppressLineNumbers/>
                  <w:suppressAutoHyphens/>
                  <w:snapToGrid w:val="0"/>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Partly</w:t>
                </w:r>
              </w:p>
              <w:p w14:paraId="777D8A4D" w14:textId="77777777" w:rsidR="009A2366" w:rsidRPr="008104D0" w:rsidRDefault="009A2366" w:rsidP="009A2366">
                <w:pPr>
                  <w:widowControl w:val="0"/>
                  <w:suppressLineNumbers/>
                  <w:suppressAutoHyphens/>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 xml:space="preserve">(1 </w:t>
                </w:r>
                <w:proofErr w:type="spellStart"/>
                <w:r w:rsidRPr="008104D0">
                  <w:rPr>
                    <w:rFonts w:ascii="Arial" w:eastAsia="Lucida Sans Unicode" w:hAnsi="Arial" w:cs="Arial"/>
                    <w:b/>
                    <w:bCs/>
                    <w:kern w:val="1"/>
                    <w:lang w:eastAsia="ar-SA"/>
                  </w:rPr>
                  <w:t>pt</w:t>
                </w:r>
                <w:proofErr w:type="spellEnd"/>
                <w:r w:rsidRPr="008104D0">
                  <w:rPr>
                    <w:rFonts w:ascii="Arial" w:eastAsia="Lucida Sans Unicode" w:hAnsi="Arial" w:cs="Arial"/>
                    <w:b/>
                    <w:bCs/>
                    <w:kern w:val="1"/>
                    <w:lang w:eastAsia="ar-SA"/>
                  </w:rPr>
                  <w:t>)</w:t>
                </w:r>
              </w:p>
            </w:tc>
            <w:tc>
              <w:tcPr>
                <w:tcW w:w="900" w:type="dxa"/>
                <w:tcBorders>
                  <w:top w:val="single" w:sz="1" w:space="0" w:color="000000"/>
                  <w:left w:val="single" w:sz="1" w:space="0" w:color="000000"/>
                  <w:bottom w:val="single" w:sz="1" w:space="0" w:color="000000"/>
                </w:tcBorders>
                <w:shd w:val="clear" w:color="auto" w:fill="auto"/>
              </w:tcPr>
              <w:p w14:paraId="262FA01D" w14:textId="77777777" w:rsidR="009A2366" w:rsidRPr="008104D0" w:rsidRDefault="009A2366" w:rsidP="009A2366">
                <w:pPr>
                  <w:widowControl w:val="0"/>
                  <w:suppressLineNumbers/>
                  <w:suppressAutoHyphens/>
                  <w:snapToGrid w:val="0"/>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 xml:space="preserve">No </w:t>
                </w:r>
              </w:p>
              <w:p w14:paraId="0C1E40FF" w14:textId="77777777" w:rsidR="009A2366" w:rsidRPr="008104D0" w:rsidRDefault="009A2366" w:rsidP="009A2366">
                <w:pPr>
                  <w:widowControl w:val="0"/>
                  <w:suppressLineNumbers/>
                  <w:suppressAutoHyphens/>
                  <w:jc w:val="center"/>
                  <w:rPr>
                    <w:rFonts w:ascii="Arial" w:eastAsia="Lucida Sans Unicode" w:hAnsi="Arial" w:cs="Arial"/>
                    <w:b/>
                    <w:bCs/>
                    <w:kern w:val="1"/>
                    <w:lang w:eastAsia="ar-SA"/>
                  </w:rPr>
                </w:pPr>
                <w:r w:rsidRPr="008104D0">
                  <w:rPr>
                    <w:rFonts w:ascii="Arial" w:eastAsia="Lucida Sans Unicode" w:hAnsi="Arial" w:cs="Arial"/>
                    <w:b/>
                    <w:bCs/>
                    <w:kern w:val="1"/>
                    <w:lang w:eastAsia="ar-SA"/>
                  </w:rPr>
                  <w:t xml:space="preserve">(0 </w:t>
                </w:r>
                <w:proofErr w:type="spellStart"/>
                <w:r w:rsidRPr="008104D0">
                  <w:rPr>
                    <w:rFonts w:ascii="Arial" w:eastAsia="Lucida Sans Unicode" w:hAnsi="Arial" w:cs="Arial"/>
                    <w:b/>
                    <w:bCs/>
                    <w:kern w:val="1"/>
                    <w:lang w:eastAsia="ar-SA"/>
                  </w:rPr>
                  <w:t>pt</w:t>
                </w:r>
                <w:proofErr w:type="spellEnd"/>
                <w:r w:rsidRPr="008104D0">
                  <w:rPr>
                    <w:rFonts w:ascii="Arial" w:eastAsia="Lucida Sans Unicode" w:hAnsi="Arial" w:cs="Arial"/>
                    <w:b/>
                    <w:bCs/>
                    <w:kern w:val="1"/>
                    <w:lang w:eastAsia="ar-SA"/>
                  </w:rPr>
                  <w:t>)</w:t>
                </w:r>
              </w:p>
            </w:tc>
            <w:tc>
              <w:tcPr>
                <w:tcW w:w="1585" w:type="dxa"/>
                <w:tcBorders>
                  <w:top w:val="single" w:sz="1" w:space="0" w:color="000000"/>
                  <w:left w:val="single" w:sz="1" w:space="0" w:color="000000"/>
                  <w:bottom w:val="single" w:sz="1" w:space="0" w:color="000000"/>
                  <w:right w:val="single" w:sz="1" w:space="0" w:color="000000"/>
                </w:tcBorders>
                <w:shd w:val="clear" w:color="auto" w:fill="auto"/>
              </w:tcPr>
              <w:p w14:paraId="7FB01C8C" w14:textId="77777777" w:rsidR="009A2366" w:rsidRPr="008104D0" w:rsidRDefault="009A2366" w:rsidP="009A2366">
                <w:pPr>
                  <w:widowControl w:val="0"/>
                  <w:suppressLineNumbers/>
                  <w:suppressAutoHyphens/>
                  <w:snapToGrid w:val="0"/>
                  <w:jc w:val="center"/>
                  <w:rPr>
                    <w:rFonts w:ascii="Arial" w:eastAsia="Lucida Sans Unicode" w:hAnsi="Arial" w:cs="Arial"/>
                    <w:b/>
                    <w:bCs/>
                    <w:kern w:val="1"/>
                    <w:lang w:eastAsia="ar-SA"/>
                  </w:rPr>
                </w:pPr>
                <w:r>
                  <w:rPr>
                    <w:rFonts w:ascii="Arial" w:eastAsia="Lucida Sans Unicode" w:hAnsi="Arial" w:cs="Arial"/>
                    <w:b/>
                    <w:bCs/>
                    <w:kern w:val="1"/>
                    <w:lang w:eastAsia="ar-SA"/>
                  </w:rPr>
                  <w:t>Remarks</w:t>
                </w:r>
              </w:p>
            </w:tc>
          </w:tr>
          <w:tr w:rsidR="009A2366" w:rsidRPr="008104D0" w14:paraId="3279E156" w14:textId="77777777" w:rsidTr="009A2366">
            <w:tc>
              <w:tcPr>
                <w:tcW w:w="9685" w:type="dxa"/>
                <w:gridSpan w:val="5"/>
                <w:tcBorders>
                  <w:left w:val="single" w:sz="1" w:space="0" w:color="000000"/>
                  <w:bottom w:val="single" w:sz="1" w:space="0" w:color="000000"/>
                  <w:right w:val="single" w:sz="1" w:space="0" w:color="000000"/>
                </w:tcBorders>
                <w:shd w:val="clear" w:color="auto" w:fill="D9D9D9" w:themeFill="background1" w:themeFillShade="D9"/>
              </w:tcPr>
              <w:p w14:paraId="2B172883"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b/>
                    <w:bCs/>
                    <w:kern w:val="1"/>
                    <w:lang w:eastAsia="ar-SA"/>
                  </w:rPr>
                  <w:t>Comprehension</w:t>
                </w:r>
              </w:p>
            </w:tc>
          </w:tr>
          <w:tr w:rsidR="009A2366" w:rsidRPr="008104D0" w14:paraId="11250F6C" w14:textId="77777777" w:rsidTr="009A2366">
            <w:tc>
              <w:tcPr>
                <w:tcW w:w="5310" w:type="dxa"/>
                <w:tcBorders>
                  <w:left w:val="single" w:sz="1" w:space="0" w:color="000000"/>
                  <w:bottom w:val="single" w:sz="1" w:space="0" w:color="000000"/>
                </w:tcBorders>
                <w:shd w:val="clear" w:color="auto" w:fill="auto"/>
              </w:tcPr>
              <w:p w14:paraId="08C67F7B" w14:textId="77777777" w:rsidR="009A2366"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1. </w:t>
                </w:r>
                <w:r>
                  <w:rPr>
                    <w:rFonts w:ascii="Arial" w:eastAsia="Lucida Sans Unicode" w:hAnsi="Arial" w:cs="Arial"/>
                    <w:kern w:val="1"/>
                    <w:lang w:eastAsia="ar-SA"/>
                  </w:rPr>
                  <w:t>Discussion</w:t>
                </w:r>
                <w:r w:rsidRPr="008104D0">
                  <w:rPr>
                    <w:rFonts w:ascii="Arial" w:eastAsia="Lucida Sans Unicode" w:hAnsi="Arial" w:cs="Arial"/>
                    <w:kern w:val="1"/>
                    <w:lang w:eastAsia="ar-SA"/>
                  </w:rPr>
                  <w:t xml:space="preserve"> </w:t>
                </w:r>
                <w:r>
                  <w:rPr>
                    <w:rFonts w:ascii="Arial" w:eastAsia="Lucida Sans Unicode" w:hAnsi="Arial" w:cs="Arial"/>
                    <w:kern w:val="1"/>
                    <w:lang w:eastAsia="ar-SA"/>
                  </w:rPr>
                  <w:t>reflects</w:t>
                </w:r>
                <w:r w:rsidRPr="008104D0">
                  <w:rPr>
                    <w:rFonts w:ascii="Arial" w:eastAsia="Lucida Sans Unicode" w:hAnsi="Arial" w:cs="Arial"/>
                    <w:kern w:val="1"/>
                    <w:lang w:eastAsia="ar-SA"/>
                  </w:rPr>
                  <w:t xml:space="preserve"> a good </w:t>
                </w:r>
                <w:r>
                  <w:rPr>
                    <w:rFonts w:ascii="Arial" w:eastAsia="Lucida Sans Unicode" w:hAnsi="Arial" w:cs="Arial"/>
                    <w:kern w:val="1"/>
                    <w:lang w:eastAsia="ar-SA"/>
                  </w:rPr>
                  <w:t>perception</w:t>
                </w:r>
                <w:r w:rsidRPr="008104D0">
                  <w:rPr>
                    <w:rFonts w:ascii="Arial" w:eastAsia="Lucida Sans Unicode" w:hAnsi="Arial" w:cs="Arial"/>
                    <w:kern w:val="1"/>
                    <w:lang w:eastAsia="ar-SA"/>
                  </w:rPr>
                  <w:t xml:space="preserve"> of key </w:t>
                </w:r>
              </w:p>
              <w:p w14:paraId="42153FF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r>
                  <w:rPr>
                    <w:rFonts w:ascii="Arial" w:eastAsia="Lucida Sans Unicode" w:hAnsi="Arial" w:cs="Arial"/>
                    <w:kern w:val="1"/>
                    <w:lang w:eastAsia="ar-SA"/>
                  </w:rPr>
                  <w:t xml:space="preserve">    </w:t>
                </w:r>
                <w:proofErr w:type="gramStart"/>
                <w:r w:rsidRPr="008104D0">
                  <w:rPr>
                    <w:rFonts w:ascii="Arial" w:eastAsia="Lucida Sans Unicode" w:hAnsi="Arial" w:cs="Arial"/>
                    <w:kern w:val="1"/>
                    <w:lang w:eastAsia="ar-SA"/>
                  </w:rPr>
                  <w:t>ideas</w:t>
                </w:r>
                <w:proofErr w:type="gramEnd"/>
                <w:r w:rsidRPr="008104D0">
                  <w:rPr>
                    <w:rFonts w:ascii="Arial" w:eastAsia="Lucida Sans Unicode" w:hAnsi="Arial" w:cs="Arial"/>
                    <w:kern w:val="1"/>
                    <w:lang w:eastAsia="ar-SA"/>
                  </w:rPr>
                  <w:t xml:space="preserve"> from the module and </w:t>
                </w:r>
                <w:r>
                  <w:rPr>
                    <w:rFonts w:ascii="Arial" w:eastAsia="Lucida Sans Unicode" w:hAnsi="Arial" w:cs="Arial"/>
                    <w:kern w:val="1"/>
                    <w:lang w:eastAsia="ar-SA"/>
                  </w:rPr>
                  <w:t>resources</w:t>
                </w:r>
              </w:p>
            </w:tc>
            <w:tc>
              <w:tcPr>
                <w:tcW w:w="990" w:type="dxa"/>
                <w:tcBorders>
                  <w:left w:val="single" w:sz="1" w:space="0" w:color="000000"/>
                  <w:bottom w:val="single" w:sz="1" w:space="0" w:color="000000"/>
                </w:tcBorders>
                <w:shd w:val="clear" w:color="auto" w:fill="auto"/>
              </w:tcPr>
              <w:p w14:paraId="4444B07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1A33949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47D8FF69"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6ACB37B5"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4073B880" w14:textId="77777777" w:rsidTr="009A2366">
            <w:tc>
              <w:tcPr>
                <w:tcW w:w="5310" w:type="dxa"/>
                <w:tcBorders>
                  <w:left w:val="single" w:sz="1" w:space="0" w:color="000000"/>
                  <w:bottom w:val="single" w:sz="1" w:space="0" w:color="000000"/>
                </w:tcBorders>
                <w:shd w:val="clear" w:color="auto" w:fill="auto"/>
              </w:tcPr>
              <w:p w14:paraId="55CD4EAA" w14:textId="77777777" w:rsidR="009A2366"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2. </w:t>
                </w:r>
                <w:r>
                  <w:rPr>
                    <w:rFonts w:ascii="Arial" w:eastAsia="Lucida Sans Unicode" w:hAnsi="Arial" w:cs="Arial"/>
                    <w:kern w:val="1"/>
                    <w:lang w:eastAsia="ar-SA"/>
                  </w:rPr>
                  <w:t>Discussion connects</w:t>
                </w:r>
                <w:r w:rsidRPr="008104D0">
                  <w:rPr>
                    <w:rFonts w:ascii="Arial" w:eastAsia="Lucida Sans Unicode" w:hAnsi="Arial" w:cs="Arial"/>
                    <w:kern w:val="1"/>
                    <w:lang w:eastAsia="ar-SA"/>
                  </w:rPr>
                  <w:t xml:space="preserve"> the topic to related ideas </w:t>
                </w:r>
              </w:p>
              <w:p w14:paraId="404FC4F2" w14:textId="77777777" w:rsidR="009A2366" w:rsidRPr="008104D0" w:rsidRDefault="009A2366" w:rsidP="009A2366">
                <w:pPr>
                  <w:widowControl w:val="0"/>
                  <w:suppressLineNumbers/>
                  <w:suppressAutoHyphens/>
                  <w:snapToGrid w:val="0"/>
                  <w:rPr>
                    <w:rFonts w:ascii="Arial" w:eastAsia="Lucida Sans Unicode" w:hAnsi="Arial" w:cs="Arial"/>
                    <w:b/>
                    <w:bCs/>
                    <w:kern w:val="1"/>
                    <w:lang w:eastAsia="ar-SA"/>
                  </w:rPr>
                </w:pPr>
                <w:r>
                  <w:rPr>
                    <w:rFonts w:ascii="Arial" w:eastAsia="Lucida Sans Unicode" w:hAnsi="Arial" w:cs="Arial"/>
                    <w:kern w:val="1"/>
                    <w:lang w:eastAsia="ar-SA"/>
                  </w:rPr>
                  <w:t xml:space="preserve">    </w:t>
                </w:r>
                <w:proofErr w:type="gramStart"/>
                <w:r w:rsidRPr="008104D0">
                  <w:rPr>
                    <w:rFonts w:ascii="Arial" w:eastAsia="Lucida Sans Unicode" w:hAnsi="Arial" w:cs="Arial"/>
                    <w:kern w:val="1"/>
                    <w:lang w:eastAsia="ar-SA"/>
                  </w:rPr>
                  <w:t>and</w:t>
                </w:r>
                <w:proofErr w:type="gramEnd"/>
                <w:r w:rsidRPr="008104D0">
                  <w:rPr>
                    <w:rFonts w:ascii="Arial" w:eastAsia="Lucida Sans Unicode" w:hAnsi="Arial" w:cs="Arial"/>
                    <w:kern w:val="1"/>
                    <w:lang w:eastAsia="ar-SA"/>
                  </w:rPr>
                  <w:t xml:space="preserve"> </w:t>
                </w:r>
                <w:r>
                  <w:rPr>
                    <w:rFonts w:ascii="Arial" w:eastAsia="Lucida Sans Unicode" w:hAnsi="Arial" w:cs="Arial"/>
                    <w:kern w:val="1"/>
                    <w:lang w:eastAsia="ar-SA"/>
                  </w:rPr>
                  <w:t>concepts</w:t>
                </w:r>
              </w:p>
            </w:tc>
            <w:tc>
              <w:tcPr>
                <w:tcW w:w="990" w:type="dxa"/>
                <w:tcBorders>
                  <w:left w:val="single" w:sz="1" w:space="0" w:color="000000"/>
                  <w:bottom w:val="single" w:sz="1" w:space="0" w:color="000000"/>
                </w:tcBorders>
                <w:shd w:val="clear" w:color="auto" w:fill="auto"/>
              </w:tcPr>
              <w:p w14:paraId="4F43550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6522A518"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7D246D98"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798D654A"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08ABBAC4" w14:textId="77777777" w:rsidTr="009A2366">
            <w:tc>
              <w:tcPr>
                <w:tcW w:w="9685" w:type="dxa"/>
                <w:gridSpan w:val="5"/>
                <w:tcBorders>
                  <w:left w:val="single" w:sz="1" w:space="0" w:color="000000"/>
                  <w:bottom w:val="single" w:sz="1" w:space="0" w:color="000000"/>
                  <w:right w:val="single" w:sz="1" w:space="0" w:color="000000"/>
                </w:tcBorders>
                <w:shd w:val="clear" w:color="auto" w:fill="D9D9D9" w:themeFill="background1" w:themeFillShade="D9"/>
              </w:tcPr>
              <w:p w14:paraId="3279E0A4" w14:textId="0960289C"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b/>
                    <w:bCs/>
                    <w:kern w:val="1"/>
                    <w:lang w:eastAsia="ar-SA"/>
                  </w:rPr>
                  <w:t xml:space="preserve">Presentation of </w:t>
                </w:r>
                <w:r w:rsidR="00920830">
                  <w:rPr>
                    <w:rFonts w:ascii="Arial" w:eastAsia="Lucida Sans Unicode" w:hAnsi="Arial" w:cs="Arial"/>
                    <w:b/>
                    <w:bCs/>
                    <w:kern w:val="1"/>
                    <w:lang w:eastAsia="ar-SA"/>
                  </w:rPr>
                  <w:t>Models</w:t>
                </w:r>
              </w:p>
            </w:tc>
          </w:tr>
          <w:tr w:rsidR="009A2366" w:rsidRPr="008104D0" w14:paraId="60E9213C" w14:textId="77777777" w:rsidTr="009A2366">
            <w:tc>
              <w:tcPr>
                <w:tcW w:w="5310" w:type="dxa"/>
                <w:tcBorders>
                  <w:left w:val="single" w:sz="1" w:space="0" w:color="000000"/>
                  <w:bottom w:val="single" w:sz="1" w:space="0" w:color="000000"/>
                </w:tcBorders>
                <w:shd w:val="clear" w:color="auto" w:fill="auto"/>
              </w:tcPr>
              <w:p w14:paraId="3F2893BF" w14:textId="4E0226EC"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1. </w:t>
                </w:r>
                <w:r w:rsidR="004419DC">
                  <w:rPr>
                    <w:rFonts w:ascii="Arial" w:eastAsia="Lucida Sans Unicode" w:hAnsi="Arial" w:cs="Arial"/>
                    <w:kern w:val="1"/>
                    <w:lang w:eastAsia="ar-SA"/>
                  </w:rPr>
                  <w:t>Models are clearly and</w:t>
                </w:r>
                <w:r w:rsidR="00920830">
                  <w:rPr>
                    <w:rFonts w:ascii="Arial" w:eastAsia="Lucida Sans Unicode" w:hAnsi="Arial" w:cs="Arial"/>
                    <w:kern w:val="1"/>
                    <w:lang w:eastAsia="ar-SA"/>
                  </w:rPr>
                  <w:t xml:space="preserve"> concisely rep</w:t>
                </w:r>
                <w:r w:rsidRPr="008104D0">
                  <w:rPr>
                    <w:rFonts w:ascii="Arial" w:eastAsia="Lucida Sans Unicode" w:hAnsi="Arial" w:cs="Arial"/>
                    <w:kern w:val="1"/>
                    <w:lang w:eastAsia="ar-SA"/>
                  </w:rPr>
                  <w:t>resented</w:t>
                </w:r>
              </w:p>
            </w:tc>
            <w:tc>
              <w:tcPr>
                <w:tcW w:w="990" w:type="dxa"/>
                <w:tcBorders>
                  <w:left w:val="single" w:sz="1" w:space="0" w:color="000000"/>
                  <w:bottom w:val="single" w:sz="1" w:space="0" w:color="000000"/>
                </w:tcBorders>
                <w:shd w:val="clear" w:color="auto" w:fill="auto"/>
              </w:tcPr>
              <w:p w14:paraId="12B8D61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57FAD433"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4CAB952C"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6D86A15B"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73AA60CB" w14:textId="77777777" w:rsidTr="009A2366">
            <w:tc>
              <w:tcPr>
                <w:tcW w:w="5310" w:type="dxa"/>
                <w:tcBorders>
                  <w:left w:val="single" w:sz="1" w:space="0" w:color="000000"/>
                  <w:bottom w:val="single" w:sz="1" w:space="0" w:color="000000"/>
                </w:tcBorders>
                <w:shd w:val="clear" w:color="auto" w:fill="auto"/>
              </w:tcPr>
              <w:p w14:paraId="6AACDA54" w14:textId="093DE0DD"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2. </w:t>
                </w:r>
                <w:r w:rsidR="00920830">
                  <w:rPr>
                    <w:rFonts w:ascii="Arial" w:eastAsia="Lucida Sans Unicode" w:hAnsi="Arial" w:cs="Arial"/>
                    <w:kern w:val="1"/>
                    <w:lang w:eastAsia="ar-SA"/>
                  </w:rPr>
                  <w:t xml:space="preserve">Models </w:t>
                </w:r>
                <w:r w:rsidR="00B56F24">
                  <w:rPr>
                    <w:rFonts w:ascii="Arial" w:eastAsia="Lucida Sans Unicode" w:hAnsi="Arial" w:cs="Arial"/>
                    <w:kern w:val="1"/>
                    <w:lang w:eastAsia="ar-SA"/>
                  </w:rPr>
                  <w:t>are neat and properly labe</w:t>
                </w:r>
                <w:r w:rsidR="003B2E09">
                  <w:rPr>
                    <w:rFonts w:ascii="Arial" w:eastAsia="Lucida Sans Unicode" w:hAnsi="Arial" w:cs="Arial"/>
                    <w:kern w:val="1"/>
                    <w:lang w:eastAsia="ar-SA"/>
                  </w:rPr>
                  <w:t>l</w:t>
                </w:r>
                <w:r>
                  <w:rPr>
                    <w:rFonts w:ascii="Arial" w:eastAsia="Lucida Sans Unicode" w:hAnsi="Arial" w:cs="Arial"/>
                    <w:kern w:val="1"/>
                    <w:lang w:eastAsia="ar-SA"/>
                  </w:rPr>
                  <w:t>ed</w:t>
                </w:r>
              </w:p>
            </w:tc>
            <w:tc>
              <w:tcPr>
                <w:tcW w:w="990" w:type="dxa"/>
                <w:tcBorders>
                  <w:left w:val="single" w:sz="1" w:space="0" w:color="000000"/>
                  <w:bottom w:val="single" w:sz="1" w:space="0" w:color="000000"/>
                </w:tcBorders>
                <w:shd w:val="clear" w:color="auto" w:fill="auto"/>
              </w:tcPr>
              <w:p w14:paraId="0440B910"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4208478B"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52AD8A31"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669B6CD0"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6078EFE9" w14:textId="77777777" w:rsidTr="009A2366">
            <w:tc>
              <w:tcPr>
                <w:tcW w:w="9685" w:type="dxa"/>
                <w:gridSpan w:val="5"/>
                <w:tcBorders>
                  <w:left w:val="single" w:sz="1" w:space="0" w:color="000000"/>
                  <w:bottom w:val="single" w:sz="1" w:space="0" w:color="000000"/>
                  <w:right w:val="single" w:sz="1" w:space="0" w:color="000000"/>
                </w:tcBorders>
                <w:shd w:val="clear" w:color="auto" w:fill="D9D9D9" w:themeFill="background1" w:themeFillShade="D9"/>
              </w:tcPr>
              <w:p w14:paraId="5DC16CD4"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b/>
                    <w:bCs/>
                    <w:kern w:val="1"/>
                    <w:lang w:eastAsia="ar-SA"/>
                  </w:rPr>
                  <w:t>E</w:t>
                </w:r>
                <w:r w:rsidRPr="008104D0">
                  <w:rPr>
                    <w:rFonts w:ascii="Arial" w:eastAsia="Lucida Sans Unicode" w:hAnsi="Arial" w:cs="Arial"/>
                    <w:b/>
                    <w:bCs/>
                    <w:kern w:val="1"/>
                    <w:shd w:val="clear" w:color="auto" w:fill="D9D9D9" w:themeFill="background1" w:themeFillShade="D9"/>
                    <w:lang w:eastAsia="ar-SA"/>
                  </w:rPr>
                  <w:t>tiquette</w:t>
                </w:r>
              </w:p>
            </w:tc>
          </w:tr>
          <w:tr w:rsidR="009A2366" w:rsidRPr="008104D0" w14:paraId="0DFAF52F" w14:textId="77777777" w:rsidTr="009A2366">
            <w:tc>
              <w:tcPr>
                <w:tcW w:w="5310" w:type="dxa"/>
                <w:tcBorders>
                  <w:left w:val="single" w:sz="1" w:space="0" w:color="000000"/>
                  <w:bottom w:val="single" w:sz="1" w:space="0" w:color="000000"/>
                </w:tcBorders>
                <w:shd w:val="clear" w:color="auto" w:fill="auto"/>
              </w:tcPr>
              <w:p w14:paraId="1A98A7E5" w14:textId="77777777" w:rsidR="009A2366"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1. </w:t>
                </w:r>
                <w:r>
                  <w:rPr>
                    <w:rFonts w:ascii="Arial" w:eastAsia="Lucida Sans Unicode" w:hAnsi="Arial" w:cs="Arial"/>
                    <w:kern w:val="1"/>
                    <w:lang w:eastAsia="ar-SA"/>
                  </w:rPr>
                  <w:t>The group</w:t>
                </w:r>
                <w:r w:rsidRPr="008104D0">
                  <w:rPr>
                    <w:rFonts w:ascii="Arial" w:eastAsia="Lucida Sans Unicode" w:hAnsi="Arial" w:cs="Arial"/>
                    <w:kern w:val="1"/>
                    <w:lang w:eastAsia="ar-SA"/>
                  </w:rPr>
                  <w:t xml:space="preserve"> responds to</w:t>
                </w:r>
                <w:r>
                  <w:rPr>
                    <w:rFonts w:ascii="Arial" w:eastAsia="Lucida Sans Unicode" w:hAnsi="Arial" w:cs="Arial"/>
                    <w:kern w:val="1"/>
                    <w:lang w:eastAsia="ar-SA"/>
                  </w:rPr>
                  <w:t xml:space="preserve"> their</w:t>
                </w:r>
                <w:r w:rsidRPr="008104D0">
                  <w:rPr>
                    <w:rFonts w:ascii="Arial" w:eastAsia="Lucida Sans Unicode" w:hAnsi="Arial" w:cs="Arial"/>
                    <w:kern w:val="1"/>
                    <w:lang w:eastAsia="ar-SA"/>
                  </w:rPr>
                  <w:t xml:space="preserve"> </w:t>
                </w:r>
                <w:r>
                  <w:rPr>
                    <w:rFonts w:ascii="Arial" w:eastAsia="Lucida Sans Unicode" w:hAnsi="Arial" w:cs="Arial"/>
                    <w:kern w:val="1"/>
                    <w:lang w:eastAsia="ar-SA"/>
                  </w:rPr>
                  <w:t>peers</w:t>
                </w:r>
                <w:r w:rsidRPr="008104D0">
                  <w:rPr>
                    <w:rFonts w:ascii="Arial" w:eastAsia="Lucida Sans Unicode" w:hAnsi="Arial" w:cs="Arial"/>
                    <w:kern w:val="1"/>
                    <w:lang w:eastAsia="ar-SA"/>
                  </w:rPr>
                  <w:t xml:space="preserve">' </w:t>
                </w:r>
                <w:r>
                  <w:rPr>
                    <w:rFonts w:ascii="Arial" w:eastAsia="Lucida Sans Unicode" w:hAnsi="Arial" w:cs="Arial"/>
                    <w:kern w:val="1"/>
                    <w:lang w:eastAsia="ar-SA"/>
                  </w:rPr>
                  <w:t>questions</w:t>
                </w:r>
                <w:r w:rsidRPr="008104D0">
                  <w:rPr>
                    <w:rFonts w:ascii="Arial" w:eastAsia="Lucida Sans Unicode" w:hAnsi="Arial" w:cs="Arial"/>
                    <w:kern w:val="1"/>
                    <w:lang w:eastAsia="ar-SA"/>
                  </w:rPr>
                  <w:t xml:space="preserve"> </w:t>
                </w:r>
              </w:p>
              <w:p w14:paraId="6D6DC565"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r>
                  <w:rPr>
                    <w:rFonts w:ascii="Arial" w:eastAsia="Lucida Sans Unicode" w:hAnsi="Arial" w:cs="Arial"/>
                    <w:kern w:val="1"/>
                    <w:lang w:eastAsia="ar-SA"/>
                  </w:rPr>
                  <w:t xml:space="preserve">     </w:t>
                </w:r>
                <w:proofErr w:type="gramStart"/>
                <w:r w:rsidRPr="008104D0">
                  <w:rPr>
                    <w:rFonts w:ascii="Arial" w:eastAsia="Lucida Sans Unicode" w:hAnsi="Arial" w:cs="Arial"/>
                    <w:kern w:val="1"/>
                    <w:lang w:eastAsia="ar-SA"/>
                  </w:rPr>
                  <w:t>courteously</w:t>
                </w:r>
                <w:proofErr w:type="gramEnd"/>
              </w:p>
            </w:tc>
            <w:tc>
              <w:tcPr>
                <w:tcW w:w="990" w:type="dxa"/>
                <w:tcBorders>
                  <w:left w:val="single" w:sz="1" w:space="0" w:color="000000"/>
                  <w:bottom w:val="single" w:sz="1" w:space="0" w:color="000000"/>
                </w:tcBorders>
                <w:shd w:val="clear" w:color="auto" w:fill="auto"/>
              </w:tcPr>
              <w:p w14:paraId="273A9F4A"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0EFDAD6E"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34F31CBE"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6DA27F4F"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7CD76723" w14:textId="77777777" w:rsidTr="009A2366">
            <w:tc>
              <w:tcPr>
                <w:tcW w:w="5310" w:type="dxa"/>
                <w:tcBorders>
                  <w:left w:val="single" w:sz="1" w:space="0" w:color="000000"/>
                  <w:bottom w:val="single" w:sz="1" w:space="0" w:color="000000"/>
                </w:tcBorders>
                <w:shd w:val="clear" w:color="auto" w:fill="auto"/>
              </w:tcPr>
              <w:p w14:paraId="6F9CCCBC" w14:textId="0A6B8004" w:rsidR="009A2366"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2. </w:t>
                </w:r>
                <w:r>
                  <w:rPr>
                    <w:rFonts w:ascii="Arial" w:eastAsia="Lucida Sans Unicode" w:hAnsi="Arial" w:cs="Arial"/>
                    <w:kern w:val="1"/>
                    <w:lang w:eastAsia="ar-SA"/>
                  </w:rPr>
                  <w:t xml:space="preserve">The group </w:t>
                </w:r>
                <w:r w:rsidR="00366A98">
                  <w:rPr>
                    <w:rFonts w:ascii="Arial" w:eastAsia="Lucida Sans Unicode" w:hAnsi="Arial" w:cs="Arial"/>
                    <w:kern w:val="1"/>
                    <w:lang w:eastAsia="ar-SA"/>
                  </w:rPr>
                  <w:t xml:space="preserve">displays </w:t>
                </w:r>
                <w:r>
                  <w:rPr>
                    <w:rFonts w:ascii="Arial" w:eastAsia="Lucida Sans Unicode" w:hAnsi="Arial" w:cs="Arial"/>
                    <w:kern w:val="1"/>
                    <w:lang w:eastAsia="ar-SA"/>
                  </w:rPr>
                  <w:t>open</w:t>
                </w:r>
                <w:r w:rsidR="00B56F24">
                  <w:rPr>
                    <w:rFonts w:ascii="Arial" w:eastAsia="Lucida Sans Unicode" w:hAnsi="Arial" w:cs="Arial"/>
                    <w:kern w:val="1"/>
                    <w:lang w:eastAsia="ar-SA"/>
                  </w:rPr>
                  <w:t>n</w:t>
                </w:r>
                <w:r>
                  <w:rPr>
                    <w:rFonts w:ascii="Arial" w:eastAsia="Lucida Sans Unicode" w:hAnsi="Arial" w:cs="Arial"/>
                    <w:kern w:val="1"/>
                    <w:lang w:eastAsia="ar-SA"/>
                  </w:rPr>
                  <w:t>ess</w:t>
                </w:r>
                <w:r w:rsidRPr="008104D0">
                  <w:rPr>
                    <w:rFonts w:ascii="Arial" w:eastAsia="Lucida Sans Unicode" w:hAnsi="Arial" w:cs="Arial"/>
                    <w:kern w:val="1"/>
                    <w:lang w:eastAsia="ar-SA"/>
                  </w:rPr>
                  <w:t xml:space="preserve"> to consider </w:t>
                </w:r>
              </w:p>
              <w:p w14:paraId="6D673F21" w14:textId="28DEA745" w:rsidR="009A2366" w:rsidRPr="008104D0" w:rsidRDefault="009A2366" w:rsidP="00366A98">
                <w:pPr>
                  <w:widowControl w:val="0"/>
                  <w:suppressLineNumbers/>
                  <w:suppressAutoHyphens/>
                  <w:snapToGrid w:val="0"/>
                  <w:rPr>
                    <w:rFonts w:ascii="Arial" w:eastAsia="Lucida Sans Unicode" w:hAnsi="Arial" w:cs="Arial"/>
                    <w:kern w:val="1"/>
                    <w:lang w:eastAsia="ar-SA"/>
                  </w:rPr>
                </w:pPr>
                <w:r>
                  <w:rPr>
                    <w:rFonts w:ascii="Arial" w:eastAsia="Lucida Sans Unicode" w:hAnsi="Arial" w:cs="Arial"/>
                    <w:kern w:val="1"/>
                    <w:lang w:eastAsia="ar-SA"/>
                  </w:rPr>
                  <w:t xml:space="preserve">    </w:t>
                </w:r>
                <w:proofErr w:type="gramStart"/>
                <w:r w:rsidR="00366A98">
                  <w:rPr>
                    <w:rFonts w:ascii="Arial" w:eastAsia="Lucida Sans Unicode" w:hAnsi="Arial" w:cs="Arial"/>
                    <w:kern w:val="1"/>
                    <w:lang w:eastAsia="ar-SA"/>
                  </w:rPr>
                  <w:t>suggestions</w:t>
                </w:r>
                <w:proofErr w:type="gramEnd"/>
                <w:r w:rsidR="00366A98">
                  <w:rPr>
                    <w:rFonts w:ascii="Arial" w:eastAsia="Lucida Sans Unicode" w:hAnsi="Arial" w:cs="Arial"/>
                    <w:kern w:val="1"/>
                    <w:lang w:eastAsia="ar-SA"/>
                  </w:rPr>
                  <w:t xml:space="preserve"> from peers</w:t>
                </w:r>
              </w:p>
            </w:tc>
            <w:tc>
              <w:tcPr>
                <w:tcW w:w="990" w:type="dxa"/>
                <w:tcBorders>
                  <w:left w:val="single" w:sz="1" w:space="0" w:color="000000"/>
                  <w:bottom w:val="single" w:sz="1" w:space="0" w:color="000000"/>
                </w:tcBorders>
                <w:shd w:val="clear" w:color="auto" w:fill="auto"/>
              </w:tcPr>
              <w:p w14:paraId="2CEDD87D"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3B9704DC"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2BA23068"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0827E060"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0AB0F3D0" w14:textId="77777777" w:rsidTr="009A2366">
            <w:tc>
              <w:tcPr>
                <w:tcW w:w="9685" w:type="dxa"/>
                <w:gridSpan w:val="5"/>
                <w:tcBorders>
                  <w:left w:val="single" w:sz="1" w:space="0" w:color="000000"/>
                  <w:bottom w:val="single" w:sz="1" w:space="0" w:color="000000"/>
                  <w:right w:val="single" w:sz="1" w:space="0" w:color="000000"/>
                </w:tcBorders>
                <w:shd w:val="clear" w:color="auto" w:fill="D9D9D9" w:themeFill="background1" w:themeFillShade="D9"/>
              </w:tcPr>
              <w:p w14:paraId="6E9CA69E"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b/>
                    <w:bCs/>
                    <w:kern w:val="1"/>
                    <w:lang w:eastAsia="ar-SA"/>
                  </w:rPr>
                  <w:t>Communication Skills</w:t>
                </w:r>
              </w:p>
            </w:tc>
          </w:tr>
          <w:tr w:rsidR="009A2366" w:rsidRPr="008104D0" w14:paraId="3A82ED21" w14:textId="77777777" w:rsidTr="009A2366">
            <w:tc>
              <w:tcPr>
                <w:tcW w:w="5310" w:type="dxa"/>
                <w:tcBorders>
                  <w:left w:val="single" w:sz="1" w:space="0" w:color="000000"/>
                  <w:bottom w:val="single" w:sz="1" w:space="0" w:color="000000"/>
                </w:tcBorders>
                <w:shd w:val="clear" w:color="auto" w:fill="auto"/>
              </w:tcPr>
              <w:p w14:paraId="41862224" w14:textId="498122E3" w:rsidR="009A2366" w:rsidRPr="008104D0" w:rsidRDefault="00366A98" w:rsidP="009A2366">
                <w:pPr>
                  <w:widowControl w:val="0"/>
                  <w:suppressLineNumbers/>
                  <w:suppressAutoHyphens/>
                  <w:snapToGrid w:val="0"/>
                  <w:rPr>
                    <w:rFonts w:ascii="Arial" w:eastAsia="Lucida Sans Unicode" w:hAnsi="Arial" w:cs="Arial"/>
                    <w:kern w:val="1"/>
                    <w:lang w:eastAsia="ar-SA"/>
                  </w:rPr>
                </w:pPr>
                <w:r>
                  <w:rPr>
                    <w:rFonts w:ascii="Arial" w:eastAsia="Lucida Sans Unicode" w:hAnsi="Arial" w:cs="Arial"/>
                    <w:kern w:val="1"/>
                    <w:lang w:eastAsia="ar-SA"/>
                  </w:rPr>
                  <w:t>1. P</w:t>
                </w:r>
                <w:r w:rsidR="009A2366">
                  <w:rPr>
                    <w:rFonts w:ascii="Arial" w:eastAsia="Lucida Sans Unicode" w:hAnsi="Arial" w:cs="Arial"/>
                    <w:kern w:val="1"/>
                    <w:lang w:eastAsia="ar-SA"/>
                  </w:rPr>
                  <w:t>resentation and discussion is</w:t>
                </w:r>
                <w:r w:rsidR="009A2366" w:rsidRPr="008104D0">
                  <w:rPr>
                    <w:rFonts w:ascii="Arial" w:eastAsia="Lucida Sans Unicode" w:hAnsi="Arial" w:cs="Arial"/>
                    <w:kern w:val="1"/>
                    <w:lang w:eastAsia="ar-SA"/>
                  </w:rPr>
                  <w:t xml:space="preserve"> presented in correct, academic language</w:t>
                </w:r>
              </w:p>
            </w:tc>
            <w:tc>
              <w:tcPr>
                <w:tcW w:w="990" w:type="dxa"/>
                <w:tcBorders>
                  <w:left w:val="single" w:sz="1" w:space="0" w:color="000000"/>
                  <w:bottom w:val="single" w:sz="1" w:space="0" w:color="000000"/>
                </w:tcBorders>
                <w:shd w:val="clear" w:color="auto" w:fill="auto"/>
              </w:tcPr>
              <w:p w14:paraId="51D8A607"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7F664A68"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12417F41"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75BBA3AC"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47E5D559" w14:textId="77777777" w:rsidTr="009A2366">
            <w:tc>
              <w:tcPr>
                <w:tcW w:w="5310" w:type="dxa"/>
                <w:tcBorders>
                  <w:left w:val="single" w:sz="1" w:space="0" w:color="000000"/>
                  <w:bottom w:val="single" w:sz="1" w:space="0" w:color="000000"/>
                </w:tcBorders>
                <w:shd w:val="clear" w:color="auto" w:fill="auto"/>
              </w:tcPr>
              <w:p w14:paraId="7F8501F6" w14:textId="5B372761" w:rsidR="009A2366" w:rsidRPr="008104D0" w:rsidRDefault="009A2366" w:rsidP="009A2366">
                <w:pPr>
                  <w:widowControl w:val="0"/>
                  <w:suppressLineNumbers/>
                  <w:suppressAutoHyphens/>
                  <w:snapToGrid w:val="0"/>
                  <w:rPr>
                    <w:rFonts w:ascii="Arial" w:eastAsia="Lucida Sans Unicode" w:hAnsi="Arial" w:cs="Arial"/>
                    <w:kern w:val="1"/>
                    <w:lang w:eastAsia="ar-SA"/>
                  </w:rPr>
                </w:pPr>
                <w:r w:rsidRPr="008104D0">
                  <w:rPr>
                    <w:rFonts w:ascii="Arial" w:eastAsia="Lucida Sans Unicode" w:hAnsi="Arial" w:cs="Arial"/>
                    <w:kern w:val="1"/>
                    <w:lang w:eastAsia="ar-SA"/>
                  </w:rPr>
                  <w:t xml:space="preserve">2. </w:t>
                </w:r>
                <w:r w:rsidR="00366A98">
                  <w:rPr>
                    <w:rFonts w:ascii="Arial" w:eastAsia="Lucida Sans Unicode" w:hAnsi="Arial" w:cs="Arial"/>
                    <w:kern w:val="1"/>
                    <w:lang w:eastAsia="ar-SA"/>
                  </w:rPr>
                  <w:t>Answers contain</w:t>
                </w:r>
                <w:r w:rsidRPr="00074F57">
                  <w:rPr>
                    <w:rFonts w:ascii="Arial" w:eastAsia="Lucida Sans Unicode" w:hAnsi="Arial" w:cs="Arial"/>
                    <w:kern w:val="1"/>
                    <w:lang w:eastAsia="ar-SA"/>
                  </w:rPr>
                  <w:t xml:space="preserve"> </w:t>
                </w:r>
                <w:r w:rsidR="009B5706">
                  <w:rPr>
                    <w:rFonts w:ascii="Arial" w:eastAsia="Lucida Sans Unicode" w:hAnsi="Arial" w:cs="Arial"/>
                    <w:kern w:val="1"/>
                    <w:lang w:eastAsia="ar-SA"/>
                  </w:rPr>
                  <w:t xml:space="preserve">minimal grammatical </w:t>
                </w:r>
                <w:r w:rsidRPr="008104D0">
                  <w:rPr>
                    <w:rFonts w:ascii="Arial" w:eastAsia="Lucida Sans Unicode" w:hAnsi="Arial" w:cs="Arial"/>
                    <w:kern w:val="1"/>
                    <w:lang w:eastAsia="ar-SA"/>
                  </w:rPr>
                  <w:t>errors</w:t>
                </w:r>
              </w:p>
            </w:tc>
            <w:tc>
              <w:tcPr>
                <w:tcW w:w="990" w:type="dxa"/>
                <w:tcBorders>
                  <w:left w:val="single" w:sz="1" w:space="0" w:color="000000"/>
                  <w:bottom w:val="single" w:sz="1" w:space="0" w:color="000000"/>
                </w:tcBorders>
                <w:shd w:val="clear" w:color="auto" w:fill="auto"/>
              </w:tcPr>
              <w:p w14:paraId="2CA94702"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7515EF51"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658ADD3A"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1B55DC01"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r w:rsidR="009A2366" w:rsidRPr="008104D0" w14:paraId="047C6A4B" w14:textId="77777777" w:rsidTr="009A2366">
            <w:tc>
              <w:tcPr>
                <w:tcW w:w="5310" w:type="dxa"/>
                <w:tcBorders>
                  <w:left w:val="single" w:sz="1" w:space="0" w:color="000000"/>
                  <w:bottom w:val="single" w:sz="1" w:space="0" w:color="000000"/>
                </w:tcBorders>
                <w:shd w:val="clear" w:color="auto" w:fill="auto"/>
              </w:tcPr>
              <w:p w14:paraId="5736A001" w14:textId="77777777" w:rsidR="009A2366" w:rsidRPr="008104D0" w:rsidRDefault="009A2366" w:rsidP="009A2366">
                <w:pPr>
                  <w:widowControl w:val="0"/>
                  <w:suppressLineNumbers/>
                  <w:suppressAutoHyphens/>
                  <w:snapToGrid w:val="0"/>
                  <w:rPr>
                    <w:rFonts w:ascii="Arial" w:eastAsia="Lucida Sans Unicode" w:hAnsi="Arial" w:cs="Arial"/>
                    <w:b/>
                    <w:bCs/>
                    <w:kern w:val="1"/>
                    <w:lang w:eastAsia="ar-SA"/>
                  </w:rPr>
                </w:pPr>
                <w:r w:rsidRPr="008104D0">
                  <w:rPr>
                    <w:rFonts w:ascii="Arial" w:eastAsia="Lucida Sans Unicode" w:hAnsi="Arial" w:cs="Arial"/>
                    <w:kern w:val="1"/>
                    <w:lang w:eastAsia="ar-SA"/>
                  </w:rPr>
                  <w:t xml:space="preserve">                            </w:t>
                </w:r>
                <w:r w:rsidRPr="008104D0">
                  <w:rPr>
                    <w:rFonts w:ascii="Arial" w:eastAsia="Lucida Sans Unicode" w:hAnsi="Arial" w:cs="Arial"/>
                    <w:b/>
                    <w:bCs/>
                    <w:kern w:val="1"/>
                    <w:lang w:eastAsia="ar-SA"/>
                  </w:rPr>
                  <w:t xml:space="preserve">  Sub-total</w:t>
                </w:r>
              </w:p>
            </w:tc>
            <w:tc>
              <w:tcPr>
                <w:tcW w:w="990" w:type="dxa"/>
                <w:tcBorders>
                  <w:left w:val="single" w:sz="1" w:space="0" w:color="000000"/>
                  <w:bottom w:val="single" w:sz="1" w:space="0" w:color="000000"/>
                </w:tcBorders>
                <w:shd w:val="clear" w:color="auto" w:fill="auto"/>
              </w:tcPr>
              <w:p w14:paraId="65A53D0C"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0F23EAC6"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900" w:type="dxa"/>
                <w:tcBorders>
                  <w:left w:val="single" w:sz="1" w:space="0" w:color="000000"/>
                  <w:bottom w:val="single" w:sz="1" w:space="0" w:color="000000"/>
                </w:tcBorders>
                <w:shd w:val="clear" w:color="auto" w:fill="auto"/>
              </w:tcPr>
              <w:p w14:paraId="6FF2799B"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c>
              <w:tcPr>
                <w:tcW w:w="1585" w:type="dxa"/>
                <w:tcBorders>
                  <w:left w:val="single" w:sz="1" w:space="0" w:color="000000"/>
                  <w:bottom w:val="single" w:sz="1" w:space="0" w:color="000000"/>
                  <w:right w:val="single" w:sz="1" w:space="0" w:color="000000"/>
                </w:tcBorders>
                <w:shd w:val="clear" w:color="auto" w:fill="auto"/>
              </w:tcPr>
              <w:p w14:paraId="44301AAE" w14:textId="77777777" w:rsidR="009A2366" w:rsidRPr="008104D0" w:rsidRDefault="009A2366" w:rsidP="009A2366">
                <w:pPr>
                  <w:widowControl w:val="0"/>
                  <w:suppressLineNumbers/>
                  <w:suppressAutoHyphens/>
                  <w:snapToGrid w:val="0"/>
                  <w:rPr>
                    <w:rFonts w:ascii="Arial" w:eastAsia="Lucida Sans Unicode" w:hAnsi="Arial" w:cs="Arial"/>
                    <w:kern w:val="1"/>
                    <w:lang w:eastAsia="ar-SA"/>
                  </w:rPr>
                </w:pPr>
              </w:p>
            </w:tc>
          </w:tr>
        </w:tbl>
        <w:p w14:paraId="23960B0E" w14:textId="77777777" w:rsidR="009A2366" w:rsidRPr="00A51FE4" w:rsidRDefault="009A2366" w:rsidP="00A51FE4">
          <w:pPr>
            <w:spacing w:line="360" w:lineRule="auto"/>
            <w:jc w:val="both"/>
            <w:rPr>
              <w:rFonts w:ascii="Arial" w:hAnsi="Arial" w:cs="Arial"/>
              <w:lang w:val="en-PH"/>
            </w:rPr>
          </w:pPr>
        </w:p>
        <w:p w14:paraId="44306D64" w14:textId="77777777" w:rsidR="00850A66" w:rsidRDefault="00850A66" w:rsidP="00A32EE7">
          <w:pPr>
            <w:rPr>
              <w:rFonts w:ascii="Arial" w:hAnsi="Arial" w:cs="Arial"/>
              <w:b/>
              <w:sz w:val="28"/>
              <w:szCs w:val="28"/>
              <w:lang w:val="en-PH"/>
            </w:rPr>
          </w:pPr>
        </w:p>
        <w:p w14:paraId="2552B96B" w14:textId="6542BB8A" w:rsidR="00366A98" w:rsidRDefault="00ED75C3" w:rsidP="00A32EE7">
          <w:pPr>
            <w:rPr>
              <w:rFonts w:ascii="Arial" w:hAnsi="Arial" w:cs="Arial"/>
              <w:b/>
              <w:sz w:val="28"/>
              <w:szCs w:val="28"/>
              <w:lang w:val="en-PH"/>
            </w:rPr>
          </w:pPr>
          <w:r>
            <w:rPr>
              <w:rFonts w:ascii="Arial" w:hAnsi="Arial" w:cs="Arial"/>
              <w:b/>
              <w:sz w:val="28"/>
              <w:szCs w:val="28"/>
              <w:lang w:val="en-PH"/>
            </w:rPr>
            <w:t>2.7</w:t>
          </w:r>
          <w:r w:rsidR="00366A98">
            <w:rPr>
              <w:rFonts w:ascii="Arial" w:hAnsi="Arial" w:cs="Arial"/>
              <w:b/>
              <w:sz w:val="28"/>
              <w:szCs w:val="28"/>
              <w:lang w:val="en-PH"/>
            </w:rPr>
            <w:t>.  SELF-ASSESSMENT:</w:t>
          </w:r>
        </w:p>
        <w:p w14:paraId="2F1BCF9D" w14:textId="77777777" w:rsidR="00366A98" w:rsidRDefault="00366A98" w:rsidP="00A32EE7">
          <w:pPr>
            <w:rPr>
              <w:rFonts w:ascii="Arial" w:hAnsi="Arial" w:cs="Arial"/>
              <w:b/>
              <w:sz w:val="28"/>
              <w:szCs w:val="28"/>
              <w:lang w:val="en-PH"/>
            </w:rPr>
          </w:pPr>
        </w:p>
        <w:p w14:paraId="01EC8EF6" w14:textId="6915F52C" w:rsidR="00366A98" w:rsidRPr="00E2138F" w:rsidRDefault="00366A98" w:rsidP="00FD7A98">
          <w:pPr>
            <w:spacing w:line="360" w:lineRule="auto"/>
            <w:ind w:left="720"/>
            <w:jc w:val="both"/>
            <w:rPr>
              <w:rFonts w:ascii="Arial" w:hAnsi="Arial" w:cs="Arial"/>
            </w:rPr>
          </w:pPr>
          <w:r w:rsidRPr="00E2138F">
            <w:rPr>
              <w:rFonts w:ascii="Arial" w:hAnsi="Arial" w:cs="Arial"/>
            </w:rPr>
            <w:t xml:space="preserve">After studying the module </w:t>
          </w:r>
          <w:r w:rsidR="00FD7A98">
            <w:rPr>
              <w:rFonts w:ascii="Arial" w:hAnsi="Arial" w:cs="Arial"/>
            </w:rPr>
            <w:t>resources and accomplishing the learning task</w:t>
          </w:r>
          <w:r w:rsidRPr="00E2138F">
            <w:rPr>
              <w:rFonts w:ascii="Arial" w:hAnsi="Arial" w:cs="Arial"/>
            </w:rPr>
            <w:t xml:space="preserve"> for thi</w:t>
          </w:r>
          <w:r w:rsidR="00B56F24">
            <w:rPr>
              <w:rFonts w:ascii="Arial" w:hAnsi="Arial" w:cs="Arial"/>
            </w:rPr>
            <w:t>s module, check whether you are</w:t>
          </w:r>
          <w:r w:rsidRPr="00E2138F">
            <w:rPr>
              <w:rFonts w:ascii="Arial" w:hAnsi="Arial" w:cs="Arial"/>
            </w:rPr>
            <w:t xml:space="preserve"> able to do the following:</w:t>
          </w:r>
        </w:p>
        <w:p w14:paraId="5B842390" w14:textId="77777777" w:rsidR="00FD7A98" w:rsidRPr="002C67D9" w:rsidRDefault="00FD7A98" w:rsidP="00FD7A98">
          <w:pPr>
            <w:pStyle w:val="ListParagraph"/>
            <w:numPr>
              <w:ilvl w:val="2"/>
              <w:numId w:val="2"/>
            </w:numPr>
            <w:spacing w:line="360" w:lineRule="auto"/>
            <w:ind w:left="1276"/>
            <w:rPr>
              <w:rFonts w:ascii="Arial" w:hAnsi="Arial"/>
            </w:rPr>
          </w:pPr>
          <w:proofErr w:type="gramStart"/>
          <w:r w:rsidRPr="002C67D9">
            <w:rPr>
              <w:rFonts w:ascii="Arial" w:hAnsi="Arial"/>
            </w:rPr>
            <w:t>differentiate</w:t>
          </w:r>
          <w:proofErr w:type="gramEnd"/>
          <w:r w:rsidRPr="002C67D9">
            <w:rPr>
              <w:rFonts w:ascii="Arial" w:hAnsi="Arial"/>
            </w:rPr>
            <w:t xml:space="preserve"> living </w:t>
          </w:r>
          <w:r>
            <w:rPr>
              <w:rFonts w:ascii="Arial" w:hAnsi="Arial"/>
            </w:rPr>
            <w:t>from nonliving system</w:t>
          </w:r>
        </w:p>
        <w:p w14:paraId="77552539" w14:textId="77777777" w:rsidR="00FD7A98" w:rsidRPr="002C67D9" w:rsidRDefault="00FD7A98" w:rsidP="00FD7A98">
          <w:pPr>
            <w:pStyle w:val="ListParagraph"/>
            <w:numPr>
              <w:ilvl w:val="2"/>
              <w:numId w:val="2"/>
            </w:numPr>
            <w:spacing w:line="360" w:lineRule="auto"/>
            <w:ind w:left="1276"/>
            <w:rPr>
              <w:rFonts w:ascii="Arial" w:hAnsi="Arial"/>
            </w:rPr>
          </w:pPr>
          <w:proofErr w:type="gramStart"/>
          <w:r>
            <w:rPr>
              <w:rFonts w:ascii="Arial" w:hAnsi="Arial"/>
            </w:rPr>
            <w:t>distinguish</w:t>
          </w:r>
          <w:proofErr w:type="gramEnd"/>
          <w:r w:rsidRPr="002C67D9">
            <w:rPr>
              <w:rFonts w:ascii="Arial" w:hAnsi="Arial"/>
            </w:rPr>
            <w:t xml:space="preserve"> t</w:t>
          </w:r>
          <w:r>
            <w:rPr>
              <w:rFonts w:ascii="Arial" w:hAnsi="Arial"/>
            </w:rPr>
            <w:t>he basic characteristics of living systems</w:t>
          </w:r>
        </w:p>
        <w:p w14:paraId="1881FAB7" w14:textId="67054679" w:rsidR="00FD7A98" w:rsidRDefault="00FD7A98" w:rsidP="00FD7A98">
          <w:pPr>
            <w:pStyle w:val="ListParagraph"/>
            <w:numPr>
              <w:ilvl w:val="2"/>
              <w:numId w:val="2"/>
            </w:numPr>
            <w:spacing w:line="360" w:lineRule="auto"/>
            <w:ind w:left="1276"/>
            <w:rPr>
              <w:rFonts w:ascii="Arial" w:hAnsi="Arial"/>
            </w:rPr>
          </w:pPr>
          <w:proofErr w:type="gramStart"/>
          <w:r>
            <w:rPr>
              <w:rFonts w:ascii="Arial" w:hAnsi="Arial"/>
            </w:rPr>
            <w:t>understand</w:t>
          </w:r>
          <w:proofErr w:type="gramEnd"/>
          <w:r>
            <w:rPr>
              <w:rFonts w:ascii="Arial" w:hAnsi="Arial"/>
            </w:rPr>
            <w:t xml:space="preserve"> how living systems are organized and sustained</w:t>
          </w:r>
        </w:p>
        <w:p w14:paraId="4D7BED76" w14:textId="332289F9" w:rsidR="00FD7A98" w:rsidRPr="002C67D9" w:rsidRDefault="00FD7A98" w:rsidP="00FD7A98">
          <w:pPr>
            <w:pStyle w:val="ListParagraph"/>
            <w:numPr>
              <w:ilvl w:val="2"/>
              <w:numId w:val="2"/>
            </w:numPr>
            <w:spacing w:line="360" w:lineRule="auto"/>
            <w:ind w:left="1276"/>
            <w:rPr>
              <w:rFonts w:ascii="Arial" w:hAnsi="Arial"/>
            </w:rPr>
          </w:pPr>
          <w:proofErr w:type="gramStart"/>
          <w:r>
            <w:rPr>
              <w:rFonts w:ascii="Arial" w:hAnsi="Arial"/>
            </w:rPr>
            <w:t>appreciate</w:t>
          </w:r>
          <w:proofErr w:type="gramEnd"/>
          <w:r>
            <w:rPr>
              <w:rFonts w:ascii="Arial" w:hAnsi="Arial"/>
            </w:rPr>
            <w:t xml:space="preserve"> </w:t>
          </w:r>
          <w:r w:rsidRPr="002C67D9">
            <w:rPr>
              <w:rFonts w:ascii="Arial" w:hAnsi="Arial"/>
            </w:rPr>
            <w:t>the importance of living systems</w:t>
          </w:r>
        </w:p>
        <w:p w14:paraId="71A0026E" w14:textId="77777777" w:rsidR="00366A98" w:rsidRDefault="00366A98" w:rsidP="00A32EE7">
          <w:pPr>
            <w:rPr>
              <w:rFonts w:ascii="Arial" w:hAnsi="Arial" w:cs="Arial"/>
              <w:b/>
              <w:sz w:val="28"/>
              <w:szCs w:val="28"/>
              <w:lang w:val="en-PH"/>
            </w:rPr>
          </w:pPr>
        </w:p>
        <w:p w14:paraId="42392DFE" w14:textId="037DE6E9" w:rsidR="00A32EE7" w:rsidRPr="00560FDB" w:rsidRDefault="00E904E8" w:rsidP="00A32EE7">
          <w:pPr>
            <w:rPr>
              <w:rFonts w:ascii="Arial" w:hAnsi="Arial" w:cs="Arial"/>
              <w:b/>
              <w:sz w:val="28"/>
              <w:szCs w:val="28"/>
              <w:lang w:val="en-PH"/>
            </w:rPr>
          </w:pPr>
          <w:r w:rsidRPr="00E904E8">
            <w:rPr>
              <w:rFonts w:ascii="Arial" w:hAnsi="Arial" w:cs="Arial"/>
              <w:b/>
              <w:sz w:val="28"/>
              <w:szCs w:val="28"/>
              <w:lang w:val="en-PH"/>
            </w:rPr>
            <w:t>2.</w:t>
          </w:r>
          <w:r w:rsidR="00ED75C3">
            <w:rPr>
              <w:rFonts w:ascii="Arial" w:hAnsi="Arial" w:cs="Arial"/>
              <w:b/>
              <w:sz w:val="28"/>
              <w:szCs w:val="28"/>
              <w:lang w:val="en-PH"/>
            </w:rPr>
            <w:t>8</w:t>
          </w:r>
          <w:r w:rsidR="00850A66">
            <w:rPr>
              <w:rFonts w:ascii="Arial" w:hAnsi="Arial" w:cs="Arial"/>
              <w:b/>
              <w:sz w:val="28"/>
              <w:szCs w:val="28"/>
              <w:lang w:val="en-PH"/>
            </w:rPr>
            <w:t>.</w:t>
          </w:r>
          <w:r>
            <w:rPr>
              <w:rFonts w:ascii="Arial" w:hAnsi="Arial" w:cs="Arial"/>
              <w:lang w:val="en-PH"/>
            </w:rPr>
            <w:t xml:space="preserve">   </w:t>
          </w:r>
          <w:r w:rsidR="00901C46" w:rsidRPr="00560FDB">
            <w:rPr>
              <w:rFonts w:ascii="Arial" w:hAnsi="Arial" w:cs="Arial"/>
              <w:b/>
              <w:sz w:val="28"/>
              <w:szCs w:val="28"/>
              <w:lang w:val="en-PH"/>
            </w:rPr>
            <w:t>REFERENCES</w:t>
          </w:r>
        </w:p>
        <w:p w14:paraId="528AD72D" w14:textId="77777777" w:rsidR="00A32EE7" w:rsidRPr="00A32EE7" w:rsidRDefault="00A32EE7" w:rsidP="00A32EE7">
          <w:pPr>
            <w:rPr>
              <w:rFonts w:ascii="Arial" w:hAnsi="Arial" w:cs="Arial"/>
              <w:lang w:val="en-PH"/>
            </w:rPr>
          </w:pPr>
        </w:p>
        <w:p w14:paraId="38897EB4" w14:textId="689BFE86" w:rsidR="00A32EE7" w:rsidRPr="00E904E8" w:rsidRDefault="00A32EE7" w:rsidP="00A32EE7">
          <w:pPr>
            <w:rPr>
              <w:rFonts w:ascii="Arial" w:hAnsi="Arial" w:cs="Arial"/>
            </w:rPr>
          </w:pPr>
          <w:proofErr w:type="gramStart"/>
          <w:r w:rsidRPr="00E904E8">
            <w:rPr>
              <w:rFonts w:ascii="Arial" w:hAnsi="Arial" w:cs="Arial"/>
            </w:rPr>
            <w:t>Meadows, D. H. (2008).</w:t>
          </w:r>
          <w:proofErr w:type="gramEnd"/>
          <w:r w:rsidRPr="00E904E8">
            <w:rPr>
              <w:rFonts w:ascii="Arial" w:hAnsi="Arial" w:cs="Arial"/>
            </w:rPr>
            <w:t xml:space="preserve">  </w:t>
          </w:r>
          <w:r w:rsidRPr="00E904E8">
            <w:rPr>
              <w:rFonts w:ascii="Arial" w:hAnsi="Arial" w:cs="Arial"/>
              <w:i/>
            </w:rPr>
            <w:t>Thinking in Systems: A Primer.</w:t>
          </w:r>
          <w:r w:rsidRPr="00E904E8">
            <w:rPr>
              <w:rFonts w:ascii="Arial" w:hAnsi="Arial" w:cs="Arial"/>
            </w:rPr>
            <w:t xml:space="preserve">  UK: Sustainability Institute.</w:t>
          </w:r>
          <w:r w:rsidR="00264782" w:rsidRPr="00264782">
            <w:rPr>
              <w:rFonts w:ascii="Arial" w:hAnsi="Arial" w:cs="Arial"/>
            </w:rPr>
            <w:t xml:space="preserve"> </w:t>
          </w:r>
          <w:r w:rsidR="00264782">
            <w:rPr>
              <w:rFonts w:ascii="Arial" w:hAnsi="Arial" w:cs="Arial"/>
            </w:rPr>
            <w:t xml:space="preserve">Retrieved from </w:t>
          </w:r>
          <w:r w:rsidR="00264782" w:rsidRPr="009D7528">
            <w:rPr>
              <w:rFonts w:ascii="Arial" w:hAnsi="Arial" w:cs="Arial"/>
            </w:rPr>
            <w:t>http://wtf.tw/ref/meadows.pdf</w:t>
          </w:r>
        </w:p>
        <w:p w14:paraId="1AC4B00A" w14:textId="77777777" w:rsidR="00016CCA" w:rsidRDefault="00016CCA" w:rsidP="00A32EE7">
          <w:pPr>
            <w:rPr>
              <w:rFonts w:ascii="Arial" w:hAnsi="Arial" w:cs="Arial"/>
            </w:rPr>
          </w:pPr>
        </w:p>
        <w:p w14:paraId="5C5DDA5F" w14:textId="32B3F73E" w:rsidR="000B4523" w:rsidRPr="000B4523" w:rsidRDefault="000B4523" w:rsidP="000B4523">
          <w:pPr>
            <w:rPr>
              <w:rFonts w:ascii="Arial" w:hAnsi="Arial" w:cs="Arial"/>
            </w:rPr>
          </w:pPr>
          <w:proofErr w:type="spellStart"/>
          <w:r w:rsidRPr="000B4523">
            <w:rPr>
              <w:rFonts w:ascii="Arial" w:hAnsi="Arial" w:cs="Arial"/>
            </w:rPr>
            <w:t>Odum</w:t>
          </w:r>
          <w:proofErr w:type="spellEnd"/>
          <w:r w:rsidRPr="000B4523">
            <w:rPr>
              <w:rFonts w:ascii="Arial" w:hAnsi="Arial" w:cs="Arial"/>
            </w:rPr>
            <w:t xml:space="preserve">, E.P and G.W. Barrett. 2005.  </w:t>
          </w:r>
          <w:r w:rsidRPr="000B4523">
            <w:rPr>
              <w:rFonts w:ascii="Arial" w:hAnsi="Arial" w:cs="Arial"/>
              <w:i/>
            </w:rPr>
            <w:t>Fundamentals of Ecology</w:t>
          </w:r>
          <w:r w:rsidRPr="000B4523">
            <w:rPr>
              <w:rFonts w:ascii="Arial" w:hAnsi="Arial" w:cs="Arial"/>
              <w:b/>
            </w:rPr>
            <w:t>.</w:t>
          </w:r>
          <w:r w:rsidRPr="000B4523">
            <w:rPr>
              <w:rFonts w:ascii="Arial" w:hAnsi="Arial" w:cs="Arial"/>
            </w:rPr>
            <w:t xml:space="preserve"> 5</w:t>
          </w:r>
          <w:r w:rsidRPr="000B4523">
            <w:rPr>
              <w:rFonts w:ascii="Arial" w:hAnsi="Arial" w:cs="Arial"/>
              <w:vertAlign w:val="superscript"/>
            </w:rPr>
            <w:t>th</w:t>
          </w:r>
          <w:r w:rsidRPr="000B4523">
            <w:rPr>
              <w:rFonts w:ascii="Arial" w:hAnsi="Arial" w:cs="Arial"/>
            </w:rPr>
            <w:t xml:space="preserve"> </w:t>
          </w:r>
          <w:proofErr w:type="gramStart"/>
          <w:r w:rsidRPr="000B4523">
            <w:rPr>
              <w:rFonts w:ascii="Arial" w:hAnsi="Arial" w:cs="Arial"/>
            </w:rPr>
            <w:t>ed</w:t>
          </w:r>
          <w:proofErr w:type="gramEnd"/>
          <w:r w:rsidRPr="000B4523">
            <w:rPr>
              <w:rFonts w:ascii="Arial" w:hAnsi="Arial" w:cs="Arial"/>
            </w:rPr>
            <w:t xml:space="preserve">.  </w:t>
          </w:r>
          <w:r>
            <w:rPr>
              <w:rFonts w:ascii="Arial" w:hAnsi="Arial" w:cs="Arial"/>
            </w:rPr>
            <w:t xml:space="preserve">Singapore: </w:t>
          </w:r>
          <w:r w:rsidRPr="000B4523">
            <w:rPr>
              <w:rFonts w:ascii="Arial" w:hAnsi="Arial" w:cs="Arial"/>
            </w:rPr>
            <w:t xml:space="preserve">Brooks/Cole, Thomson Learning </w:t>
          </w:r>
          <w:r>
            <w:rPr>
              <w:rFonts w:ascii="Arial" w:hAnsi="Arial" w:cs="Arial"/>
            </w:rPr>
            <w:t>Asia</w:t>
          </w:r>
          <w:r w:rsidRPr="000B4523">
            <w:rPr>
              <w:rFonts w:ascii="Arial" w:hAnsi="Arial" w:cs="Arial"/>
            </w:rPr>
            <w:t>. 598p.</w:t>
          </w:r>
        </w:p>
        <w:p w14:paraId="4CAE7EF9" w14:textId="77777777" w:rsidR="000B4523" w:rsidRDefault="000B4523" w:rsidP="00A32EE7">
          <w:pPr>
            <w:rPr>
              <w:rFonts w:ascii="Arial" w:hAnsi="Arial" w:cs="Arial"/>
            </w:rPr>
          </w:pPr>
        </w:p>
        <w:p w14:paraId="480A72ED" w14:textId="4F10341A" w:rsidR="00A32EE7" w:rsidRPr="00E904E8" w:rsidRDefault="00A32EE7" w:rsidP="00A32EE7">
          <w:pPr>
            <w:rPr>
              <w:rFonts w:ascii="Arial" w:hAnsi="Arial" w:cs="Arial"/>
            </w:rPr>
          </w:pPr>
          <w:r w:rsidRPr="00E904E8">
            <w:rPr>
              <w:rFonts w:ascii="Arial" w:hAnsi="Arial" w:cs="Arial"/>
            </w:rPr>
            <w:t>Reece, J. B., Taylor, M. R., Sim</w:t>
          </w:r>
          <w:r w:rsidR="00AB6682">
            <w:rPr>
              <w:rFonts w:ascii="Arial" w:hAnsi="Arial" w:cs="Arial"/>
            </w:rPr>
            <w:t>on, E. J., Dickey, J. L., Hogan</w:t>
          </w:r>
          <w:r w:rsidRPr="00E904E8">
            <w:rPr>
              <w:rFonts w:ascii="Arial" w:hAnsi="Arial" w:cs="Arial"/>
            </w:rPr>
            <w:t xml:space="preserve">, K., &amp; Campbell, N. A. (2015). </w:t>
          </w:r>
          <w:r w:rsidRPr="00E904E8">
            <w:rPr>
              <w:rFonts w:ascii="Arial" w:hAnsi="Arial" w:cs="Arial"/>
              <w:i/>
              <w:iCs/>
            </w:rPr>
            <w:t>Campbell Biology: Concepts &amp; Connections</w:t>
          </w:r>
          <w:r w:rsidRPr="00E904E8">
            <w:rPr>
              <w:rFonts w:ascii="Arial" w:hAnsi="Arial" w:cs="Arial"/>
            </w:rPr>
            <w:t xml:space="preserve"> (8th ed.). Harlow, England: Pearson Education.</w:t>
          </w:r>
        </w:p>
        <w:p w14:paraId="275EB276" w14:textId="77777777" w:rsidR="00A32EE7" w:rsidRPr="00E904E8" w:rsidRDefault="00A32EE7" w:rsidP="00A32EE7">
          <w:pPr>
            <w:rPr>
              <w:rFonts w:ascii="Arial" w:hAnsi="Arial" w:cs="Arial"/>
            </w:rPr>
          </w:pPr>
        </w:p>
        <w:p w14:paraId="73745C19" w14:textId="7DE4FA4B" w:rsidR="00A32EE7" w:rsidRPr="00E904E8" w:rsidRDefault="00A32EE7" w:rsidP="007118B8">
          <w:pPr>
            <w:rPr>
              <w:rFonts w:ascii="Arial" w:hAnsi="Arial" w:cs="Arial"/>
            </w:rPr>
          </w:pPr>
          <w:r w:rsidRPr="00E904E8">
            <w:rPr>
              <w:rFonts w:ascii="Arial" w:hAnsi="Arial" w:cs="Arial"/>
            </w:rPr>
            <w:t xml:space="preserve">Starr, C., Evers, C. A., &amp; Starr, L. (2016). </w:t>
          </w:r>
          <w:r w:rsidRPr="00E904E8">
            <w:rPr>
              <w:rFonts w:ascii="Arial" w:hAnsi="Arial" w:cs="Arial"/>
              <w:i/>
              <w:iCs/>
            </w:rPr>
            <w:t>Biology: Today and Tomorrow</w:t>
          </w:r>
          <w:r w:rsidRPr="00E904E8">
            <w:rPr>
              <w:rFonts w:ascii="Arial" w:hAnsi="Arial" w:cs="Arial"/>
            </w:rPr>
            <w:t xml:space="preserve"> (5th ed.). United States of America: </w:t>
          </w:r>
          <w:proofErr w:type="spellStart"/>
          <w:r w:rsidRPr="00E904E8">
            <w:rPr>
              <w:rFonts w:ascii="Arial" w:hAnsi="Arial" w:cs="Arial"/>
            </w:rPr>
            <w:t>Cengage</w:t>
          </w:r>
          <w:proofErr w:type="spellEnd"/>
          <w:r w:rsidRPr="00E904E8">
            <w:rPr>
              <w:rFonts w:ascii="Arial" w:hAnsi="Arial" w:cs="Arial"/>
            </w:rPr>
            <w:t xml:space="preserve"> Learning.</w:t>
          </w:r>
          <w:r w:rsidRPr="00E904E8">
            <w:rPr>
              <w:rFonts w:ascii="Arial" w:hAnsi="Arial" w:cs="Arial"/>
              <w:lang w:val="en-PH"/>
            </w:rPr>
            <w:fldChar w:fldCharType="begin"/>
          </w:r>
          <w:r w:rsidRPr="00E904E8">
            <w:rPr>
              <w:rFonts w:ascii="Arial" w:hAnsi="Arial" w:cs="Arial"/>
              <w:lang w:val="en-PH"/>
            </w:rPr>
            <w:instrText xml:space="preserve"> BIBLIOGRAPHY </w:instrText>
          </w:r>
          <w:r w:rsidRPr="00E904E8">
            <w:rPr>
              <w:rFonts w:ascii="Arial" w:hAnsi="Arial" w:cs="Arial"/>
              <w:lang w:val="en-PH"/>
            </w:rPr>
            <w:fldChar w:fldCharType="separate"/>
          </w:r>
        </w:p>
        <w:p w14:paraId="1B03BF09" w14:textId="77777777" w:rsidR="00D8425E" w:rsidRPr="00E904E8" w:rsidRDefault="00D8425E" w:rsidP="00D8425E">
          <w:pPr>
            <w:rPr>
              <w:rFonts w:ascii="Arial" w:hAnsi="Arial"/>
            </w:rPr>
          </w:pPr>
        </w:p>
        <w:p w14:paraId="0A6B3954" w14:textId="322542C4" w:rsidR="0008710F" w:rsidRPr="00E904E8" w:rsidRDefault="0008710F" w:rsidP="00D8425E">
          <w:pPr>
            <w:rPr>
              <w:rFonts w:ascii="Arial" w:hAnsi="Arial"/>
            </w:rPr>
          </w:pPr>
          <w:r w:rsidRPr="00E904E8">
            <w:rPr>
              <w:rFonts w:ascii="Arial" w:hAnsi="Arial"/>
            </w:rPr>
            <w:t xml:space="preserve">The Science Behind our Approach: </w:t>
          </w:r>
          <w:r w:rsidR="0095720A" w:rsidRPr="00E904E8">
            <w:rPr>
              <w:rFonts w:ascii="Arial" w:hAnsi="Arial"/>
            </w:rPr>
            <w:t>The Natural Step. Retri</w:t>
          </w:r>
          <w:r w:rsidRPr="00E904E8">
            <w:rPr>
              <w:rFonts w:ascii="Arial" w:hAnsi="Arial"/>
            </w:rPr>
            <w:t>e</w:t>
          </w:r>
          <w:r w:rsidR="0095720A" w:rsidRPr="00E904E8">
            <w:rPr>
              <w:rFonts w:ascii="Arial" w:hAnsi="Arial"/>
            </w:rPr>
            <w:t>ved from http://www.naturalstep.org</w:t>
          </w:r>
          <w:r w:rsidRPr="00E904E8">
            <w:rPr>
              <w:rFonts w:ascii="Arial" w:hAnsi="Arial"/>
            </w:rPr>
            <w:t>/en/the-science-behind-our-approach</w:t>
          </w:r>
        </w:p>
        <w:p w14:paraId="6057C96C" w14:textId="77777777" w:rsidR="00300632" w:rsidRPr="00E904E8" w:rsidRDefault="00300632" w:rsidP="00560FDB">
          <w:pPr>
            <w:rPr>
              <w:rFonts w:ascii="Arial" w:hAnsi="Arial" w:cs="Arial"/>
            </w:rPr>
          </w:pPr>
        </w:p>
        <w:p w14:paraId="40145536" w14:textId="77777777" w:rsidR="00560FDB" w:rsidRPr="00E904E8" w:rsidRDefault="00560FDB" w:rsidP="00560FDB">
          <w:pPr>
            <w:rPr>
              <w:rFonts w:ascii="Arial" w:hAnsi="Arial" w:cs="Arial"/>
            </w:rPr>
          </w:pPr>
          <w:r w:rsidRPr="00E904E8">
            <w:rPr>
              <w:rFonts w:ascii="Arial" w:hAnsi="Arial" w:cs="Arial"/>
            </w:rPr>
            <w:t xml:space="preserve">Yourdon, E. (2006). </w:t>
          </w:r>
          <w:r w:rsidRPr="00E904E8">
            <w:rPr>
              <w:rFonts w:ascii="Arial" w:hAnsi="Arial" w:cs="Arial"/>
              <w:i/>
            </w:rPr>
            <w:t>Chapter 2:  The Nature of Systems.</w:t>
          </w:r>
          <w:r w:rsidRPr="00E904E8">
            <w:rPr>
              <w:rFonts w:ascii="Arial" w:hAnsi="Arial" w:cs="Arial"/>
            </w:rPr>
            <w:t xml:space="preserve"> Retrieved from </w:t>
          </w:r>
          <w:hyperlink r:id="rId12" w:history="1">
            <w:r w:rsidRPr="00E904E8">
              <w:rPr>
                <w:rStyle w:val="Hyperlink"/>
                <w:rFonts w:ascii="Arial" w:hAnsi="Arial" w:cs="Arial"/>
              </w:rPr>
              <w:t>http://jjakiela.prz.edu.pl/SysNature.pdf</w:t>
            </w:r>
          </w:hyperlink>
        </w:p>
        <w:p w14:paraId="1938035C" w14:textId="77777777" w:rsidR="00560FDB" w:rsidRPr="00E904E8" w:rsidRDefault="00560FDB" w:rsidP="00560FDB">
          <w:pPr>
            <w:rPr>
              <w:rFonts w:ascii="Arial" w:hAnsi="Arial"/>
            </w:rPr>
          </w:pPr>
        </w:p>
        <w:p w14:paraId="04167F40" w14:textId="18EDC356" w:rsidR="00A32EE7" w:rsidRPr="00E904E8" w:rsidRDefault="00A32EE7" w:rsidP="00E904E8">
          <w:pPr>
            <w:rPr>
              <w:rFonts w:ascii="Arial" w:hAnsi="Arial"/>
              <w:lang w:val="en-PH"/>
            </w:rPr>
          </w:pPr>
          <w:r w:rsidRPr="00E904E8">
            <w:rPr>
              <w:rFonts w:ascii="Arial" w:hAnsi="Arial" w:cs="Arial"/>
            </w:rPr>
            <w:fldChar w:fldCharType="end"/>
          </w:r>
        </w:p>
      </w:sdtContent>
    </w:sdt>
    <w:sectPr w:rsidR="00A32EE7" w:rsidRPr="00E904E8" w:rsidSect="00250CA6">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4CA24822"/>
    <w:lvl w:ilvl="0" w:tplc="F8B60C2C">
      <w:start w:val="9"/>
      <w:numFmt w:val="upperLetter"/>
      <w:lvlText w:val="%1."/>
      <w:lvlJc w:val="left"/>
    </w:lvl>
    <w:lvl w:ilvl="1" w:tplc="54E2C5B0">
      <w:start w:val="1"/>
      <w:numFmt w:val="upperLetter"/>
      <w:lvlText w:val="%2"/>
      <w:lvlJc w:val="left"/>
    </w:lvl>
    <w:lvl w:ilvl="2" w:tplc="04090003">
      <w:start w:val="1"/>
      <w:numFmt w:val="bullet"/>
      <w:lvlText w:val="o"/>
      <w:lvlJc w:val="left"/>
      <w:pPr>
        <w:ind w:left="360" w:hanging="360"/>
      </w:pPr>
      <w:rPr>
        <w:rFonts w:ascii="Courier New" w:hAnsi="Courier New" w:hint="default"/>
      </w:rPr>
    </w:lvl>
    <w:lvl w:ilvl="3" w:tplc="0DA494FA">
      <w:start w:val="1"/>
      <w:numFmt w:val="bullet"/>
      <w:lvlText w:val=""/>
      <w:lvlJc w:val="left"/>
    </w:lvl>
    <w:lvl w:ilvl="4" w:tplc="B79A078C">
      <w:start w:val="1"/>
      <w:numFmt w:val="bullet"/>
      <w:lvlText w:val=""/>
      <w:lvlJc w:val="left"/>
    </w:lvl>
    <w:lvl w:ilvl="5" w:tplc="D1FE98A4">
      <w:start w:val="1"/>
      <w:numFmt w:val="bullet"/>
      <w:lvlText w:val=""/>
      <w:lvlJc w:val="left"/>
    </w:lvl>
    <w:lvl w:ilvl="6" w:tplc="508A4994">
      <w:start w:val="1"/>
      <w:numFmt w:val="bullet"/>
      <w:lvlText w:val=""/>
      <w:lvlJc w:val="left"/>
    </w:lvl>
    <w:lvl w:ilvl="7" w:tplc="4878AB58">
      <w:start w:val="1"/>
      <w:numFmt w:val="bullet"/>
      <w:lvlText w:val=""/>
      <w:lvlJc w:val="left"/>
    </w:lvl>
    <w:lvl w:ilvl="8" w:tplc="E69A318E">
      <w:start w:val="1"/>
      <w:numFmt w:val="bullet"/>
      <w:lvlText w:val=""/>
      <w:lvlJc w:val="left"/>
    </w:lvl>
  </w:abstractNum>
  <w:abstractNum w:abstractNumId="1">
    <w:nsid w:val="00850FF8"/>
    <w:multiLevelType w:val="hybridMultilevel"/>
    <w:tmpl w:val="8F6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31AC7"/>
    <w:multiLevelType w:val="hybridMultilevel"/>
    <w:tmpl w:val="A5AE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97A2B"/>
    <w:multiLevelType w:val="hybridMultilevel"/>
    <w:tmpl w:val="3648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C4A3F"/>
    <w:multiLevelType w:val="multilevel"/>
    <w:tmpl w:val="87B225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3BB02EB"/>
    <w:multiLevelType w:val="hybridMultilevel"/>
    <w:tmpl w:val="0582850E"/>
    <w:lvl w:ilvl="0" w:tplc="FA52CBB2">
      <w:start w:val="1"/>
      <w:numFmt w:val="decimal"/>
      <w:lvlText w:val="%1."/>
      <w:lvlJc w:val="left"/>
      <w:pPr>
        <w:ind w:left="1440" w:hanging="360"/>
      </w:pPr>
      <w:rPr>
        <w:rFonts w:ascii="Arial Narrow" w:eastAsia="Arial" w:hAnsi="Arial Narrow"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7E42D3"/>
    <w:multiLevelType w:val="hybridMultilevel"/>
    <w:tmpl w:val="EEDE4700"/>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2F786B"/>
    <w:multiLevelType w:val="hybridMultilevel"/>
    <w:tmpl w:val="F384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3599C"/>
    <w:multiLevelType w:val="hybridMultilevel"/>
    <w:tmpl w:val="E9CAACF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7DB6358"/>
    <w:multiLevelType w:val="hybridMultilevel"/>
    <w:tmpl w:val="ED848120"/>
    <w:lvl w:ilvl="0" w:tplc="799849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51181"/>
    <w:multiLevelType w:val="hybridMultilevel"/>
    <w:tmpl w:val="E88A845A"/>
    <w:lvl w:ilvl="0" w:tplc="22F21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2641B12"/>
    <w:multiLevelType w:val="hybridMultilevel"/>
    <w:tmpl w:val="84505734"/>
    <w:lvl w:ilvl="0" w:tplc="CA0EF66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395C8D"/>
    <w:multiLevelType w:val="hybridMultilevel"/>
    <w:tmpl w:val="AB6CEFEA"/>
    <w:lvl w:ilvl="0" w:tplc="D0D03F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492718B"/>
    <w:multiLevelType w:val="hybridMultilevel"/>
    <w:tmpl w:val="AD9A8208"/>
    <w:lvl w:ilvl="0" w:tplc="04090015">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B2959"/>
    <w:multiLevelType w:val="hybridMultilevel"/>
    <w:tmpl w:val="C08E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24D64"/>
    <w:multiLevelType w:val="hybridMultilevel"/>
    <w:tmpl w:val="4A2CD7D0"/>
    <w:lvl w:ilvl="0" w:tplc="8CD8E6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96BD02">
      <w:start w:val="1"/>
      <w:numFmt w:val="bullet"/>
      <w:lvlText w:val=""/>
      <w:lvlJc w:val="left"/>
      <w:pPr>
        <w:ind w:left="2160" w:hanging="360"/>
      </w:pPr>
      <w:rPr>
        <w:rFonts w:ascii="Symbol" w:hAnsi="Symbol"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4A1DB4"/>
    <w:multiLevelType w:val="hybridMultilevel"/>
    <w:tmpl w:val="857C8D24"/>
    <w:lvl w:ilvl="0" w:tplc="3746E356">
      <w:start w:val="1"/>
      <w:numFmt w:val="bullet"/>
      <w:lvlText w:val=""/>
      <w:lvlJc w:val="left"/>
      <w:pPr>
        <w:tabs>
          <w:tab w:val="num" w:pos="720"/>
        </w:tabs>
        <w:ind w:left="720" w:hanging="360"/>
      </w:pPr>
      <w:rPr>
        <w:rFonts w:ascii="Wingdings 3" w:hAnsi="Wingdings 3" w:hint="default"/>
      </w:rPr>
    </w:lvl>
    <w:lvl w:ilvl="1" w:tplc="FBC4297C">
      <w:start w:val="1"/>
      <w:numFmt w:val="bullet"/>
      <w:lvlText w:val=""/>
      <w:lvlJc w:val="left"/>
      <w:pPr>
        <w:tabs>
          <w:tab w:val="num" w:pos="1440"/>
        </w:tabs>
        <w:ind w:left="1440" w:hanging="360"/>
      </w:pPr>
      <w:rPr>
        <w:rFonts w:ascii="Wingdings 3" w:hAnsi="Wingdings 3" w:hint="default"/>
      </w:rPr>
    </w:lvl>
    <w:lvl w:ilvl="2" w:tplc="087AB3F6" w:tentative="1">
      <w:start w:val="1"/>
      <w:numFmt w:val="bullet"/>
      <w:lvlText w:val=""/>
      <w:lvlJc w:val="left"/>
      <w:pPr>
        <w:tabs>
          <w:tab w:val="num" w:pos="2160"/>
        </w:tabs>
        <w:ind w:left="2160" w:hanging="360"/>
      </w:pPr>
      <w:rPr>
        <w:rFonts w:ascii="Wingdings 3" w:hAnsi="Wingdings 3" w:hint="default"/>
      </w:rPr>
    </w:lvl>
    <w:lvl w:ilvl="3" w:tplc="685E72C2" w:tentative="1">
      <w:start w:val="1"/>
      <w:numFmt w:val="bullet"/>
      <w:lvlText w:val=""/>
      <w:lvlJc w:val="left"/>
      <w:pPr>
        <w:tabs>
          <w:tab w:val="num" w:pos="2880"/>
        </w:tabs>
        <w:ind w:left="2880" w:hanging="360"/>
      </w:pPr>
      <w:rPr>
        <w:rFonts w:ascii="Wingdings 3" w:hAnsi="Wingdings 3" w:hint="default"/>
      </w:rPr>
    </w:lvl>
    <w:lvl w:ilvl="4" w:tplc="DFA45B46" w:tentative="1">
      <w:start w:val="1"/>
      <w:numFmt w:val="bullet"/>
      <w:lvlText w:val=""/>
      <w:lvlJc w:val="left"/>
      <w:pPr>
        <w:tabs>
          <w:tab w:val="num" w:pos="3600"/>
        </w:tabs>
        <w:ind w:left="3600" w:hanging="360"/>
      </w:pPr>
      <w:rPr>
        <w:rFonts w:ascii="Wingdings 3" w:hAnsi="Wingdings 3" w:hint="default"/>
      </w:rPr>
    </w:lvl>
    <w:lvl w:ilvl="5" w:tplc="F1A4A81C" w:tentative="1">
      <w:start w:val="1"/>
      <w:numFmt w:val="bullet"/>
      <w:lvlText w:val=""/>
      <w:lvlJc w:val="left"/>
      <w:pPr>
        <w:tabs>
          <w:tab w:val="num" w:pos="4320"/>
        </w:tabs>
        <w:ind w:left="4320" w:hanging="360"/>
      </w:pPr>
      <w:rPr>
        <w:rFonts w:ascii="Wingdings 3" w:hAnsi="Wingdings 3" w:hint="default"/>
      </w:rPr>
    </w:lvl>
    <w:lvl w:ilvl="6" w:tplc="E596322A" w:tentative="1">
      <w:start w:val="1"/>
      <w:numFmt w:val="bullet"/>
      <w:lvlText w:val=""/>
      <w:lvlJc w:val="left"/>
      <w:pPr>
        <w:tabs>
          <w:tab w:val="num" w:pos="5040"/>
        </w:tabs>
        <w:ind w:left="5040" w:hanging="360"/>
      </w:pPr>
      <w:rPr>
        <w:rFonts w:ascii="Wingdings 3" w:hAnsi="Wingdings 3" w:hint="default"/>
      </w:rPr>
    </w:lvl>
    <w:lvl w:ilvl="7" w:tplc="BEE4E262" w:tentative="1">
      <w:start w:val="1"/>
      <w:numFmt w:val="bullet"/>
      <w:lvlText w:val=""/>
      <w:lvlJc w:val="left"/>
      <w:pPr>
        <w:tabs>
          <w:tab w:val="num" w:pos="5760"/>
        </w:tabs>
        <w:ind w:left="5760" w:hanging="360"/>
      </w:pPr>
      <w:rPr>
        <w:rFonts w:ascii="Wingdings 3" w:hAnsi="Wingdings 3" w:hint="default"/>
      </w:rPr>
    </w:lvl>
    <w:lvl w:ilvl="8" w:tplc="671065A2" w:tentative="1">
      <w:start w:val="1"/>
      <w:numFmt w:val="bullet"/>
      <w:lvlText w:val=""/>
      <w:lvlJc w:val="left"/>
      <w:pPr>
        <w:tabs>
          <w:tab w:val="num" w:pos="6480"/>
        </w:tabs>
        <w:ind w:left="6480" w:hanging="360"/>
      </w:pPr>
      <w:rPr>
        <w:rFonts w:ascii="Wingdings 3" w:hAnsi="Wingdings 3" w:hint="default"/>
      </w:rPr>
    </w:lvl>
  </w:abstractNum>
  <w:abstractNum w:abstractNumId="17">
    <w:nsid w:val="74EE10EE"/>
    <w:multiLevelType w:val="hybridMultilevel"/>
    <w:tmpl w:val="92F0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1A69A4"/>
    <w:multiLevelType w:val="hybridMultilevel"/>
    <w:tmpl w:val="DB5E44A6"/>
    <w:lvl w:ilvl="0" w:tplc="3530E8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3252AF"/>
    <w:multiLevelType w:val="multilevel"/>
    <w:tmpl w:val="B80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BF5528"/>
    <w:multiLevelType w:val="hybridMultilevel"/>
    <w:tmpl w:val="71589CF4"/>
    <w:lvl w:ilvl="0" w:tplc="5A722C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5712E7"/>
    <w:multiLevelType w:val="hybridMultilevel"/>
    <w:tmpl w:val="9B24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EC320A"/>
    <w:multiLevelType w:val="hybridMultilevel"/>
    <w:tmpl w:val="4D32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5"/>
  </w:num>
  <w:num w:numId="5">
    <w:abstractNumId w:val="16"/>
  </w:num>
  <w:num w:numId="6">
    <w:abstractNumId w:val="19"/>
  </w:num>
  <w:num w:numId="7">
    <w:abstractNumId w:val="6"/>
  </w:num>
  <w:num w:numId="8">
    <w:abstractNumId w:val="22"/>
  </w:num>
  <w:num w:numId="9">
    <w:abstractNumId w:val="4"/>
  </w:num>
  <w:num w:numId="10">
    <w:abstractNumId w:val="21"/>
  </w:num>
  <w:num w:numId="11">
    <w:abstractNumId w:val="11"/>
  </w:num>
  <w:num w:numId="12">
    <w:abstractNumId w:val="7"/>
  </w:num>
  <w:num w:numId="13">
    <w:abstractNumId w:val="3"/>
  </w:num>
  <w:num w:numId="14">
    <w:abstractNumId w:val="18"/>
  </w:num>
  <w:num w:numId="15">
    <w:abstractNumId w:val="12"/>
  </w:num>
  <w:num w:numId="16">
    <w:abstractNumId w:val="1"/>
  </w:num>
  <w:num w:numId="17">
    <w:abstractNumId w:val="10"/>
  </w:num>
  <w:num w:numId="18">
    <w:abstractNumId w:val="20"/>
  </w:num>
  <w:num w:numId="19">
    <w:abstractNumId w:val="14"/>
  </w:num>
  <w:num w:numId="20">
    <w:abstractNumId w:val="2"/>
  </w:num>
  <w:num w:numId="21">
    <w:abstractNumId w:val="17"/>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754"/>
    <w:rsid w:val="000023F4"/>
    <w:rsid w:val="000037F7"/>
    <w:rsid w:val="000109C7"/>
    <w:rsid w:val="00012551"/>
    <w:rsid w:val="000135D4"/>
    <w:rsid w:val="0001615B"/>
    <w:rsid w:val="00016CCA"/>
    <w:rsid w:val="00026DA0"/>
    <w:rsid w:val="00036301"/>
    <w:rsid w:val="000423D6"/>
    <w:rsid w:val="0004744A"/>
    <w:rsid w:val="00050597"/>
    <w:rsid w:val="00061D7D"/>
    <w:rsid w:val="000717FC"/>
    <w:rsid w:val="000741E4"/>
    <w:rsid w:val="0008710F"/>
    <w:rsid w:val="000905D0"/>
    <w:rsid w:val="000906CB"/>
    <w:rsid w:val="00092344"/>
    <w:rsid w:val="00096187"/>
    <w:rsid w:val="00096D9B"/>
    <w:rsid w:val="000A062D"/>
    <w:rsid w:val="000A27FB"/>
    <w:rsid w:val="000A5F4F"/>
    <w:rsid w:val="000B4523"/>
    <w:rsid w:val="000C020C"/>
    <w:rsid w:val="000C78D4"/>
    <w:rsid w:val="000E580A"/>
    <w:rsid w:val="000F306C"/>
    <w:rsid w:val="000F4901"/>
    <w:rsid w:val="000F6C61"/>
    <w:rsid w:val="001000BB"/>
    <w:rsid w:val="00121BF8"/>
    <w:rsid w:val="001277E7"/>
    <w:rsid w:val="00131B96"/>
    <w:rsid w:val="001355B3"/>
    <w:rsid w:val="00140578"/>
    <w:rsid w:val="00140E7F"/>
    <w:rsid w:val="00142495"/>
    <w:rsid w:val="00145CD4"/>
    <w:rsid w:val="00162159"/>
    <w:rsid w:val="001753AE"/>
    <w:rsid w:val="00175E54"/>
    <w:rsid w:val="0018151E"/>
    <w:rsid w:val="00190618"/>
    <w:rsid w:val="00194DAA"/>
    <w:rsid w:val="001B05C3"/>
    <w:rsid w:val="001B5651"/>
    <w:rsid w:val="001C1E02"/>
    <w:rsid w:val="001C3812"/>
    <w:rsid w:val="001D24DE"/>
    <w:rsid w:val="001D79AC"/>
    <w:rsid w:val="001E5990"/>
    <w:rsid w:val="001E6270"/>
    <w:rsid w:val="001F3960"/>
    <w:rsid w:val="002017F5"/>
    <w:rsid w:val="00206003"/>
    <w:rsid w:val="00206D40"/>
    <w:rsid w:val="002202FF"/>
    <w:rsid w:val="002254DA"/>
    <w:rsid w:val="002316E8"/>
    <w:rsid w:val="00233446"/>
    <w:rsid w:val="00233D11"/>
    <w:rsid w:val="002346CF"/>
    <w:rsid w:val="00243669"/>
    <w:rsid w:val="002436D9"/>
    <w:rsid w:val="00245549"/>
    <w:rsid w:val="002458E6"/>
    <w:rsid w:val="002508A2"/>
    <w:rsid w:val="00250CA6"/>
    <w:rsid w:val="00253478"/>
    <w:rsid w:val="002536B7"/>
    <w:rsid w:val="00256E52"/>
    <w:rsid w:val="00264782"/>
    <w:rsid w:val="00272783"/>
    <w:rsid w:val="00272807"/>
    <w:rsid w:val="0027468D"/>
    <w:rsid w:val="00282140"/>
    <w:rsid w:val="00285312"/>
    <w:rsid w:val="002857BA"/>
    <w:rsid w:val="00285CFF"/>
    <w:rsid w:val="00290733"/>
    <w:rsid w:val="002A2F86"/>
    <w:rsid w:val="002A4A9C"/>
    <w:rsid w:val="002A72F1"/>
    <w:rsid w:val="002B21DF"/>
    <w:rsid w:val="002B7990"/>
    <w:rsid w:val="002C60CD"/>
    <w:rsid w:val="002C67D9"/>
    <w:rsid w:val="002C7AA6"/>
    <w:rsid w:val="002D1660"/>
    <w:rsid w:val="002D1E08"/>
    <w:rsid w:val="002E0AA5"/>
    <w:rsid w:val="002E6C81"/>
    <w:rsid w:val="002E7FE9"/>
    <w:rsid w:val="002F1139"/>
    <w:rsid w:val="00300632"/>
    <w:rsid w:val="00300D9A"/>
    <w:rsid w:val="003011F7"/>
    <w:rsid w:val="00301C23"/>
    <w:rsid w:val="00302C56"/>
    <w:rsid w:val="00324F65"/>
    <w:rsid w:val="00327CAE"/>
    <w:rsid w:val="00332EF8"/>
    <w:rsid w:val="00332F25"/>
    <w:rsid w:val="00335D38"/>
    <w:rsid w:val="00341FF8"/>
    <w:rsid w:val="00361370"/>
    <w:rsid w:val="00366A98"/>
    <w:rsid w:val="00377176"/>
    <w:rsid w:val="00377432"/>
    <w:rsid w:val="00381521"/>
    <w:rsid w:val="00386B92"/>
    <w:rsid w:val="003B0754"/>
    <w:rsid w:val="003B2E09"/>
    <w:rsid w:val="003B7D1E"/>
    <w:rsid w:val="003C7DF2"/>
    <w:rsid w:val="003D4756"/>
    <w:rsid w:val="003E3876"/>
    <w:rsid w:val="003F3E85"/>
    <w:rsid w:val="00401810"/>
    <w:rsid w:val="00404171"/>
    <w:rsid w:val="00405932"/>
    <w:rsid w:val="004113A0"/>
    <w:rsid w:val="004116EE"/>
    <w:rsid w:val="004151CC"/>
    <w:rsid w:val="00422EAB"/>
    <w:rsid w:val="0042584F"/>
    <w:rsid w:val="004264B5"/>
    <w:rsid w:val="004315F9"/>
    <w:rsid w:val="00436CAB"/>
    <w:rsid w:val="004400C6"/>
    <w:rsid w:val="00440F3A"/>
    <w:rsid w:val="004419DC"/>
    <w:rsid w:val="00443CD9"/>
    <w:rsid w:val="00444393"/>
    <w:rsid w:val="004459B2"/>
    <w:rsid w:val="00455411"/>
    <w:rsid w:val="0045764A"/>
    <w:rsid w:val="0046007D"/>
    <w:rsid w:val="00466926"/>
    <w:rsid w:val="004669BD"/>
    <w:rsid w:val="0047678E"/>
    <w:rsid w:val="00480B7D"/>
    <w:rsid w:val="00483414"/>
    <w:rsid w:val="00483D67"/>
    <w:rsid w:val="00490EA3"/>
    <w:rsid w:val="004917B5"/>
    <w:rsid w:val="00491801"/>
    <w:rsid w:val="00492F84"/>
    <w:rsid w:val="004A1FF3"/>
    <w:rsid w:val="004B6442"/>
    <w:rsid w:val="004B7AF0"/>
    <w:rsid w:val="004C438C"/>
    <w:rsid w:val="004C70CF"/>
    <w:rsid w:val="004D6225"/>
    <w:rsid w:val="004D748C"/>
    <w:rsid w:val="004E567F"/>
    <w:rsid w:val="004F13EC"/>
    <w:rsid w:val="004F20C5"/>
    <w:rsid w:val="004F711D"/>
    <w:rsid w:val="005057E7"/>
    <w:rsid w:val="005077B9"/>
    <w:rsid w:val="00507B6F"/>
    <w:rsid w:val="00510229"/>
    <w:rsid w:val="00532C07"/>
    <w:rsid w:val="00537A03"/>
    <w:rsid w:val="00544168"/>
    <w:rsid w:val="00552CEE"/>
    <w:rsid w:val="00556279"/>
    <w:rsid w:val="00556E8C"/>
    <w:rsid w:val="00560FDB"/>
    <w:rsid w:val="005764AA"/>
    <w:rsid w:val="0058505B"/>
    <w:rsid w:val="00591B12"/>
    <w:rsid w:val="005937BD"/>
    <w:rsid w:val="005938D5"/>
    <w:rsid w:val="00596E16"/>
    <w:rsid w:val="005A003A"/>
    <w:rsid w:val="005A5999"/>
    <w:rsid w:val="005C7AB2"/>
    <w:rsid w:val="005C7D5A"/>
    <w:rsid w:val="005C7E33"/>
    <w:rsid w:val="005D789A"/>
    <w:rsid w:val="005E2B07"/>
    <w:rsid w:val="005E7287"/>
    <w:rsid w:val="005F17B6"/>
    <w:rsid w:val="00606445"/>
    <w:rsid w:val="00615843"/>
    <w:rsid w:val="00616828"/>
    <w:rsid w:val="00624C11"/>
    <w:rsid w:val="0062526D"/>
    <w:rsid w:val="006278B7"/>
    <w:rsid w:val="00627A42"/>
    <w:rsid w:val="00632412"/>
    <w:rsid w:val="006353BC"/>
    <w:rsid w:val="0063691A"/>
    <w:rsid w:val="006467F5"/>
    <w:rsid w:val="00682ABE"/>
    <w:rsid w:val="00692B8B"/>
    <w:rsid w:val="00696121"/>
    <w:rsid w:val="006B4846"/>
    <w:rsid w:val="006B7AA6"/>
    <w:rsid w:val="006C3AD9"/>
    <w:rsid w:val="006C4B3A"/>
    <w:rsid w:val="006C6D84"/>
    <w:rsid w:val="006C7D13"/>
    <w:rsid w:val="006D2FEE"/>
    <w:rsid w:val="006D46F0"/>
    <w:rsid w:val="006D720F"/>
    <w:rsid w:val="006D75E6"/>
    <w:rsid w:val="006E3BF3"/>
    <w:rsid w:val="006E5E70"/>
    <w:rsid w:val="006F10E9"/>
    <w:rsid w:val="006F7768"/>
    <w:rsid w:val="00705435"/>
    <w:rsid w:val="007118B8"/>
    <w:rsid w:val="00713410"/>
    <w:rsid w:val="00715770"/>
    <w:rsid w:val="00720AE0"/>
    <w:rsid w:val="00721449"/>
    <w:rsid w:val="00721DC1"/>
    <w:rsid w:val="007267D6"/>
    <w:rsid w:val="00733E10"/>
    <w:rsid w:val="0073431B"/>
    <w:rsid w:val="007343C9"/>
    <w:rsid w:val="007351A3"/>
    <w:rsid w:val="00745182"/>
    <w:rsid w:val="00745C3B"/>
    <w:rsid w:val="00746C84"/>
    <w:rsid w:val="00750235"/>
    <w:rsid w:val="00752436"/>
    <w:rsid w:val="00753D6B"/>
    <w:rsid w:val="00762D8F"/>
    <w:rsid w:val="007664D4"/>
    <w:rsid w:val="00766A84"/>
    <w:rsid w:val="007715F5"/>
    <w:rsid w:val="00771A16"/>
    <w:rsid w:val="007730AE"/>
    <w:rsid w:val="00773F52"/>
    <w:rsid w:val="007774F8"/>
    <w:rsid w:val="00780A1E"/>
    <w:rsid w:val="007908BE"/>
    <w:rsid w:val="00793A3A"/>
    <w:rsid w:val="007A4C12"/>
    <w:rsid w:val="007B5EE9"/>
    <w:rsid w:val="007D3382"/>
    <w:rsid w:val="007D7F05"/>
    <w:rsid w:val="007E0CE2"/>
    <w:rsid w:val="007E5DF3"/>
    <w:rsid w:val="007E6020"/>
    <w:rsid w:val="007E6143"/>
    <w:rsid w:val="007E7676"/>
    <w:rsid w:val="007F399A"/>
    <w:rsid w:val="00803551"/>
    <w:rsid w:val="0080679E"/>
    <w:rsid w:val="008105C8"/>
    <w:rsid w:val="008139FC"/>
    <w:rsid w:val="00817E2D"/>
    <w:rsid w:val="00822A2D"/>
    <w:rsid w:val="00822C1E"/>
    <w:rsid w:val="0082503F"/>
    <w:rsid w:val="00846F8E"/>
    <w:rsid w:val="00850A66"/>
    <w:rsid w:val="00856C3E"/>
    <w:rsid w:val="00861C0A"/>
    <w:rsid w:val="0086551B"/>
    <w:rsid w:val="00872318"/>
    <w:rsid w:val="00874847"/>
    <w:rsid w:val="00877C7D"/>
    <w:rsid w:val="00880A09"/>
    <w:rsid w:val="00882091"/>
    <w:rsid w:val="00885F0D"/>
    <w:rsid w:val="00892B8A"/>
    <w:rsid w:val="00892C08"/>
    <w:rsid w:val="00896AB8"/>
    <w:rsid w:val="008A21A5"/>
    <w:rsid w:val="008A5590"/>
    <w:rsid w:val="008A7DB0"/>
    <w:rsid w:val="008B510D"/>
    <w:rsid w:val="008D2B0F"/>
    <w:rsid w:val="008D36B7"/>
    <w:rsid w:val="008E0B60"/>
    <w:rsid w:val="008E0D00"/>
    <w:rsid w:val="008F7852"/>
    <w:rsid w:val="00901C46"/>
    <w:rsid w:val="009021D1"/>
    <w:rsid w:val="00905BC8"/>
    <w:rsid w:val="00912274"/>
    <w:rsid w:val="0091448F"/>
    <w:rsid w:val="00920830"/>
    <w:rsid w:val="00921DAD"/>
    <w:rsid w:val="00922B89"/>
    <w:rsid w:val="0092417C"/>
    <w:rsid w:val="0092505C"/>
    <w:rsid w:val="009312EF"/>
    <w:rsid w:val="009338D1"/>
    <w:rsid w:val="00933CA4"/>
    <w:rsid w:val="00934B9F"/>
    <w:rsid w:val="00936A58"/>
    <w:rsid w:val="00942B39"/>
    <w:rsid w:val="00947B7C"/>
    <w:rsid w:val="0095720A"/>
    <w:rsid w:val="0096315F"/>
    <w:rsid w:val="00963BE4"/>
    <w:rsid w:val="009658BD"/>
    <w:rsid w:val="00966CB8"/>
    <w:rsid w:val="00967447"/>
    <w:rsid w:val="009745C0"/>
    <w:rsid w:val="0098151F"/>
    <w:rsid w:val="00981C20"/>
    <w:rsid w:val="00983151"/>
    <w:rsid w:val="00983C74"/>
    <w:rsid w:val="00994FC5"/>
    <w:rsid w:val="00996CE5"/>
    <w:rsid w:val="009A2366"/>
    <w:rsid w:val="009A4CEC"/>
    <w:rsid w:val="009A6B02"/>
    <w:rsid w:val="009A6BE9"/>
    <w:rsid w:val="009B0D02"/>
    <w:rsid w:val="009B40AA"/>
    <w:rsid w:val="009B5706"/>
    <w:rsid w:val="009B5BF9"/>
    <w:rsid w:val="009C33EA"/>
    <w:rsid w:val="009C3AF9"/>
    <w:rsid w:val="009C4CC4"/>
    <w:rsid w:val="009D0878"/>
    <w:rsid w:val="009D7905"/>
    <w:rsid w:val="009E3BBC"/>
    <w:rsid w:val="009E6F45"/>
    <w:rsid w:val="00A147FD"/>
    <w:rsid w:val="00A22061"/>
    <w:rsid w:val="00A25895"/>
    <w:rsid w:val="00A27ADD"/>
    <w:rsid w:val="00A27C0C"/>
    <w:rsid w:val="00A27E8F"/>
    <w:rsid w:val="00A3041B"/>
    <w:rsid w:val="00A31A46"/>
    <w:rsid w:val="00A32EE7"/>
    <w:rsid w:val="00A3473A"/>
    <w:rsid w:val="00A37D40"/>
    <w:rsid w:val="00A4064F"/>
    <w:rsid w:val="00A42E1D"/>
    <w:rsid w:val="00A51FE4"/>
    <w:rsid w:val="00A529DB"/>
    <w:rsid w:val="00A7158C"/>
    <w:rsid w:val="00A803D1"/>
    <w:rsid w:val="00A8052E"/>
    <w:rsid w:val="00A81D4F"/>
    <w:rsid w:val="00A85496"/>
    <w:rsid w:val="00A96EA3"/>
    <w:rsid w:val="00AA2525"/>
    <w:rsid w:val="00AB6431"/>
    <w:rsid w:val="00AB6682"/>
    <w:rsid w:val="00AC7CC2"/>
    <w:rsid w:val="00AD7B19"/>
    <w:rsid w:val="00AE20C1"/>
    <w:rsid w:val="00AE258B"/>
    <w:rsid w:val="00AE2956"/>
    <w:rsid w:val="00AE59A3"/>
    <w:rsid w:val="00AF36CC"/>
    <w:rsid w:val="00AF415B"/>
    <w:rsid w:val="00AF7747"/>
    <w:rsid w:val="00AF79D4"/>
    <w:rsid w:val="00B138CF"/>
    <w:rsid w:val="00B15ED8"/>
    <w:rsid w:val="00B24F2D"/>
    <w:rsid w:val="00B3451A"/>
    <w:rsid w:val="00B42C1F"/>
    <w:rsid w:val="00B45C1B"/>
    <w:rsid w:val="00B56F24"/>
    <w:rsid w:val="00B6583B"/>
    <w:rsid w:val="00B76665"/>
    <w:rsid w:val="00B806FB"/>
    <w:rsid w:val="00BB0BBE"/>
    <w:rsid w:val="00BC09ED"/>
    <w:rsid w:val="00BC2C38"/>
    <w:rsid w:val="00BC4EB3"/>
    <w:rsid w:val="00BD0949"/>
    <w:rsid w:val="00BD407A"/>
    <w:rsid w:val="00BE4F16"/>
    <w:rsid w:val="00BF0AB4"/>
    <w:rsid w:val="00BF2678"/>
    <w:rsid w:val="00BF29D0"/>
    <w:rsid w:val="00C004D4"/>
    <w:rsid w:val="00C01AFC"/>
    <w:rsid w:val="00C04FA8"/>
    <w:rsid w:val="00C14216"/>
    <w:rsid w:val="00C23A5A"/>
    <w:rsid w:val="00C24804"/>
    <w:rsid w:val="00C33EFB"/>
    <w:rsid w:val="00C34A27"/>
    <w:rsid w:val="00C37150"/>
    <w:rsid w:val="00C43A63"/>
    <w:rsid w:val="00C46AEB"/>
    <w:rsid w:val="00C5116F"/>
    <w:rsid w:val="00C65EB0"/>
    <w:rsid w:val="00C704B1"/>
    <w:rsid w:val="00C7064F"/>
    <w:rsid w:val="00C77FA4"/>
    <w:rsid w:val="00C80AA3"/>
    <w:rsid w:val="00C85A92"/>
    <w:rsid w:val="00C8774F"/>
    <w:rsid w:val="00C87AFC"/>
    <w:rsid w:val="00C90D9F"/>
    <w:rsid w:val="00C91089"/>
    <w:rsid w:val="00C93A71"/>
    <w:rsid w:val="00C97F0C"/>
    <w:rsid w:val="00CA29E7"/>
    <w:rsid w:val="00CA5057"/>
    <w:rsid w:val="00CA5DED"/>
    <w:rsid w:val="00CA7C40"/>
    <w:rsid w:val="00CB7177"/>
    <w:rsid w:val="00CC202F"/>
    <w:rsid w:val="00CC3ECB"/>
    <w:rsid w:val="00CC518E"/>
    <w:rsid w:val="00CC6AB1"/>
    <w:rsid w:val="00CD64D5"/>
    <w:rsid w:val="00CD6DC3"/>
    <w:rsid w:val="00CE0C5B"/>
    <w:rsid w:val="00CE26E6"/>
    <w:rsid w:val="00CE45DF"/>
    <w:rsid w:val="00CE5EE6"/>
    <w:rsid w:val="00CF6125"/>
    <w:rsid w:val="00CF7055"/>
    <w:rsid w:val="00D02758"/>
    <w:rsid w:val="00D111EF"/>
    <w:rsid w:val="00D1270E"/>
    <w:rsid w:val="00D130DF"/>
    <w:rsid w:val="00D15C7B"/>
    <w:rsid w:val="00D17CA6"/>
    <w:rsid w:val="00D22324"/>
    <w:rsid w:val="00D246B0"/>
    <w:rsid w:val="00D43B44"/>
    <w:rsid w:val="00D44896"/>
    <w:rsid w:val="00D46504"/>
    <w:rsid w:val="00D50E71"/>
    <w:rsid w:val="00D53550"/>
    <w:rsid w:val="00D56CEC"/>
    <w:rsid w:val="00D60373"/>
    <w:rsid w:val="00D60558"/>
    <w:rsid w:val="00D64218"/>
    <w:rsid w:val="00D64383"/>
    <w:rsid w:val="00D7594B"/>
    <w:rsid w:val="00D8425E"/>
    <w:rsid w:val="00D8737F"/>
    <w:rsid w:val="00D87EFF"/>
    <w:rsid w:val="00DA14EF"/>
    <w:rsid w:val="00DA6517"/>
    <w:rsid w:val="00DA747F"/>
    <w:rsid w:val="00DB0198"/>
    <w:rsid w:val="00DB149D"/>
    <w:rsid w:val="00DB305B"/>
    <w:rsid w:val="00DC0DE2"/>
    <w:rsid w:val="00DD4933"/>
    <w:rsid w:val="00DD5940"/>
    <w:rsid w:val="00DD7EF3"/>
    <w:rsid w:val="00DE04F6"/>
    <w:rsid w:val="00E01524"/>
    <w:rsid w:val="00E02FC6"/>
    <w:rsid w:val="00E034D6"/>
    <w:rsid w:val="00E0617E"/>
    <w:rsid w:val="00E125E5"/>
    <w:rsid w:val="00E139EE"/>
    <w:rsid w:val="00E2118A"/>
    <w:rsid w:val="00E27578"/>
    <w:rsid w:val="00E36B4F"/>
    <w:rsid w:val="00E42AB9"/>
    <w:rsid w:val="00E46E11"/>
    <w:rsid w:val="00E67ADA"/>
    <w:rsid w:val="00E74153"/>
    <w:rsid w:val="00E80572"/>
    <w:rsid w:val="00E84F7A"/>
    <w:rsid w:val="00E904E8"/>
    <w:rsid w:val="00E92119"/>
    <w:rsid w:val="00E94B65"/>
    <w:rsid w:val="00E96DC6"/>
    <w:rsid w:val="00EB7772"/>
    <w:rsid w:val="00EC030C"/>
    <w:rsid w:val="00EC2561"/>
    <w:rsid w:val="00EC3812"/>
    <w:rsid w:val="00EC43B8"/>
    <w:rsid w:val="00EC7F66"/>
    <w:rsid w:val="00ED5396"/>
    <w:rsid w:val="00ED5C61"/>
    <w:rsid w:val="00ED75C3"/>
    <w:rsid w:val="00EE080D"/>
    <w:rsid w:val="00EE420A"/>
    <w:rsid w:val="00EE77A7"/>
    <w:rsid w:val="00EF0087"/>
    <w:rsid w:val="00EF1437"/>
    <w:rsid w:val="00EF238D"/>
    <w:rsid w:val="00EF25C8"/>
    <w:rsid w:val="00EF4E3D"/>
    <w:rsid w:val="00EF67D6"/>
    <w:rsid w:val="00F01A44"/>
    <w:rsid w:val="00F01E81"/>
    <w:rsid w:val="00F02216"/>
    <w:rsid w:val="00F03776"/>
    <w:rsid w:val="00F03EFB"/>
    <w:rsid w:val="00F12AE5"/>
    <w:rsid w:val="00F142E8"/>
    <w:rsid w:val="00F15792"/>
    <w:rsid w:val="00F20B67"/>
    <w:rsid w:val="00F23F82"/>
    <w:rsid w:val="00F26C4B"/>
    <w:rsid w:val="00F3680A"/>
    <w:rsid w:val="00F4757D"/>
    <w:rsid w:val="00F51BCA"/>
    <w:rsid w:val="00F540A8"/>
    <w:rsid w:val="00F55E46"/>
    <w:rsid w:val="00F5678B"/>
    <w:rsid w:val="00F6013B"/>
    <w:rsid w:val="00F62435"/>
    <w:rsid w:val="00F62608"/>
    <w:rsid w:val="00F64155"/>
    <w:rsid w:val="00F67523"/>
    <w:rsid w:val="00F72510"/>
    <w:rsid w:val="00F740AD"/>
    <w:rsid w:val="00F85370"/>
    <w:rsid w:val="00F8731B"/>
    <w:rsid w:val="00F91A58"/>
    <w:rsid w:val="00F940A7"/>
    <w:rsid w:val="00FA014E"/>
    <w:rsid w:val="00FA471D"/>
    <w:rsid w:val="00FB5FE4"/>
    <w:rsid w:val="00FB7CD6"/>
    <w:rsid w:val="00FC3BCE"/>
    <w:rsid w:val="00FC4370"/>
    <w:rsid w:val="00FD0E32"/>
    <w:rsid w:val="00FD7A98"/>
    <w:rsid w:val="00FE08FD"/>
    <w:rsid w:val="00FE0DF5"/>
    <w:rsid w:val="00FE2270"/>
    <w:rsid w:val="00FE7382"/>
    <w:rsid w:val="00FF3098"/>
    <w:rsid w:val="00FF60B2"/>
    <w:rsid w:val="00FF6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49A51E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3473A"/>
  </w:style>
  <w:style w:type="character" w:styleId="Hyperlink">
    <w:name w:val="Hyperlink"/>
    <w:basedOn w:val="DefaultParagraphFont"/>
    <w:uiPriority w:val="99"/>
    <w:unhideWhenUsed/>
    <w:rsid w:val="00405932"/>
    <w:rPr>
      <w:color w:val="0000FF" w:themeColor="hyperlink"/>
      <w:u w:val="single"/>
    </w:rPr>
  </w:style>
  <w:style w:type="paragraph" w:styleId="ListParagraph">
    <w:name w:val="List Paragraph"/>
    <w:basedOn w:val="Normal"/>
    <w:uiPriority w:val="34"/>
    <w:qFormat/>
    <w:rsid w:val="00405932"/>
    <w:pPr>
      <w:ind w:left="720"/>
      <w:contextualSpacing/>
    </w:pPr>
  </w:style>
  <w:style w:type="paragraph" w:styleId="BalloonText">
    <w:name w:val="Balloon Text"/>
    <w:basedOn w:val="Normal"/>
    <w:link w:val="BalloonTextChar"/>
    <w:uiPriority w:val="99"/>
    <w:semiHidden/>
    <w:unhideWhenUsed/>
    <w:rsid w:val="00A27A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DD"/>
    <w:rPr>
      <w:rFonts w:ascii="Lucida Grande" w:hAnsi="Lucida Grande" w:cs="Lucida Grande"/>
      <w:sz w:val="18"/>
      <w:szCs w:val="18"/>
    </w:rPr>
  </w:style>
  <w:style w:type="character" w:styleId="FollowedHyperlink">
    <w:name w:val="FollowedHyperlink"/>
    <w:basedOn w:val="DefaultParagraphFont"/>
    <w:uiPriority w:val="99"/>
    <w:semiHidden/>
    <w:unhideWhenUsed/>
    <w:rsid w:val="00272783"/>
    <w:rPr>
      <w:color w:val="800080" w:themeColor="followedHyperlink"/>
      <w:u w:val="single"/>
    </w:rPr>
  </w:style>
  <w:style w:type="paragraph" w:styleId="Bibliography">
    <w:name w:val="Bibliography"/>
    <w:basedOn w:val="Normal"/>
    <w:next w:val="Normal"/>
    <w:uiPriority w:val="37"/>
    <w:unhideWhenUsed/>
    <w:rsid w:val="00A32EE7"/>
  </w:style>
  <w:style w:type="table" w:styleId="TableGrid">
    <w:name w:val="Table Grid"/>
    <w:basedOn w:val="TableNormal"/>
    <w:uiPriority w:val="59"/>
    <w:rsid w:val="00A51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3473A"/>
  </w:style>
  <w:style w:type="character" w:styleId="Hyperlink">
    <w:name w:val="Hyperlink"/>
    <w:basedOn w:val="DefaultParagraphFont"/>
    <w:uiPriority w:val="99"/>
    <w:unhideWhenUsed/>
    <w:rsid w:val="00405932"/>
    <w:rPr>
      <w:color w:val="0000FF" w:themeColor="hyperlink"/>
      <w:u w:val="single"/>
    </w:rPr>
  </w:style>
  <w:style w:type="paragraph" w:styleId="ListParagraph">
    <w:name w:val="List Paragraph"/>
    <w:basedOn w:val="Normal"/>
    <w:uiPriority w:val="34"/>
    <w:qFormat/>
    <w:rsid w:val="00405932"/>
    <w:pPr>
      <w:ind w:left="720"/>
      <w:contextualSpacing/>
    </w:pPr>
  </w:style>
  <w:style w:type="paragraph" w:styleId="BalloonText">
    <w:name w:val="Balloon Text"/>
    <w:basedOn w:val="Normal"/>
    <w:link w:val="BalloonTextChar"/>
    <w:uiPriority w:val="99"/>
    <w:semiHidden/>
    <w:unhideWhenUsed/>
    <w:rsid w:val="00A27A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DD"/>
    <w:rPr>
      <w:rFonts w:ascii="Lucida Grande" w:hAnsi="Lucida Grande" w:cs="Lucida Grande"/>
      <w:sz w:val="18"/>
      <w:szCs w:val="18"/>
    </w:rPr>
  </w:style>
  <w:style w:type="character" w:styleId="FollowedHyperlink">
    <w:name w:val="FollowedHyperlink"/>
    <w:basedOn w:val="DefaultParagraphFont"/>
    <w:uiPriority w:val="99"/>
    <w:semiHidden/>
    <w:unhideWhenUsed/>
    <w:rsid w:val="00272783"/>
    <w:rPr>
      <w:color w:val="800080" w:themeColor="followedHyperlink"/>
      <w:u w:val="single"/>
    </w:rPr>
  </w:style>
  <w:style w:type="paragraph" w:styleId="Bibliography">
    <w:name w:val="Bibliography"/>
    <w:basedOn w:val="Normal"/>
    <w:next w:val="Normal"/>
    <w:uiPriority w:val="37"/>
    <w:unhideWhenUsed/>
    <w:rsid w:val="00A32EE7"/>
  </w:style>
  <w:style w:type="table" w:styleId="TableGrid">
    <w:name w:val="Table Grid"/>
    <w:basedOn w:val="TableNormal"/>
    <w:uiPriority w:val="59"/>
    <w:rsid w:val="00A51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81920">
      <w:bodyDiv w:val="1"/>
      <w:marLeft w:val="0"/>
      <w:marRight w:val="0"/>
      <w:marTop w:val="0"/>
      <w:marBottom w:val="0"/>
      <w:divBdr>
        <w:top w:val="none" w:sz="0" w:space="0" w:color="auto"/>
        <w:left w:val="none" w:sz="0" w:space="0" w:color="auto"/>
        <w:bottom w:val="none" w:sz="0" w:space="0" w:color="auto"/>
        <w:right w:val="none" w:sz="0" w:space="0" w:color="auto"/>
      </w:divBdr>
    </w:div>
    <w:div w:id="933586337">
      <w:bodyDiv w:val="1"/>
      <w:marLeft w:val="0"/>
      <w:marRight w:val="0"/>
      <w:marTop w:val="0"/>
      <w:marBottom w:val="0"/>
      <w:divBdr>
        <w:top w:val="none" w:sz="0" w:space="0" w:color="auto"/>
        <w:left w:val="none" w:sz="0" w:space="0" w:color="auto"/>
        <w:bottom w:val="none" w:sz="0" w:space="0" w:color="auto"/>
        <w:right w:val="none" w:sz="0" w:space="0" w:color="auto"/>
      </w:divBdr>
    </w:div>
    <w:div w:id="1007637678">
      <w:bodyDiv w:val="1"/>
      <w:marLeft w:val="0"/>
      <w:marRight w:val="0"/>
      <w:marTop w:val="0"/>
      <w:marBottom w:val="0"/>
      <w:divBdr>
        <w:top w:val="none" w:sz="0" w:space="0" w:color="auto"/>
        <w:left w:val="none" w:sz="0" w:space="0" w:color="auto"/>
        <w:bottom w:val="none" w:sz="0" w:space="0" w:color="auto"/>
        <w:right w:val="none" w:sz="0" w:space="0" w:color="auto"/>
      </w:divBdr>
    </w:div>
    <w:div w:id="1299989149">
      <w:bodyDiv w:val="1"/>
      <w:marLeft w:val="0"/>
      <w:marRight w:val="0"/>
      <w:marTop w:val="0"/>
      <w:marBottom w:val="0"/>
      <w:divBdr>
        <w:top w:val="none" w:sz="0" w:space="0" w:color="auto"/>
        <w:left w:val="none" w:sz="0" w:space="0" w:color="auto"/>
        <w:bottom w:val="none" w:sz="0" w:space="0" w:color="auto"/>
        <w:right w:val="none" w:sz="0" w:space="0" w:color="auto"/>
      </w:divBdr>
      <w:divsChild>
        <w:div w:id="290748436">
          <w:marLeft w:val="864"/>
          <w:marRight w:val="0"/>
          <w:marTop w:val="100"/>
          <w:marBottom w:val="0"/>
          <w:divBdr>
            <w:top w:val="none" w:sz="0" w:space="0" w:color="auto"/>
            <w:left w:val="none" w:sz="0" w:space="0" w:color="auto"/>
            <w:bottom w:val="none" w:sz="0" w:space="0" w:color="auto"/>
            <w:right w:val="none" w:sz="0" w:space="0" w:color="auto"/>
          </w:divBdr>
        </w:div>
      </w:divsChild>
    </w:div>
    <w:div w:id="1449205808">
      <w:bodyDiv w:val="1"/>
      <w:marLeft w:val="0"/>
      <w:marRight w:val="0"/>
      <w:marTop w:val="0"/>
      <w:marBottom w:val="0"/>
      <w:divBdr>
        <w:top w:val="none" w:sz="0" w:space="0" w:color="auto"/>
        <w:left w:val="none" w:sz="0" w:space="0" w:color="auto"/>
        <w:bottom w:val="none" w:sz="0" w:space="0" w:color="auto"/>
        <w:right w:val="none" w:sz="0" w:space="0" w:color="auto"/>
      </w:divBdr>
    </w:div>
    <w:div w:id="2057270343">
      <w:bodyDiv w:val="1"/>
      <w:marLeft w:val="0"/>
      <w:marRight w:val="0"/>
      <w:marTop w:val="0"/>
      <w:marBottom w:val="0"/>
      <w:divBdr>
        <w:top w:val="none" w:sz="0" w:space="0" w:color="auto"/>
        <w:left w:val="none" w:sz="0" w:space="0" w:color="auto"/>
        <w:bottom w:val="none" w:sz="0" w:space="0" w:color="auto"/>
        <w:right w:val="none" w:sz="0" w:space="0" w:color="auto"/>
      </w:divBdr>
    </w:div>
    <w:div w:id="2095516423">
      <w:bodyDiv w:val="1"/>
      <w:marLeft w:val="0"/>
      <w:marRight w:val="0"/>
      <w:marTop w:val="0"/>
      <w:marBottom w:val="0"/>
      <w:divBdr>
        <w:top w:val="none" w:sz="0" w:space="0" w:color="auto"/>
        <w:left w:val="none" w:sz="0" w:space="0" w:color="auto"/>
        <w:bottom w:val="none" w:sz="0" w:space="0" w:color="auto"/>
        <w:right w:val="none" w:sz="0" w:space="0" w:color="auto"/>
      </w:divBdr>
      <w:divsChild>
        <w:div w:id="78989685">
          <w:marLeft w:val="0"/>
          <w:marRight w:val="0"/>
          <w:marTop w:val="0"/>
          <w:marBottom w:val="0"/>
          <w:divBdr>
            <w:top w:val="none" w:sz="0" w:space="0" w:color="auto"/>
            <w:left w:val="none" w:sz="0" w:space="0" w:color="auto"/>
            <w:bottom w:val="none" w:sz="0" w:space="0" w:color="auto"/>
            <w:right w:val="none" w:sz="0" w:space="0" w:color="auto"/>
          </w:divBdr>
        </w:div>
        <w:div w:id="1007631758">
          <w:marLeft w:val="0"/>
          <w:marRight w:val="0"/>
          <w:marTop w:val="0"/>
          <w:marBottom w:val="0"/>
          <w:divBdr>
            <w:top w:val="none" w:sz="0" w:space="0" w:color="auto"/>
            <w:left w:val="none" w:sz="0" w:space="0" w:color="auto"/>
            <w:bottom w:val="none" w:sz="0" w:space="0" w:color="auto"/>
            <w:right w:val="none" w:sz="0" w:space="0" w:color="auto"/>
          </w:divBdr>
          <w:divsChild>
            <w:div w:id="797450502">
              <w:marLeft w:val="0"/>
              <w:marRight w:val="0"/>
              <w:marTop w:val="240"/>
              <w:marBottom w:val="0"/>
              <w:divBdr>
                <w:top w:val="none" w:sz="0" w:space="0" w:color="auto"/>
                <w:left w:val="none" w:sz="0" w:space="0" w:color="auto"/>
                <w:bottom w:val="none" w:sz="0" w:space="0" w:color="auto"/>
                <w:right w:val="none" w:sz="0" w:space="0" w:color="auto"/>
              </w:divBdr>
            </w:div>
            <w:div w:id="543443734">
              <w:marLeft w:val="0"/>
              <w:marRight w:val="0"/>
              <w:marTop w:val="0"/>
              <w:marBottom w:val="0"/>
              <w:divBdr>
                <w:top w:val="none" w:sz="0" w:space="0" w:color="auto"/>
                <w:left w:val="none" w:sz="0" w:space="0" w:color="auto"/>
                <w:bottom w:val="none" w:sz="0" w:space="0" w:color="auto"/>
                <w:right w:val="none" w:sz="0" w:space="0" w:color="auto"/>
              </w:divBdr>
              <w:divsChild>
                <w:div w:id="1579825504">
                  <w:marLeft w:val="0"/>
                  <w:marRight w:val="0"/>
                  <w:marTop w:val="0"/>
                  <w:marBottom w:val="0"/>
                  <w:divBdr>
                    <w:top w:val="none" w:sz="0" w:space="0" w:color="auto"/>
                    <w:left w:val="none" w:sz="0" w:space="0" w:color="auto"/>
                    <w:bottom w:val="none" w:sz="0" w:space="0" w:color="auto"/>
                    <w:right w:val="none" w:sz="0" w:space="0" w:color="auto"/>
                  </w:divBdr>
                  <w:divsChild>
                    <w:div w:id="208228781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A_BtS008J0k" TargetMode="External"/><Relationship Id="rId12" Type="http://schemas.openxmlformats.org/officeDocument/2006/relationships/hyperlink" Target="http://jjakiela.prz.edu.pl/SysNature.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tf.tw/ref/meadows.pdf" TargetMode="External"/><Relationship Id="rId8" Type="http://schemas.openxmlformats.org/officeDocument/2006/relationships/hyperlink" Target="http://wtf.tw/ref/meadows.pdf"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Sta14</b:Tag>
    <b:SourceType>Book</b:SourceType>
    <b:Guid>{16E3E2C4-F312-40A1-A278-41FEF73AA845}</b:Guid>
    <b:Title>Biology: The Unity and Diversity of Life</b:Title>
    <b:Year>2016</b:Year>
    <b:City>Canada</b:City>
    <b:Author>
      <b:Author>
        <b:NameList>
          <b:Person>
            <b:Last>Starr</b:Last>
            <b:First>Cecie</b:First>
          </b:Person>
          <b:Person>
            <b:Last>Taggart</b:Last>
            <b:First>Ralph</b:First>
          </b:Person>
          <b:Person>
            <b:Last>Evers</b:Last>
            <b:First>Cristine</b:First>
          </b:Person>
          <b:Person>
            <b:Last>Starr</b:Last>
            <b:First>Lisa</b:First>
          </b:Person>
        </b:NameList>
      </b:Author>
    </b:Author>
    <b:Publisher>Cengage Learning</b:Publisher>
    <b:CountryRegion>United States of America</b:CountryRegion>
    <b:Edition>14th</b:Edition>
    <b:RefOrder>1</b:RefOrder>
  </b:Source>
  <b:Source>
    <b:Tag>Bro14</b:Tag>
    <b:SourceType>Book</b:SourceType>
    <b:Guid>{3E75B3E7-9C50-4707-B92D-B70D78824A89}</b:Guid>
    <b:Title>Biology</b:Title>
    <b:Year>2014</b:Year>
    <b:City>New York</b:City>
    <b:Author>
      <b:Author>
        <b:NameList>
          <b:Person>
            <b:Last>Brooker</b:Last>
            <b:Middle>J.</b:Middle>
            <b:First>Robert</b:First>
          </b:Person>
          <b:Person>
            <b:Last>Widmaier</b:Last>
            <b:Middle>P.</b:Middle>
            <b:First>Eric</b:First>
          </b:Person>
          <b:Person>
            <b:Last>Graham</b:Last>
            <b:Middle>E.</b:Middle>
            <b:First>Linda</b:First>
          </b:Person>
          <b:Person>
            <b:Last>Stiling</b:Last>
            <b:Middle>D.</b:Middle>
            <b:First>Peter</b:First>
          </b:Person>
        </b:NameList>
      </b:Author>
    </b:Author>
    <b:Publisher>McGraw-Hill Education</b:Publisher>
    <b:Edition>3rd</b:Edition>
    <b:RefOrder>2</b:RefOrder>
  </b:Source>
  <b:Source>
    <b:Tag>Ree15</b:Tag>
    <b:SourceType>Book</b:SourceType>
    <b:Guid>{35C26026-5EC2-438E-B836-4D00D977F051}</b:Guid>
    <b:Title>Campbell Biology: Concepts &amp; Connections</b:Title>
    <b:Year>2015</b:Year>
    <b:City>Harlow</b:City>
    <b:Publisher>Pearson Education</b:Publisher>
    <b:Author>
      <b:Author>
        <b:NameList>
          <b:Person>
            <b:Last>Reece</b:Last>
            <b:Middle>B.</b:Middle>
            <b:First>J</b:First>
          </b:Person>
          <b:Person>
            <b:Last>Taylor</b:Last>
            <b:Middle>R.</b:Middle>
            <b:First>M</b:First>
          </b:Person>
          <b:Person>
            <b:Last>Simon</b:Last>
            <b:Middle>J.</b:Middle>
            <b:First>E</b:First>
          </b:Person>
          <b:Person>
            <b:Last>Dickey</b:Last>
            <b:Middle>L.</b:Middle>
            <b:First>J</b:First>
          </b:Person>
          <b:Person>
            <b:Last>Hogan </b:Last>
            <b:First>K</b:First>
          </b:Person>
          <b:Person>
            <b:Last>Campbell</b:Last>
            <b:Middle>A.</b:Middle>
            <b:First>N</b:First>
          </b:Person>
        </b:NameList>
      </b:Author>
    </b:Author>
    <b:CountryRegion>England</b:CountryRegion>
    <b:Edition>8th</b:Edition>
    <b:RefOrder>3</b:RefOrder>
  </b:Source>
  <b:Source>
    <b:Tag>Mad16</b:Tag>
    <b:SourceType>Book</b:SourceType>
    <b:Guid>{2713DCF0-6C02-4AA2-8CF2-1432EDBAEC54}</b:Guid>
    <b:Title>Biology</b:Title>
    <b:Year>2016</b:Year>
    <b:City>New York</b:City>
    <b:Publisher>McGraw-Hill Education</b:Publisher>
    <b:Author>
      <b:Author>
        <b:NameList>
          <b:Person>
            <b:Last>Mader</b:Last>
            <b:Middle>S.</b:Middle>
            <b:First>S</b:First>
          </b:Person>
          <b:Person>
            <b:Last>Windelspecht</b:Last>
            <b:First>M</b:First>
          </b:Person>
        </b:NameList>
      </b:Author>
    </b:Author>
    <b:Edition>12th</b:Edition>
    <b:RefOrder>4</b:RefOrder>
  </b:Source>
  <b:Source>
    <b:Tag>Sta16</b:Tag>
    <b:SourceType>Book</b:SourceType>
    <b:Guid>{0B9A7C13-08B8-403B-9A3B-B18A4D87D9F3}</b:Guid>
    <b:Title>Biology: Today and Tomorrow</b:Title>
    <b:Year>2016</b:Year>
    <b:Publisher>Cengage Learning</b:Publisher>
    <b:Author>
      <b:Author>
        <b:NameList>
          <b:Person>
            <b:Last>Starr</b:Last>
            <b:First>C</b:First>
          </b:Person>
          <b:Person>
            <b:Last>Evers</b:Last>
            <b:Middle>A.</b:Middle>
            <b:First>C</b:First>
          </b:Person>
          <b:Person>
            <b:Last>Starr</b:Last>
            <b:First>L</b:First>
          </b:Person>
        </b:NameList>
      </b:Author>
    </b:Author>
    <b:CountryRegion>United States of America</b:CountryRegion>
    <b:Edition>5th</b:Edition>
    <b:RefOrder>5</b:RefOrder>
  </b:Source>
  <b:Source>
    <b:Tag>Rus15</b:Tag>
    <b:SourceType>Book</b:SourceType>
    <b:Guid>{0CFFE8F2-CE49-47A2-9E7D-C21E5E9586DA}</b:Guid>
    <b:Title>Biology: The Dynamic Science</b:Title>
    <b:Year>2015</b:Year>
    <b:City>Canada</b:City>
    <b:Publisher>Cengage Learning</b:Publisher>
    <b:Author>
      <b:Author>
        <b:NameList>
          <b:Person>
            <b:Last>Russell</b:Last>
            <b:Middle>J.</b:Middle>
            <b:First>P</b:First>
          </b:Person>
          <b:Person>
            <b:Last>Hertz</b:Last>
            <b:Middle>E.</b:Middle>
            <b:First>P</b:First>
          </b:Person>
          <b:Person>
            <b:Last>McMillan</b:Last>
            <b:First>B</b:First>
          </b:Person>
        </b:NameList>
      </b:Author>
    </b:Author>
    <b:CountryRegion>United States of America</b:CountryRegion>
    <b:Edition>4th</b:Edition>
    <b:RefOrder>6</b:RefOrder>
  </b:Source>
  <b:Source>
    <b:Tag>Urr16</b:Tag>
    <b:SourceType>Book</b:SourceType>
    <b:Guid>{9A4A828C-F832-42B7-B9F5-6EDF494F7AB8}</b:Guid>
    <b:Title>Campbell: Biology in Focus</b:Title>
    <b:Year>2016</b:Year>
    <b:City>United States of America</b:City>
    <b:Publisher>Pearson Education</b:Publisher>
    <b:Author>
      <b:Author>
        <b:NameList>
          <b:Person>
            <b:Last>Urry</b:Last>
            <b:Middle>A.</b:Middle>
            <b:First>L</b:First>
          </b:Person>
          <b:Person>
            <b:Last>Cain</b:Last>
            <b:Middle>L.</b:Middle>
            <b:First>M</b:First>
          </b:Person>
          <b:Person>
            <b:Last>Wasserman</b:Last>
            <b:Middle>A.</b:Middle>
            <b:First>S</b:First>
          </b:Person>
          <b:Person>
            <b:Last>Minorsky</b:Last>
            <b:Middle>V.</b:Middle>
            <b:First>P</b:First>
          </b:Person>
          <b:Person>
            <b:Last>Reece</b:Last>
            <b:Middle>B.</b:Middle>
            <b:First>J</b:First>
          </b:Person>
        </b:NameList>
      </b:Author>
    </b:Author>
    <b:Edition>2nd</b:Edition>
    <b:RefOrder>7</b:RefOrder>
  </b:Source>
</b:Sources>
</file>

<file path=customXml/itemProps1.xml><?xml version="1.0" encoding="utf-8"?>
<ds:datastoreItem xmlns:ds="http://schemas.openxmlformats.org/officeDocument/2006/customXml" ds:itemID="{7DA6EB45-5C31-EE47-BB42-382E4556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2020</Words>
  <Characters>11518</Characters>
  <Application>Microsoft Macintosh Word</Application>
  <DocSecurity>0</DocSecurity>
  <Lines>95</Lines>
  <Paragraphs>27</Paragraphs>
  <ScaleCrop>false</ScaleCrop>
  <Company>Dr. Bingham Lab, UH at Manoa/University of the Phil</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Zenaida Baoanan</dc:creator>
  <cp:keywords/>
  <dc:description/>
  <cp:lastModifiedBy>Zenaida Baoanan</cp:lastModifiedBy>
  <cp:revision>7</cp:revision>
  <dcterms:created xsi:type="dcterms:W3CDTF">2018-07-18T18:03:00Z</dcterms:created>
  <dcterms:modified xsi:type="dcterms:W3CDTF">2018-07-27T16:46:00Z</dcterms:modified>
</cp:coreProperties>
</file>